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31" w:rsidRDefault="00963E31">
      <w:bookmarkStart w:id="0" w:name="_GoBack"/>
      <w:bookmarkEnd w:id="0"/>
    </w:p>
    <w:p w:rsidR="00A52630" w:rsidRDefault="00A52630"/>
    <w:p w:rsidR="00950908" w:rsidRDefault="00950908" w:rsidP="00950908">
      <w:pPr>
        <w:spacing w:after="0" w:line="100" w:lineRule="atLeast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Warszawa, 1</w:t>
      </w:r>
      <w:r w:rsidR="00CB1E92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>.01.2020r.</w:t>
      </w:r>
    </w:p>
    <w:p w:rsidR="00950908" w:rsidRDefault="00950908" w:rsidP="00950908">
      <w:pPr>
        <w:spacing w:after="0" w:line="100" w:lineRule="atLeast"/>
        <w:jc w:val="right"/>
        <w:rPr>
          <w:rFonts w:ascii="Calibri" w:hAnsi="Calibri"/>
          <w:sz w:val="24"/>
          <w:szCs w:val="24"/>
        </w:rPr>
      </w:pPr>
    </w:p>
    <w:p w:rsidR="00950908" w:rsidRDefault="00950908" w:rsidP="00950908">
      <w:pPr>
        <w:spacing w:after="0" w:line="100" w:lineRule="atLeast"/>
        <w:jc w:val="right"/>
        <w:rPr>
          <w:rFonts w:ascii="Calibri" w:hAnsi="Calibri"/>
          <w:sz w:val="24"/>
          <w:szCs w:val="24"/>
        </w:rPr>
      </w:pPr>
    </w:p>
    <w:p w:rsidR="00950908" w:rsidRDefault="00950908" w:rsidP="00950908">
      <w:pPr>
        <w:spacing w:after="0" w:line="1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Drogie Siostry i drodzy Bracia w Jezusie Chrystusie,</w:t>
      </w:r>
    </w:p>
    <w:p w:rsidR="00950908" w:rsidRDefault="00950908" w:rsidP="00950908">
      <w:pPr>
        <w:spacing w:after="0" w:line="100" w:lineRule="atLeast"/>
        <w:ind w:left="720"/>
        <w:jc w:val="both"/>
        <w:rPr>
          <w:rFonts w:ascii="Calibri" w:hAnsi="Calibri"/>
          <w:sz w:val="24"/>
          <w:szCs w:val="24"/>
        </w:rPr>
      </w:pPr>
    </w:p>
    <w:p w:rsidR="00950908" w:rsidRDefault="00950908" w:rsidP="00950908">
      <w:pPr>
        <w:spacing w:after="0" w:line="100" w:lineRule="atLeast"/>
        <w:ind w:left="720"/>
        <w:jc w:val="both"/>
        <w:rPr>
          <w:rFonts w:ascii="Calibri" w:hAnsi="Calibri"/>
          <w:bCs/>
          <w:sz w:val="24"/>
          <w:szCs w:val="24"/>
        </w:rPr>
      </w:pPr>
    </w:p>
    <w:p w:rsidR="00950908" w:rsidRDefault="00950908" w:rsidP="00950908">
      <w:pPr>
        <w:spacing w:after="0" w:line="100" w:lineRule="atLeast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przekraczając próg Nowego Roku, wielu z nas odetchnęło z ulgą, mając w świadomości, że wiele trudnych i przykrych momentów, które miały miejsce w roku 2020, zostawiamy za sobą. Epidemia </w:t>
      </w:r>
      <w:proofErr w:type="spellStart"/>
      <w:r>
        <w:rPr>
          <w:rFonts w:ascii="Calibri" w:hAnsi="Calibri"/>
          <w:bCs/>
          <w:sz w:val="24"/>
          <w:szCs w:val="24"/>
        </w:rPr>
        <w:t>koronawirusa</w:t>
      </w:r>
      <w:proofErr w:type="spellEnd"/>
      <w:r>
        <w:rPr>
          <w:rFonts w:ascii="Calibri" w:hAnsi="Calibri"/>
          <w:bCs/>
          <w:sz w:val="24"/>
          <w:szCs w:val="24"/>
        </w:rPr>
        <w:t xml:space="preserve"> odcisnęła swoje piętno w naszym życiu, przynosząc lęk, cierpienie, samotność, bezrobocie, różnego rodzaju ograniczenia i obostrzenia wpływające na życie społeczne i religijne. Świat jaki do tej pory znaliśmy,  zmienił się nie do poznania. </w:t>
      </w:r>
    </w:p>
    <w:p w:rsidR="00950908" w:rsidRDefault="00950908" w:rsidP="00950908">
      <w:pPr>
        <w:spacing w:after="0" w:line="100" w:lineRule="atLeast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Rok 2020 minął i możemy patrzeć z nadzieją w przyszłość. Zmieniać świat dookoła nas i nasze otoczenie, wywierać pozytywny wpływ na ludzi i siać dobro, miłość i pokój, aby wszystkim nam żyło się lepiej.</w:t>
      </w:r>
    </w:p>
    <w:p w:rsidR="00950908" w:rsidRDefault="00950908" w:rsidP="00950908">
      <w:pPr>
        <w:spacing w:after="0" w:line="100" w:lineRule="atLeast"/>
        <w:jc w:val="both"/>
        <w:rPr>
          <w:rFonts w:ascii="Calibri" w:eastAsia="Calibri" w:hAnsi="Calibri" w:cs="Calibri"/>
          <w:bCs/>
        </w:rPr>
      </w:pPr>
      <w:r>
        <w:rPr>
          <w:rFonts w:ascii="Calibri" w:hAnsi="Calibri"/>
          <w:b/>
          <w:bCs/>
          <w:sz w:val="24"/>
          <w:szCs w:val="24"/>
        </w:rPr>
        <w:t>Początek każdego roku jest do tego dobrą okazją, gdyż ten właśnie czas przynosi możliwość podzielenia się 1% podatku z potrzebującymi! Niezależnie od tego, czy ubiegły rok był dla nas lepszy czy gorszy finansowo, przekazanie 1% podatku nie kosztuje nas nic poza minutą czasu, poświęconą na wpisanie numeru KRS w zeznaniu podatkowym.</w:t>
      </w:r>
    </w:p>
    <w:p w:rsidR="00950908" w:rsidRDefault="00950908" w:rsidP="00950908">
      <w:pPr>
        <w:pStyle w:val="Tekstpodstawowy"/>
        <w:jc w:val="both"/>
        <w:rPr>
          <w:rFonts w:ascii="Calibri" w:eastAsia="Calibri" w:hAnsi="Calibri" w:cs="Calibri"/>
          <w:bCs/>
        </w:rPr>
      </w:pPr>
    </w:p>
    <w:p w:rsidR="00950908" w:rsidRDefault="00950908" w:rsidP="00950908">
      <w:pPr>
        <w:pStyle w:val="Tekstpodstawowy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bCs/>
        </w:rPr>
        <w:t>Jak to działa?</w:t>
      </w:r>
    </w:p>
    <w:p w:rsidR="00950908" w:rsidRDefault="00950908" w:rsidP="00950908">
      <w:pPr>
        <w:pStyle w:val="Tekstpodstawowy"/>
        <w:ind w:left="-1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Jako podatnicy mamy możliwość </w:t>
      </w:r>
      <w:r>
        <w:rPr>
          <w:rFonts w:ascii="Calibri" w:eastAsia="Calibri" w:hAnsi="Calibri" w:cs="Calibri"/>
          <w:b/>
          <w:bCs/>
        </w:rPr>
        <w:t>przekazania 1% podatku</w:t>
      </w:r>
      <w:r>
        <w:rPr>
          <w:rFonts w:ascii="Calibri" w:eastAsia="Calibri" w:hAnsi="Calibri" w:cs="Calibri"/>
          <w:bCs/>
        </w:rPr>
        <w:t xml:space="preserve"> należnego fiskusowi (wykazanego w rocznej deklaracji PIT), bezpośrednio na rzecz wybranej organizacji pożytku publicznego. To my sami decydujemy o tym, gdzie i na jakie cele ta część naszego podatku zostanie spożytkowana. Z całego serca zachęcamy do przekazania 1% podatku na rzecz </w:t>
      </w:r>
      <w:r>
        <w:rPr>
          <w:rFonts w:ascii="Calibri" w:eastAsia="Calibri" w:hAnsi="Calibri" w:cs="Calibri"/>
          <w:b/>
          <w:bCs/>
        </w:rPr>
        <w:t>Chrześcijańskiej Służby Charytatywnej – organizacji pożytku publicznego</w:t>
      </w:r>
      <w:r>
        <w:rPr>
          <w:rFonts w:ascii="Calibri" w:eastAsia="Calibri" w:hAnsi="Calibri" w:cs="Calibri"/>
          <w:bCs/>
        </w:rPr>
        <w:t>.</w:t>
      </w:r>
    </w:p>
    <w:p w:rsidR="00950908" w:rsidRDefault="00950908" w:rsidP="00950908">
      <w:pPr>
        <w:pStyle w:val="Tekstpodstawowy"/>
        <w:ind w:left="-12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Dzięki temu będziemy mogli wciąż nieść doraźną pomoc naszym podopiecznym!</w:t>
      </w:r>
    </w:p>
    <w:p w:rsidR="00950908" w:rsidRDefault="00950908" w:rsidP="00950908">
      <w:pPr>
        <w:pStyle w:val="Tekstpodstawowy"/>
        <w:ind w:left="-12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</w:rPr>
        <w:t>Na co wykorzystamy 1% podatku?</w:t>
      </w:r>
    </w:p>
    <w:p w:rsidR="00950908" w:rsidRDefault="00950908" w:rsidP="00950908">
      <w:pPr>
        <w:pStyle w:val="Tekstpodstawowy"/>
        <w:ind w:left="-1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2021 roku pragniemy kontynuować nasz kluczowy program: </w:t>
      </w:r>
      <w:r>
        <w:rPr>
          <w:rFonts w:ascii="Calibri" w:hAnsi="Calibri" w:cs="Calibri"/>
          <w:b/>
          <w:bCs/>
        </w:rPr>
        <w:t>„Bądź solidarny w potrzebie”</w:t>
      </w:r>
      <w:r>
        <w:rPr>
          <w:rFonts w:ascii="Calibri" w:hAnsi="Calibri" w:cs="Calibri"/>
        </w:rPr>
        <w:t>. To dzięki temu projektowi jesteśmy w stanie pomagać w sytuacjach niecierpiących zwłoki. Są to przypadki, gdy ludzie ulegają poważnemu wypadkowi i potrzebują operacji, rehabilitacji czy zakupu środków opatrunkowych. Niejednokrotnie bywają też potrzeby związane z nagłym pojawieniem się choroby i zakupem leków lub wykonaniem badań diagnostycznych. Wspieramy też rodziny, które znajdują się w krytycznej sytuacji np. w wyniku pożaru domu czy innych nieszczęść. Dzięki środkom zebranym w ramach 1% podatku jesteśmy w stanie działać szybko i niezwłocznie reagować w sytuacjach, gdzie nie ma czasu na organizowanie zbiórek pieniężnych i oczekiwanie na napływające środki.</w:t>
      </w:r>
    </w:p>
    <w:p w:rsidR="00950908" w:rsidRDefault="00950908" w:rsidP="00950908">
      <w:pPr>
        <w:pStyle w:val="Tekstpodstawow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roku 2019 udzieliliśmy pomocy 33 972 osobom! Dane za rok 2020 będą dostępne w marcu </w:t>
      </w:r>
    </w:p>
    <w:p w:rsidR="00950908" w:rsidRDefault="00950908" w:rsidP="00950908">
      <w:pPr>
        <w:pStyle w:val="Tekstpodstawowy"/>
        <w:jc w:val="both"/>
        <w:rPr>
          <w:rFonts w:ascii="Calibri" w:hAnsi="Calibri" w:cs="Calibri"/>
        </w:rPr>
      </w:pPr>
    </w:p>
    <w:p w:rsidR="00950908" w:rsidRDefault="00950908" w:rsidP="00950908">
      <w:pPr>
        <w:pStyle w:val="Tekstpodstawowy"/>
        <w:jc w:val="both"/>
        <w:rPr>
          <w:rFonts w:ascii="Calibri" w:hAnsi="Calibri" w:cs="Calibri"/>
        </w:rPr>
      </w:pPr>
    </w:p>
    <w:p w:rsidR="00950908" w:rsidRDefault="00950908" w:rsidP="00950908">
      <w:pPr>
        <w:pStyle w:val="Tekstpodstawowy"/>
        <w:jc w:val="both"/>
        <w:rPr>
          <w:rFonts w:ascii="Calibri" w:hAnsi="Calibri" w:cs="Calibri"/>
        </w:rPr>
      </w:pPr>
    </w:p>
    <w:p w:rsidR="00950908" w:rsidRDefault="00950908" w:rsidP="00950908">
      <w:pPr>
        <w:pStyle w:val="Tekstpodstawowy"/>
        <w:jc w:val="both"/>
        <w:rPr>
          <w:rFonts w:ascii="Calibri" w:hAnsi="Calibri" w:cs="Calibri"/>
        </w:rPr>
      </w:pPr>
    </w:p>
    <w:p w:rsidR="00950908" w:rsidRDefault="00950908" w:rsidP="00950908">
      <w:pPr>
        <w:pStyle w:val="Tekstpodstawow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br. (można zapoznać się z nimi na naszej stronie www.bliskoserca.pl/raporty/. Finansowanie operacji, rehabilitacji, zakup leków, wsparcie ubogich, pomoc dzieciom i młodzieży i wiele innych działań, było możliwe dzięki osobom o wrażliwych sercach, które zdecydowały się pomóc w ten właśnie sposób i przekazać 1% podatku. Cenimy sobie każde zaangażowane serce, podążające za przykładem Zbawiciela i każdy przekazany grosz, bo wierzymy, że działając w jedności, ten mały procent podatku, zmienia się w wielki akt dobroczynności na rzecz potrzebujących.</w:t>
      </w:r>
    </w:p>
    <w:p w:rsidR="00950908" w:rsidRDefault="00950908" w:rsidP="00950908">
      <w:pPr>
        <w:pStyle w:val="Tekstpodstawow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>
        <w:rPr>
          <w:rFonts w:ascii="Calibri" w:hAnsi="Calibri" w:cs="Calibri"/>
          <w:i/>
          <w:iCs/>
        </w:rPr>
        <w:t>Chrystus jest dla nas Wielkim Wzorem. Niechaj dzieło Chrystusa będzie dla was przykładem. Dokądkolwiek się udał czynił dobro – karmił głodnych i uzdrawiał chorych. Nikt, kto oczekiwał od Niego współczucia, nie zawiódł się. On, który był Wodzem Niebiańskich Zastępów, stał się człowiekiem i zamieszkał pośród nas, a dzieło Jego życia jest przykładem dzieła, jakie nam zostało powierzone.”</w:t>
      </w:r>
      <w:r>
        <w:rPr>
          <w:rStyle w:val="Odwoanieprzypisudolnego"/>
          <w:rFonts w:ascii="Calibri" w:hAnsi="Calibri" w:cs="Calibri"/>
          <w:i/>
          <w:iCs/>
        </w:rPr>
        <w:footnoteReference w:id="1"/>
      </w:r>
    </w:p>
    <w:p w:rsidR="00950908" w:rsidRDefault="00950908" w:rsidP="00950908">
      <w:pPr>
        <w:pStyle w:val="Tekstpodstawowy"/>
        <w:jc w:val="both"/>
        <w:rPr>
          <w:rFonts w:ascii="Calibri" w:hAnsi="Calibri" w:cs="Calibri"/>
        </w:rPr>
      </w:pPr>
    </w:p>
    <w:p w:rsidR="00950908" w:rsidRDefault="00950908" w:rsidP="00950908">
      <w:pPr>
        <w:pStyle w:val="Tekstpodstawowy"/>
        <w:ind w:left="-720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Jak przekazać 1%?</w:t>
      </w:r>
    </w:p>
    <w:p w:rsidR="00950908" w:rsidRDefault="00950908" w:rsidP="00950908">
      <w:pPr>
        <w:pStyle w:val="Tekstpodstawowy"/>
        <w:ind w:left="-1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Wystarczy w odpowiedniej rubryce składanej deklaracji podatkowej wprowadzić nasz numer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u w:val="single"/>
        </w:rPr>
        <w:t>KRS: 0000 220 518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lub skorzystać z darmowego programu na stronie</w:t>
      </w:r>
      <w:r>
        <w:rPr>
          <w:rFonts w:ascii="Calibri" w:hAnsi="Calibri" w:cs="Calibri"/>
          <w:b/>
        </w:rPr>
        <w:t xml:space="preserve"> </w:t>
      </w:r>
      <w:hyperlink r:id="rId7" w:history="1">
        <w:r w:rsidRPr="00CB1E92">
          <w:rPr>
            <w:rStyle w:val="Hipercze"/>
            <w:rFonts w:ascii="Calibri" w:hAnsi="Calibri" w:cs="Calibri"/>
            <w:b/>
          </w:rPr>
          <w:t>bliskoserca.pl/pit</w:t>
        </w:r>
      </w:hyperlink>
      <w:r>
        <w:rPr>
          <w:rFonts w:ascii="Calibri" w:hAnsi="Calibri" w:cs="Calibri"/>
          <w:b/>
        </w:rPr>
        <w:t xml:space="preserve">,  </w:t>
      </w:r>
      <w:r>
        <w:rPr>
          <w:rFonts w:ascii="Calibri" w:hAnsi="Calibri" w:cs="Calibri"/>
        </w:rPr>
        <w:t>gdzie deklarację można rozliczyć elektronicznie. Osoby, które w tym roku będą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rozliczały się </w:t>
      </w:r>
      <w:proofErr w:type="spellStart"/>
      <w:r>
        <w:rPr>
          <w:rFonts w:ascii="Calibri" w:hAnsi="Calibri" w:cs="Calibri"/>
          <w:b/>
          <w:bCs/>
        </w:rPr>
        <w:t>online</w:t>
      </w:r>
      <w:proofErr w:type="spellEnd"/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przez stronę podatki.gov.pl, również mogą przekazać 1% na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Chrześcijańską Służbę Charytatywną, wpisując nasz numer KRS. Jeśli w poprzednim roku rozliczając się </w:t>
      </w:r>
      <w:proofErr w:type="spellStart"/>
      <w:r>
        <w:rPr>
          <w:rFonts w:ascii="Calibri" w:hAnsi="Calibri" w:cs="Calibri"/>
        </w:rPr>
        <w:t>online</w:t>
      </w:r>
      <w:proofErr w:type="spellEnd"/>
      <w:r>
        <w:rPr>
          <w:rFonts w:ascii="Calibri" w:hAnsi="Calibri" w:cs="Calibri"/>
        </w:rPr>
        <w:t xml:space="preserve"> wybraliście inną organizację, system podpowie ją automatycznie. Oczywiście można ją jednym kliknięciem zmienić wybierając opcję „zmień organizację”, a następnie wskazując nasz numer KRS. </w:t>
      </w:r>
    </w:p>
    <w:p w:rsidR="00950908" w:rsidRDefault="00950908" w:rsidP="00950908">
      <w:pPr>
        <w:pStyle w:val="Tekstpodstawowy"/>
        <w:ind w:left="-12"/>
        <w:jc w:val="both"/>
        <w:rPr>
          <w:rFonts w:ascii="Calibri" w:hAnsi="Calibri" w:cs="Tahoma"/>
        </w:rPr>
      </w:pPr>
      <w:r>
        <w:rPr>
          <w:rFonts w:ascii="Calibri" w:hAnsi="Calibri" w:cs="Calibri"/>
        </w:rPr>
        <w:t>Każdej osobie, która zdecyduje się na przekazanie 1% podatku na działalność dobroczynną Chrześcijańskiej Służby Charytatywnej serdecznie dziękujemy!</w:t>
      </w:r>
      <w:r>
        <w:rPr>
          <w:b/>
        </w:rPr>
        <w:tab/>
      </w:r>
    </w:p>
    <w:p w:rsidR="00950908" w:rsidRDefault="00950908" w:rsidP="00950908">
      <w:p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Z braterskim pozdrowieniem,</w:t>
      </w:r>
    </w:p>
    <w:p w:rsidR="00950908" w:rsidRPr="00950908" w:rsidRDefault="00950908" w:rsidP="00950908">
      <w:p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Paweł Lazar</w:t>
      </w:r>
      <w:r>
        <w:rPr>
          <w:rFonts w:ascii="Calibri" w:hAnsi="Calibri" w:cs="Tahoma"/>
          <w:sz w:val="24"/>
          <w:szCs w:val="24"/>
        </w:rPr>
        <w:br/>
        <w:t>Dyrektor Chrześcijańskiej Służby Charytatywnej</w:t>
      </w:r>
    </w:p>
    <w:p w:rsidR="00950908" w:rsidRDefault="00950908" w:rsidP="00950908">
      <w:pPr>
        <w:ind w:left="-12"/>
        <w:jc w:val="both"/>
      </w:pPr>
    </w:p>
    <w:p w:rsidR="00C1312F" w:rsidRPr="00C1312F" w:rsidRDefault="00C1312F" w:rsidP="00C1312F"/>
    <w:p w:rsidR="00C1312F" w:rsidRPr="00C1312F" w:rsidRDefault="00C1312F" w:rsidP="00C1312F"/>
    <w:p w:rsidR="00C1312F" w:rsidRPr="00C1312F" w:rsidRDefault="00C1312F" w:rsidP="00C1312F"/>
    <w:p w:rsidR="00C1312F" w:rsidRDefault="00C1312F" w:rsidP="00C1312F"/>
    <w:p w:rsidR="00B0263D" w:rsidRPr="00C1312F" w:rsidRDefault="00C1312F" w:rsidP="00C1312F">
      <w:pPr>
        <w:tabs>
          <w:tab w:val="left" w:pos="5580"/>
        </w:tabs>
      </w:pPr>
      <w:r>
        <w:tab/>
      </w:r>
    </w:p>
    <w:sectPr w:rsidR="00B0263D" w:rsidRPr="00C1312F" w:rsidSect="00A5263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426" w:footer="4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9CE" w:rsidRDefault="003A69CE" w:rsidP="00963E31">
      <w:pPr>
        <w:spacing w:after="0" w:line="240" w:lineRule="auto"/>
      </w:pPr>
      <w:r>
        <w:separator/>
      </w:r>
    </w:p>
  </w:endnote>
  <w:endnote w:type="continuationSeparator" w:id="0">
    <w:p w:rsidR="003A69CE" w:rsidRDefault="003A69CE" w:rsidP="0096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319" w:rsidRPr="00991319" w:rsidRDefault="00991319" w:rsidP="00991319">
    <w:pPr>
      <w:pStyle w:val="Stopka"/>
      <w:suppressAutoHyphens/>
      <w:spacing w:line="160" w:lineRule="exact"/>
      <w:jc w:val="center"/>
      <w:rPr>
        <w:rFonts w:ascii="Tahoma" w:hAnsi="Tahoma" w:cs="Tahoma"/>
        <w:color w:val="98989C"/>
        <w:sz w:val="16"/>
        <w:szCs w:val="16"/>
      </w:rPr>
    </w:pPr>
    <w:r w:rsidRPr="00991319">
      <w:rPr>
        <w:rFonts w:ascii="Tahoma" w:hAnsi="Tahoma" w:cs="Tahoma"/>
        <w:color w:val="98989C"/>
        <w:sz w:val="16"/>
        <w:szCs w:val="16"/>
      </w:rPr>
      <w:t>Chrześcijańska Służba Charytatywna | www.</w:t>
    </w:r>
    <w:r w:rsidR="00CD2D02">
      <w:rPr>
        <w:rFonts w:ascii="Tahoma" w:hAnsi="Tahoma" w:cs="Tahoma"/>
        <w:color w:val="98989C"/>
        <w:sz w:val="16"/>
        <w:szCs w:val="16"/>
      </w:rPr>
      <w:t>bliskoserca</w:t>
    </w:r>
    <w:r w:rsidRPr="00991319">
      <w:rPr>
        <w:rFonts w:ascii="Tahoma" w:hAnsi="Tahoma" w:cs="Tahoma"/>
        <w:color w:val="98989C"/>
        <w:sz w:val="16"/>
        <w:szCs w:val="16"/>
      </w:rPr>
      <w:t>.pl</w:t>
    </w:r>
  </w:p>
  <w:p w:rsidR="00991319" w:rsidRPr="00991319" w:rsidRDefault="00991319" w:rsidP="00991319">
    <w:pPr>
      <w:pStyle w:val="Stopka"/>
      <w:suppressAutoHyphens/>
      <w:spacing w:line="160" w:lineRule="exact"/>
      <w:jc w:val="center"/>
      <w:rPr>
        <w:rFonts w:ascii="Tahoma" w:hAnsi="Tahoma" w:cs="Tahoma"/>
        <w:color w:val="98989C"/>
        <w:sz w:val="16"/>
        <w:szCs w:val="16"/>
      </w:rPr>
    </w:pPr>
    <w:r w:rsidRPr="00991319">
      <w:rPr>
        <w:rFonts w:ascii="Tahoma" w:hAnsi="Tahoma" w:cs="Tahoma"/>
        <w:color w:val="98989C"/>
        <w:sz w:val="16"/>
        <w:szCs w:val="16"/>
      </w:rPr>
      <w:t>ul. Foksal 8, 00-366 Warszawa | konto: 26 1240 1994 1111 0010 3045 8599</w:t>
    </w:r>
  </w:p>
  <w:p w:rsidR="00991319" w:rsidRPr="00991319" w:rsidRDefault="0006462E" w:rsidP="00991319">
    <w:pPr>
      <w:pStyle w:val="Stopka"/>
      <w:suppressAutoHyphens/>
      <w:spacing w:line="160" w:lineRule="exact"/>
      <w:jc w:val="center"/>
      <w:rPr>
        <w:rFonts w:ascii="Tahoma" w:hAnsi="Tahoma" w:cs="Tahoma"/>
        <w:color w:val="98989C"/>
        <w:sz w:val="16"/>
        <w:szCs w:val="16"/>
      </w:rPr>
    </w:pPr>
    <w:r>
      <w:rPr>
        <w:rFonts w:ascii="Tahoma" w:hAnsi="Tahoma" w:cs="Tahoma"/>
        <w:color w:val="98989C"/>
        <w:sz w:val="16"/>
        <w:szCs w:val="16"/>
      </w:rPr>
      <w:t>tel. +48 22 34 99 935 | faks +48 22 34 99 776 | e-mail:</w:t>
    </w:r>
    <w:r w:rsidR="00991319" w:rsidRPr="00991319">
      <w:rPr>
        <w:rFonts w:ascii="Tahoma" w:hAnsi="Tahoma" w:cs="Tahoma"/>
        <w:color w:val="98989C"/>
        <w:sz w:val="16"/>
        <w:szCs w:val="16"/>
      </w:rPr>
      <w:t xml:space="preserve"> biuro@</w:t>
    </w:r>
    <w:r w:rsidR="00CD2D02">
      <w:rPr>
        <w:rFonts w:ascii="Tahoma" w:hAnsi="Tahoma" w:cs="Tahoma"/>
        <w:color w:val="98989C"/>
        <w:sz w:val="16"/>
        <w:szCs w:val="16"/>
      </w:rPr>
      <w:t>bliskoserca</w:t>
    </w:r>
    <w:r w:rsidR="00991319" w:rsidRPr="00991319">
      <w:rPr>
        <w:rFonts w:ascii="Tahoma" w:hAnsi="Tahoma" w:cs="Tahoma"/>
        <w:color w:val="98989C"/>
        <w:sz w:val="16"/>
        <w:szCs w:val="16"/>
      </w:rPr>
      <w:t>.pl</w:t>
    </w:r>
  </w:p>
  <w:p w:rsidR="00991319" w:rsidRDefault="00991319" w:rsidP="00991319">
    <w:pPr>
      <w:pStyle w:val="Stopka"/>
      <w:suppressAutoHyphens/>
      <w:spacing w:line="160" w:lineRule="exact"/>
      <w:jc w:val="center"/>
      <w:rPr>
        <w:rFonts w:ascii="Tahoma" w:hAnsi="Tahoma" w:cs="Tahoma"/>
        <w:color w:val="98989C"/>
        <w:sz w:val="8"/>
        <w:szCs w:val="8"/>
      </w:rPr>
    </w:pPr>
    <w:r w:rsidRPr="00991319">
      <w:rPr>
        <w:rFonts w:ascii="Tahoma" w:hAnsi="Tahoma" w:cs="Tahoma"/>
        <w:color w:val="98989C"/>
        <w:sz w:val="16"/>
        <w:szCs w:val="16"/>
      </w:rPr>
      <w:t>NIP: 525-19-29-411 | REGON: 012734394</w:t>
    </w:r>
  </w:p>
  <w:p w:rsidR="00991319" w:rsidRPr="00991319" w:rsidRDefault="00991319" w:rsidP="00991319">
    <w:pPr>
      <w:pStyle w:val="Stopka"/>
      <w:suppressAutoHyphens/>
      <w:jc w:val="center"/>
      <w:rPr>
        <w:rFonts w:ascii="Tahoma" w:hAnsi="Tahoma" w:cs="Tahoma"/>
        <w:color w:val="98989C"/>
        <w:sz w:val="8"/>
        <w:szCs w:val="8"/>
      </w:rPr>
    </w:pPr>
  </w:p>
  <w:p w:rsidR="00430324" w:rsidRDefault="0006462E" w:rsidP="0006462E">
    <w:pPr>
      <w:pStyle w:val="Stopka"/>
      <w:suppressAutoHyphens/>
      <w:spacing w:line="160" w:lineRule="exact"/>
      <w:ind w:left="-851" w:right="-851"/>
      <w:jc w:val="center"/>
      <w:rPr>
        <w:rFonts w:ascii="Tahoma" w:hAnsi="Tahoma" w:cs="Tahoma"/>
        <w:color w:val="004841"/>
        <w:sz w:val="16"/>
        <w:szCs w:val="16"/>
      </w:rPr>
    </w:pPr>
    <w:r w:rsidRPr="0006462E">
      <w:rPr>
        <w:rFonts w:ascii="Tahoma" w:hAnsi="Tahoma" w:cs="Tahoma"/>
        <w:color w:val="004841"/>
        <w:sz w:val="16"/>
        <w:szCs w:val="16"/>
      </w:rPr>
      <w:t>Jesteśmy ogólnopolską organizacją pożytku publicznego (OPP). Działamy w Polsce</w:t>
    </w:r>
    <w:r w:rsidR="00430324">
      <w:rPr>
        <w:rFonts w:ascii="Tahoma" w:hAnsi="Tahoma" w:cs="Tahoma"/>
        <w:color w:val="004841"/>
        <w:sz w:val="16"/>
        <w:szCs w:val="16"/>
      </w:rPr>
      <w:t xml:space="preserve"> </w:t>
    </w:r>
    <w:r w:rsidRPr="0006462E">
      <w:rPr>
        <w:rFonts w:ascii="Tahoma" w:hAnsi="Tahoma" w:cs="Tahoma"/>
        <w:color w:val="004841"/>
        <w:sz w:val="16"/>
        <w:szCs w:val="16"/>
      </w:rPr>
      <w:t>od ponad 15 lat.</w:t>
    </w:r>
  </w:p>
  <w:p w:rsidR="00991319" w:rsidRPr="00991319" w:rsidRDefault="0006462E" w:rsidP="0006462E">
    <w:pPr>
      <w:pStyle w:val="Stopka"/>
      <w:suppressAutoHyphens/>
      <w:spacing w:line="160" w:lineRule="exact"/>
      <w:ind w:left="-851" w:right="-851"/>
      <w:jc w:val="center"/>
      <w:rPr>
        <w:rFonts w:ascii="Tahoma" w:hAnsi="Tahoma" w:cs="Tahoma"/>
        <w:color w:val="004841"/>
        <w:sz w:val="16"/>
        <w:szCs w:val="16"/>
      </w:rPr>
    </w:pPr>
    <w:r w:rsidRPr="0006462E">
      <w:rPr>
        <w:rFonts w:ascii="Tahoma" w:hAnsi="Tahoma" w:cs="Tahoma"/>
        <w:color w:val="004841"/>
        <w:sz w:val="16"/>
        <w:szCs w:val="16"/>
      </w:rPr>
      <w:t>Naszą misją jest pomoc ludziom, aby mogli rozwijać się, żyć godnie i</w:t>
    </w:r>
    <w:r w:rsidR="00430324">
      <w:rPr>
        <w:rFonts w:ascii="Tahoma" w:hAnsi="Tahoma" w:cs="Tahoma"/>
        <w:color w:val="004841"/>
        <w:sz w:val="16"/>
        <w:szCs w:val="16"/>
      </w:rPr>
      <w:t xml:space="preserve"> </w:t>
    </w:r>
    <w:r w:rsidRPr="0006462E">
      <w:rPr>
        <w:rFonts w:ascii="Tahoma" w:hAnsi="Tahoma" w:cs="Tahoma"/>
        <w:color w:val="004841"/>
        <w:sz w:val="16"/>
        <w:szCs w:val="16"/>
      </w:rPr>
      <w:t xml:space="preserve">szczęśliwie. Prowadzimy projekty z zakresu pomocy osobom ubogim, </w:t>
    </w:r>
    <w:r w:rsidR="00143FC6">
      <w:rPr>
        <w:rFonts w:ascii="Tahoma" w:hAnsi="Tahoma" w:cs="Tahoma"/>
        <w:color w:val="004841"/>
        <w:sz w:val="16"/>
        <w:szCs w:val="16"/>
      </w:rPr>
      <w:br/>
    </w:r>
    <w:r w:rsidRPr="0006462E">
      <w:rPr>
        <w:rFonts w:ascii="Tahoma" w:hAnsi="Tahoma" w:cs="Tahoma"/>
        <w:color w:val="004841"/>
        <w:sz w:val="16"/>
        <w:szCs w:val="16"/>
      </w:rPr>
      <w:t>promocji zdrowia oraz</w:t>
    </w:r>
    <w:r w:rsidR="00430324">
      <w:rPr>
        <w:rFonts w:ascii="Tahoma" w:hAnsi="Tahoma" w:cs="Tahoma"/>
        <w:color w:val="004841"/>
        <w:sz w:val="16"/>
        <w:szCs w:val="16"/>
      </w:rPr>
      <w:t xml:space="preserve"> </w:t>
    </w:r>
    <w:r w:rsidRPr="0006462E">
      <w:rPr>
        <w:rFonts w:ascii="Tahoma" w:hAnsi="Tahoma" w:cs="Tahoma"/>
        <w:color w:val="004841"/>
        <w:sz w:val="16"/>
        <w:szCs w:val="16"/>
      </w:rPr>
      <w:t>wyrównywania szans edukacyjnych dzieci i młodzieży.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9CE" w:rsidRDefault="003A69CE" w:rsidP="00963E31">
      <w:pPr>
        <w:spacing w:after="0" w:line="240" w:lineRule="auto"/>
      </w:pPr>
      <w:r>
        <w:separator/>
      </w:r>
    </w:p>
  </w:footnote>
  <w:footnote w:type="continuationSeparator" w:id="0">
    <w:p w:rsidR="003A69CE" w:rsidRDefault="003A69CE" w:rsidP="00963E31">
      <w:pPr>
        <w:spacing w:after="0" w:line="240" w:lineRule="auto"/>
      </w:pPr>
      <w:r>
        <w:continuationSeparator/>
      </w:r>
    </w:p>
  </w:footnote>
  <w:footnote w:id="1">
    <w:p w:rsidR="00950908" w:rsidRDefault="00950908" w:rsidP="00950908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tab/>
        <w:t>E.G. White, Służba dobroczynna s.47, Wydawnictwo Znaki Czasu, Warszawa 2015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BB" w:rsidRDefault="00E810F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58376" o:spid="_x0000_s208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 CHSCH 2021 TL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31" w:rsidRPr="00A52630" w:rsidRDefault="00E810F9" w:rsidP="00963E31">
    <w:pPr>
      <w:pStyle w:val="Nagwek"/>
      <w:jc w:val="right"/>
      <w:rPr>
        <w:rFonts w:ascii="Tahoma" w:hAnsi="Tahoma" w:cs="Tahoma"/>
        <w:color w:val="004841"/>
        <w:sz w:val="28"/>
        <w:szCs w:val="28"/>
      </w:rPr>
    </w:pPr>
    <w:r>
      <w:rPr>
        <w:rFonts w:ascii="Tahoma" w:hAnsi="Tahoma" w:cs="Tahoma"/>
        <w:noProof/>
        <w:color w:val="004841"/>
        <w:sz w:val="28"/>
        <w:szCs w:val="2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58377" o:spid="_x0000_s208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 CHSCH 2021 TLO"/>
          <w10:wrap anchorx="margin" anchory="margin"/>
        </v:shape>
      </w:pict>
    </w:r>
    <w:r w:rsidR="00963E31" w:rsidRPr="00A52630">
      <w:rPr>
        <w:rFonts w:ascii="Tahoma" w:hAnsi="Tahoma" w:cs="Tahoma"/>
        <w:color w:val="004841"/>
        <w:sz w:val="28"/>
        <w:szCs w:val="28"/>
      </w:rPr>
      <w:t>Jesteśmy blisko ludzkich potrzeb</w:t>
    </w:r>
  </w:p>
  <w:p w:rsidR="00963E31" w:rsidRPr="00A52630" w:rsidRDefault="00963E31" w:rsidP="00963E31">
    <w:pPr>
      <w:pStyle w:val="Nagwek"/>
      <w:jc w:val="right"/>
      <w:rPr>
        <w:rFonts w:ascii="Tahoma" w:hAnsi="Tahoma" w:cs="Tahoma"/>
        <w:color w:val="98989C"/>
        <w:sz w:val="28"/>
        <w:szCs w:val="28"/>
      </w:rPr>
    </w:pPr>
    <w:r w:rsidRPr="00A52630">
      <w:rPr>
        <w:rFonts w:ascii="Tahoma" w:hAnsi="Tahoma" w:cs="Tahoma"/>
        <w:color w:val="98989C"/>
        <w:sz w:val="28"/>
        <w:szCs w:val="28"/>
      </w:rPr>
      <w:t>www.</w:t>
    </w:r>
    <w:r w:rsidR="00CD2D02">
      <w:rPr>
        <w:rFonts w:ascii="Tahoma" w:hAnsi="Tahoma" w:cs="Tahoma"/>
        <w:color w:val="98989C"/>
        <w:sz w:val="28"/>
        <w:szCs w:val="28"/>
      </w:rPr>
      <w:t>bliskoserca</w:t>
    </w:r>
    <w:r w:rsidRPr="00A52630">
      <w:rPr>
        <w:rFonts w:ascii="Tahoma" w:hAnsi="Tahoma" w:cs="Tahoma"/>
        <w:color w:val="98989C"/>
        <w:sz w:val="28"/>
        <w:szCs w:val="28"/>
      </w:rPr>
      <w:t>.pl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BB" w:rsidRDefault="00E810F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58375" o:spid="_x0000_s207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 CHSCH 2021 TL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7C2E"/>
    <w:rsid w:val="0006462E"/>
    <w:rsid w:val="001031FB"/>
    <w:rsid w:val="00110367"/>
    <w:rsid w:val="00143FC6"/>
    <w:rsid w:val="001623A3"/>
    <w:rsid w:val="0028446B"/>
    <w:rsid w:val="002D7334"/>
    <w:rsid w:val="003A69CE"/>
    <w:rsid w:val="00404DF4"/>
    <w:rsid w:val="00430324"/>
    <w:rsid w:val="004549B1"/>
    <w:rsid w:val="00457E08"/>
    <w:rsid w:val="00661764"/>
    <w:rsid w:val="006C52A1"/>
    <w:rsid w:val="0090382A"/>
    <w:rsid w:val="00950908"/>
    <w:rsid w:val="00962DE4"/>
    <w:rsid w:val="00963E31"/>
    <w:rsid w:val="00973F4F"/>
    <w:rsid w:val="00991319"/>
    <w:rsid w:val="00A52630"/>
    <w:rsid w:val="00A801CC"/>
    <w:rsid w:val="00B0263D"/>
    <w:rsid w:val="00B572A5"/>
    <w:rsid w:val="00C00EC0"/>
    <w:rsid w:val="00C1312F"/>
    <w:rsid w:val="00C148BB"/>
    <w:rsid w:val="00C54273"/>
    <w:rsid w:val="00CB1E92"/>
    <w:rsid w:val="00CC7C2E"/>
    <w:rsid w:val="00CD2D02"/>
    <w:rsid w:val="00D05EEA"/>
    <w:rsid w:val="00D52717"/>
    <w:rsid w:val="00D74F81"/>
    <w:rsid w:val="00DB280F"/>
    <w:rsid w:val="00DC0969"/>
    <w:rsid w:val="00DD4A20"/>
    <w:rsid w:val="00E20E67"/>
    <w:rsid w:val="00E445F5"/>
    <w:rsid w:val="00E810F9"/>
    <w:rsid w:val="00F63ECD"/>
    <w:rsid w:val="00F82F85"/>
    <w:rsid w:val="00F83202"/>
    <w:rsid w:val="00FA3BCA"/>
    <w:rsid w:val="00FD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3E31"/>
  </w:style>
  <w:style w:type="paragraph" w:styleId="Stopka">
    <w:name w:val="footer"/>
    <w:basedOn w:val="Normalny"/>
    <w:link w:val="StopkaZnak"/>
    <w:uiPriority w:val="99"/>
    <w:unhideWhenUsed/>
    <w:rsid w:val="0096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31"/>
  </w:style>
  <w:style w:type="character" w:customStyle="1" w:styleId="Znakiprzypiswdolnych">
    <w:name w:val="Znaki przypisów dolnych"/>
    <w:rsid w:val="00950908"/>
  </w:style>
  <w:style w:type="character" w:styleId="Odwoanieprzypisudolnego">
    <w:name w:val="footnote reference"/>
    <w:rsid w:val="00950908"/>
    <w:rPr>
      <w:vertAlign w:val="superscript"/>
    </w:rPr>
  </w:style>
  <w:style w:type="paragraph" w:styleId="Tekstpodstawowy">
    <w:name w:val="Body Text"/>
    <w:basedOn w:val="Normalny"/>
    <w:link w:val="TekstpodstawowyZnak"/>
    <w:rsid w:val="00950908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50908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950908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Ari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0908"/>
    <w:rPr>
      <w:rFonts w:ascii="Times New Roman" w:eastAsia="SimSun" w:hAnsi="Times New Roman" w:cs="Arial"/>
      <w:kern w:val="1"/>
      <w:sz w:val="20"/>
      <w:szCs w:val="2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CB1E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iskoserca.pl/p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!!!!CHSCH\202012\magda\PAPIER%20FIRMOWY%20CHSCH%2020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08A0-E00B-4084-B3C0-E07C5614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CHSCH 2021</Template>
  <TotalTime>2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Gandecki</dc:creator>
  <cp:lastModifiedBy>Magda</cp:lastModifiedBy>
  <cp:revision>3</cp:revision>
  <cp:lastPrinted>2020-12-14T16:11:00Z</cp:lastPrinted>
  <dcterms:created xsi:type="dcterms:W3CDTF">2021-01-11T15:11:00Z</dcterms:created>
  <dcterms:modified xsi:type="dcterms:W3CDTF">2021-01-11T15:19:00Z</dcterms:modified>
</cp:coreProperties>
</file>