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96" w:rsidRPr="00A06D96" w:rsidRDefault="00A06D96" w:rsidP="00A06D96">
      <w:pPr>
        <w:rPr>
          <w:rFonts w:ascii="Times New Roman" w:hAnsi="Times New Roman"/>
          <w:sz w:val="22"/>
          <w:szCs w:val="22"/>
        </w:rPr>
      </w:pPr>
      <w:r>
        <w:rPr>
          <w:rFonts w:ascii="Times New Roman" w:hAnsi="Times New Roman"/>
          <w:b/>
          <w:sz w:val="22"/>
          <w:szCs w:val="22"/>
        </w:rPr>
        <w:t xml:space="preserve"> </w:t>
      </w:r>
      <w:r w:rsidRPr="00A06D96">
        <w:rPr>
          <w:rFonts w:ascii="Times New Roman" w:hAnsi="Times New Roman"/>
          <w:sz w:val="20"/>
          <w:szCs w:val="22"/>
        </w:rPr>
        <w:t xml:space="preserve">Lekcja 8 </w:t>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ab/>
      </w:r>
      <w:r w:rsidRPr="00A06D96">
        <w:rPr>
          <w:rFonts w:ascii="Times New Roman" w:hAnsi="Times New Roman"/>
          <w:sz w:val="20"/>
          <w:szCs w:val="22"/>
        </w:rPr>
        <w:t xml:space="preserve"> 26 maja</w:t>
      </w:r>
    </w:p>
    <w:p w:rsidR="00A06D96" w:rsidRDefault="00A06D96" w:rsidP="00A06D96">
      <w:pPr>
        <w:rPr>
          <w:rFonts w:ascii="Times New Roman" w:hAnsi="Times New Roman"/>
          <w:b/>
          <w:sz w:val="22"/>
          <w:szCs w:val="22"/>
        </w:rPr>
      </w:pPr>
    </w:p>
    <w:p w:rsidR="00A06D96" w:rsidRPr="00A06D96" w:rsidRDefault="00A06D96" w:rsidP="00A06D96">
      <w:pPr>
        <w:jc w:val="center"/>
        <w:rPr>
          <w:rFonts w:ascii="Times New Roman" w:hAnsi="Times New Roman"/>
          <w:b/>
          <w:sz w:val="36"/>
          <w:szCs w:val="22"/>
        </w:rPr>
      </w:pPr>
      <w:r w:rsidRPr="00A06D96">
        <w:rPr>
          <w:rFonts w:ascii="Times New Roman" w:hAnsi="Times New Roman"/>
          <w:b/>
          <w:sz w:val="36"/>
          <w:szCs w:val="22"/>
        </w:rPr>
        <w:t>Cześć dla Stwórcy</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A06D96">
        <w:rPr>
          <w:rFonts w:ascii="Times New Roman" w:hAnsi="Times New Roman"/>
          <w:b/>
          <w:bCs/>
          <w:sz w:val="22"/>
          <w:szCs w:val="22"/>
        </w:rPr>
        <w:t xml:space="preserve">Tekst biblijny: </w:t>
      </w:r>
      <w:proofErr w:type="spellStart"/>
      <w:r w:rsidRPr="00A06D96">
        <w:rPr>
          <w:rFonts w:ascii="Times New Roman" w:hAnsi="Times New Roman"/>
          <w:iCs/>
          <w:sz w:val="22"/>
          <w:szCs w:val="22"/>
        </w:rPr>
        <w:t>Ap</w:t>
      </w:r>
      <w:proofErr w:type="spellEnd"/>
      <w:r w:rsidRPr="00A06D96">
        <w:rPr>
          <w:rFonts w:ascii="Times New Roman" w:hAnsi="Times New Roman"/>
          <w:iCs/>
          <w:sz w:val="22"/>
          <w:szCs w:val="22"/>
        </w:rPr>
        <w:t xml:space="preserve"> 14,6.</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Pr>
          <w:rFonts w:ascii="Times New Roman" w:hAnsi="Times New Roman"/>
          <w:b/>
          <w:sz w:val="22"/>
          <w:szCs w:val="22"/>
        </w:rPr>
        <w:t>Cele studium:</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A06D96">
        <w:rPr>
          <w:rFonts w:ascii="Times New Roman" w:hAnsi="Times New Roman"/>
          <w:b/>
          <w:bCs/>
          <w:sz w:val="22"/>
          <w:szCs w:val="22"/>
        </w:rPr>
        <w:t xml:space="preserve">Poznanie: </w:t>
      </w:r>
      <w:r w:rsidRPr="00A06D96">
        <w:rPr>
          <w:rFonts w:ascii="Times New Roman" w:hAnsi="Times New Roman"/>
          <w:sz w:val="22"/>
          <w:szCs w:val="22"/>
        </w:rPr>
        <w:t>Zrozumienie przesłania pierwszego anioła i odniesienie się do „teraźniejszej prawdy” w czasie końca.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A06D96">
        <w:rPr>
          <w:rFonts w:ascii="Times New Roman" w:hAnsi="Times New Roman"/>
          <w:b/>
          <w:bCs/>
          <w:sz w:val="22"/>
          <w:szCs w:val="22"/>
        </w:rPr>
        <w:t xml:space="preserve">Odczucie: </w:t>
      </w:r>
      <w:r w:rsidRPr="00A06D96">
        <w:rPr>
          <w:rFonts w:ascii="Times New Roman" w:hAnsi="Times New Roman"/>
          <w:sz w:val="22"/>
          <w:szCs w:val="22"/>
        </w:rPr>
        <w:t>Obudzenie poczucia bojaźni Bożej w celu pogłębienia i zintensyfikowania poczucia podziwu i czci.</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r w:rsidRPr="00A06D96">
        <w:rPr>
          <w:rFonts w:ascii="Times New Roman" w:hAnsi="Times New Roman"/>
          <w:b/>
          <w:bCs/>
          <w:sz w:val="22"/>
          <w:szCs w:val="22"/>
        </w:rPr>
        <w:t xml:space="preserve">Działanie: </w:t>
      </w:r>
      <w:r w:rsidRPr="00A06D96">
        <w:rPr>
          <w:rFonts w:ascii="Times New Roman" w:hAnsi="Times New Roman"/>
          <w:sz w:val="22"/>
          <w:szCs w:val="22"/>
        </w:rPr>
        <w:t>Głoszenie przesłania światu i oddawanie czci Bogu jako Sędziemu i Stwórcy.</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
          <w:sz w:val="22"/>
          <w:szCs w:val="22"/>
        </w:rPr>
      </w:pPr>
      <w:r w:rsidRPr="00A06D96">
        <w:rPr>
          <w:rFonts w:ascii="Times New Roman" w:hAnsi="Times New Roman"/>
          <w:b/>
          <w:sz w:val="22"/>
          <w:szCs w:val="22"/>
        </w:rPr>
        <w:t>Plan nauczania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
          <w:sz w:val="22"/>
          <w:szCs w:val="22"/>
        </w:rPr>
        <w:t>I. Poznanie: Teraźniejsza prawda pierwszego anioła.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A. Co jest teraźniejszą prawdą przesłania pierwszego anioła?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B. Dlaczego przesłanie pierwszego anioła jest „teraźniejszą prawdą” w czasach końca?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
          <w:sz w:val="22"/>
          <w:szCs w:val="22"/>
        </w:rPr>
        <w:t>II. Odczucie: Bojaźń Boża.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A. Co znaczy bać się Boga? Dlaczego powinniśmy bać się Boga?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B. Jak fakt, iż Bóg stworzył świat i jest jego Sędzią budzi nasz podziw i cześć?</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
          <w:sz w:val="22"/>
          <w:szCs w:val="22"/>
        </w:rPr>
        <w:t>III. Działanie: Głoszenie przesłania.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A. Jak powinniśmy głosić przesłanie sądu?</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rPr>
          <w:rFonts w:ascii="Times New Roman" w:hAnsi="Times New Roman"/>
          <w:bCs/>
          <w:sz w:val="22"/>
          <w:szCs w:val="22"/>
        </w:rPr>
      </w:pPr>
      <w:r w:rsidRPr="00A06D96">
        <w:rPr>
          <w:rFonts w:ascii="Times New Roman" w:hAnsi="Times New Roman"/>
          <w:bCs/>
          <w:sz w:val="22"/>
          <w:szCs w:val="22"/>
        </w:rPr>
        <w:t>B. Jak powinniśmy głosić przesłanie o Bogu jako Stwórcy?</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left="567" w:firstLine="0"/>
        <w:rPr>
          <w:rFonts w:ascii="Times New Roman" w:hAnsi="Times New Roman"/>
          <w:sz w:val="22"/>
          <w:szCs w:val="22"/>
        </w:rPr>
      </w:pPr>
      <w:r w:rsidRPr="00A06D96">
        <w:rPr>
          <w:rFonts w:ascii="Times New Roman" w:hAnsi="Times New Roman"/>
          <w:b/>
          <w:sz w:val="22"/>
          <w:szCs w:val="22"/>
        </w:rPr>
        <w:t xml:space="preserve">Podsumowanie: </w:t>
      </w:r>
      <w:r w:rsidRPr="00A06D96">
        <w:rPr>
          <w:rFonts w:ascii="Times New Roman" w:hAnsi="Times New Roman"/>
          <w:sz w:val="22"/>
          <w:szCs w:val="22"/>
        </w:rPr>
        <w:t>Przesłanie pierwszego anioła jest ważne i powszechne, gdyż dotyczy losu całego świata.</w:t>
      </w:r>
    </w:p>
    <w:p w:rsidR="00A06D96" w:rsidRDefault="00A06D96">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Cykl nauczania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Etap 1 - Motywowanie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sz w:val="22"/>
          <w:szCs w:val="22"/>
        </w:rPr>
      </w:pPr>
      <w:r w:rsidRPr="00A06D96">
        <w:rPr>
          <w:rFonts w:ascii="Times New Roman" w:hAnsi="Times New Roman"/>
          <w:b/>
          <w:bCs/>
          <w:sz w:val="22"/>
          <w:szCs w:val="22"/>
        </w:rPr>
        <w:t xml:space="preserve">Tekst biblijny: </w:t>
      </w:r>
      <w:proofErr w:type="spellStart"/>
      <w:r w:rsidRPr="00A06D96">
        <w:rPr>
          <w:rFonts w:ascii="Times New Roman" w:hAnsi="Times New Roman"/>
          <w:iCs/>
          <w:sz w:val="22"/>
          <w:szCs w:val="22"/>
        </w:rPr>
        <w:t>Ap</w:t>
      </w:r>
      <w:proofErr w:type="spellEnd"/>
      <w:r w:rsidRPr="00A06D96">
        <w:rPr>
          <w:rFonts w:ascii="Times New Roman" w:hAnsi="Times New Roman"/>
          <w:iCs/>
          <w:sz w:val="22"/>
          <w:szCs w:val="22"/>
        </w:rPr>
        <w:t xml:space="preserve"> 14,7; </w:t>
      </w:r>
      <w:proofErr w:type="spellStart"/>
      <w:r w:rsidRPr="00A06D96">
        <w:rPr>
          <w:rFonts w:ascii="Times New Roman" w:hAnsi="Times New Roman"/>
          <w:iCs/>
          <w:sz w:val="22"/>
          <w:szCs w:val="22"/>
        </w:rPr>
        <w:t>Dn</w:t>
      </w:r>
      <w:proofErr w:type="spellEnd"/>
      <w:r w:rsidRPr="00A06D96">
        <w:rPr>
          <w:rFonts w:ascii="Times New Roman" w:hAnsi="Times New Roman"/>
          <w:iCs/>
          <w:sz w:val="22"/>
          <w:szCs w:val="22"/>
        </w:rPr>
        <w:t xml:space="preserve"> 7,9-11.26.</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Kluczowa koncepcja duchowego rozwoju: </w:t>
      </w:r>
      <w:r w:rsidRPr="00A06D96">
        <w:rPr>
          <w:rFonts w:ascii="Times New Roman" w:hAnsi="Times New Roman"/>
          <w:sz w:val="22"/>
          <w:szCs w:val="22"/>
        </w:rPr>
        <w:t xml:space="preserve">Skoro oddawanie czci Bogu jest sednem duchowego życia, powinno inspirować nasze duchowe życie każdego dnia - kiedy się modlimy, studiujemy </w:t>
      </w:r>
      <w:r w:rsidRPr="00A06D96">
        <w:rPr>
          <w:rFonts w:ascii="Times New Roman" w:hAnsi="Times New Roman"/>
          <w:i/>
          <w:iCs/>
          <w:sz w:val="22"/>
          <w:szCs w:val="22"/>
        </w:rPr>
        <w:t>Pismo Święte</w:t>
      </w:r>
      <w:r w:rsidRPr="00A06D96">
        <w:rPr>
          <w:rFonts w:ascii="Times New Roman" w:hAnsi="Times New Roman"/>
          <w:sz w:val="22"/>
          <w:szCs w:val="22"/>
        </w:rPr>
        <w:t xml:space="preserve"> i uczestniczymy we wspólnym nabożeństwie.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Tylko dla nauczyciela: </w:t>
      </w:r>
      <w:r w:rsidRPr="00A06D96">
        <w:rPr>
          <w:rFonts w:ascii="Times New Roman" w:hAnsi="Times New Roman"/>
          <w:sz w:val="22"/>
          <w:szCs w:val="22"/>
        </w:rPr>
        <w:t>Przesłanie pierwszego anioła wzywa nas, byśmy „bali się Boga”. Bojaźń Boża obejmuje wyraźną świadomość Jego obecności. Wskaż uczestnikom lekcji, jak ta świadomość powinna wpływać na nasze codzienne życie w każdym czasie i miejscu.</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r w:rsidRPr="00A06D96">
        <w:rPr>
          <w:rFonts w:ascii="Times New Roman" w:hAnsi="Times New Roman"/>
          <w:b/>
          <w:sz w:val="22"/>
          <w:szCs w:val="22"/>
        </w:rPr>
        <w:t>Pytanie do dyskusji:</w:t>
      </w:r>
      <w:r w:rsidRPr="00A06D96">
        <w:rPr>
          <w:rFonts w:ascii="Times New Roman" w:hAnsi="Times New Roman"/>
          <w:bCs/>
          <w:sz w:val="22"/>
          <w:szCs w:val="22"/>
        </w:rPr>
        <w:t xml:space="preserve"> Jak przesłanie sądu odnosi się do ludzkiej historii?</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A06D96">
        <w:rPr>
          <w:rFonts w:ascii="Times New Roman" w:hAnsi="Times New Roman"/>
          <w:b/>
          <w:sz w:val="22"/>
          <w:szCs w:val="22"/>
        </w:rPr>
        <w:t>Etap 2 - Badanie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Tylko dla nauczyciela: </w:t>
      </w:r>
      <w:r w:rsidRPr="00A06D96">
        <w:rPr>
          <w:rFonts w:ascii="Times New Roman" w:hAnsi="Times New Roman"/>
          <w:sz w:val="22"/>
          <w:szCs w:val="22"/>
        </w:rPr>
        <w:t>Przesłanie pierwszego anioła składa się z dwóch wezwań i następującego po nich wyjaśnienia. Pierwsze wezwanie brzmi: „</w:t>
      </w:r>
      <w:r w:rsidRPr="00A06D96">
        <w:rPr>
          <w:rFonts w:ascii="Times New Roman" w:hAnsi="Times New Roman"/>
          <w:color w:val="000000"/>
          <w:sz w:val="22"/>
          <w:szCs w:val="22"/>
        </w:rPr>
        <w:t>Bójcie się Boga i oddajcie mu chwałę</w:t>
      </w:r>
      <w:r w:rsidRPr="00A06D96">
        <w:rPr>
          <w:rFonts w:ascii="Times New Roman" w:hAnsi="Times New Roman"/>
          <w:sz w:val="22"/>
          <w:szCs w:val="22"/>
        </w:rPr>
        <w:t>”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14,7) i jest głoszone w kontekście rychłego sądu. Drugie wezwanie nakazuje czcić Boga ze względu na to, że jest On Stwórcą. Przeanalizuj, co oznacza to nawiązanie do sądu i stworzenia. Czego możemy się nauczyć z tych dwóch odniesień w kontekście tego fragmentu? Zbadaj także egzystencjalne składniki prawd o</w:t>
      </w:r>
      <w:r>
        <w:rPr>
          <w:rFonts w:ascii="Times New Roman" w:hAnsi="Times New Roman"/>
          <w:sz w:val="22"/>
          <w:szCs w:val="22"/>
        </w:rPr>
        <w:t> </w:t>
      </w:r>
      <w:r w:rsidRPr="00A06D96">
        <w:rPr>
          <w:rFonts w:ascii="Times New Roman" w:hAnsi="Times New Roman"/>
          <w:sz w:val="22"/>
          <w:szCs w:val="22"/>
        </w:rPr>
        <w:t xml:space="preserve"> sądzie i stworzeniu oraz ich znaczenie w naszym codziennym życiu. Umieść przesłanie pierwszego anioła w kontekście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7, aby wskazać bezpośrednią apokaliptyczną intencję tego przesłania. Co oznacza powiązanie sądu i stworzenia?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Komentarz biblijny</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I. Przesłanie sądu</w:t>
      </w:r>
      <w:r w:rsidRPr="00A06D96">
        <w:rPr>
          <w:rFonts w:ascii="Times New Roman" w:hAnsi="Times New Roman"/>
          <w:sz w:val="22"/>
          <w:szCs w:val="22"/>
        </w:rPr>
        <w:t xml:space="preserve"> (przeczytaj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14,7).</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Zarówno wezwanie do bojaźni Bożej jak i do oddawania chwały Bogu zawierają podobne przesłanie. Musimy traktować Boga poważnie. Biblijne pojęcie „bojaźni Bożej” nie ma nic wspólnego z zabobonnym lękiem czy absurdalnym pomysłem, iż mamy służyć Bogu ze strachu przed Nim. Wyrażenie „bać się Boga” często jest używane w literaturze </w:t>
      </w:r>
      <w:proofErr w:type="spellStart"/>
      <w:r w:rsidRPr="00A06D96">
        <w:rPr>
          <w:rFonts w:ascii="Times New Roman" w:hAnsi="Times New Roman"/>
          <w:sz w:val="22"/>
          <w:szCs w:val="22"/>
        </w:rPr>
        <w:t>mądrościowej</w:t>
      </w:r>
      <w:proofErr w:type="spellEnd"/>
      <w:r w:rsidRPr="00A06D96">
        <w:rPr>
          <w:rFonts w:ascii="Times New Roman" w:hAnsi="Times New Roman"/>
          <w:sz w:val="22"/>
          <w:szCs w:val="22"/>
        </w:rPr>
        <w:t xml:space="preserve"> w celu uświadomienia wyznawcom obecności Boga i Jego wiedzy o wszystkich ich czynach i intencjach (</w:t>
      </w:r>
      <w:proofErr w:type="spellStart"/>
      <w:r w:rsidRPr="00A06D96">
        <w:rPr>
          <w:rFonts w:ascii="Times New Roman" w:hAnsi="Times New Roman"/>
          <w:sz w:val="22"/>
          <w:szCs w:val="22"/>
        </w:rPr>
        <w:t>Prz</w:t>
      </w:r>
      <w:proofErr w:type="spellEnd"/>
      <w:proofErr w:type="gramStart"/>
      <w:r w:rsidRPr="00A06D96">
        <w:rPr>
          <w:rFonts w:ascii="Times New Roman" w:hAnsi="Times New Roman"/>
          <w:sz w:val="22"/>
          <w:szCs w:val="22"/>
        </w:rPr>
        <w:t xml:space="preserve"> 3,7). Pojęcie</w:t>
      </w:r>
      <w:proofErr w:type="gramEnd"/>
      <w:r w:rsidRPr="00A06D96">
        <w:rPr>
          <w:rFonts w:ascii="Times New Roman" w:hAnsi="Times New Roman"/>
          <w:sz w:val="22"/>
          <w:szCs w:val="22"/>
        </w:rPr>
        <w:t xml:space="preserve"> bojaźni Bożej zawiera przesłanie, iż nie możemy niczego ukryć przed Bogiem, bo On widzi i wie wszystko. W języku hebrajskim czasowniki „widzieć” i „bać się” wydają się pochodzić od tego samego tematu (</w:t>
      </w:r>
      <w:proofErr w:type="spellStart"/>
      <w:r w:rsidRPr="00A06D96">
        <w:rPr>
          <w:rFonts w:ascii="Times New Roman" w:hAnsi="Times New Roman"/>
          <w:i/>
          <w:iCs/>
          <w:sz w:val="22"/>
          <w:szCs w:val="22"/>
        </w:rPr>
        <w:t>jra</w:t>
      </w:r>
      <w:proofErr w:type="spellEnd"/>
      <w:r w:rsidRPr="00A06D96">
        <w:rPr>
          <w:rFonts w:ascii="Times New Roman" w:hAnsi="Times New Roman"/>
          <w:sz w:val="22"/>
          <w:szCs w:val="22"/>
        </w:rPr>
        <w:t>/</w:t>
      </w:r>
      <w:proofErr w:type="spellStart"/>
      <w:r w:rsidRPr="00A06D96">
        <w:rPr>
          <w:rFonts w:ascii="Times New Roman" w:hAnsi="Times New Roman"/>
          <w:i/>
          <w:iCs/>
          <w:sz w:val="22"/>
          <w:szCs w:val="22"/>
        </w:rPr>
        <w:t>raah</w:t>
      </w:r>
      <w:proofErr w:type="spellEnd"/>
      <w:r w:rsidRPr="00A06D96">
        <w:rPr>
          <w:rFonts w:ascii="Times New Roman" w:hAnsi="Times New Roman"/>
          <w:sz w:val="22"/>
          <w:szCs w:val="22"/>
        </w:rPr>
        <w:t>). Tak więc te dwa pojęcia są ze sobą powiązane: „</w:t>
      </w:r>
      <w:r w:rsidRPr="00A06D96">
        <w:rPr>
          <w:rFonts w:ascii="Times New Roman" w:hAnsi="Times New Roman"/>
          <w:color w:val="000000"/>
          <w:sz w:val="22"/>
          <w:szCs w:val="22"/>
        </w:rPr>
        <w:t>Oto oko Pana jest nad tymi, którzy się go boją</w:t>
      </w:r>
      <w:r w:rsidRPr="00A06D96">
        <w:rPr>
          <w:rFonts w:ascii="Times New Roman" w:hAnsi="Times New Roman"/>
          <w:sz w:val="22"/>
          <w:szCs w:val="22"/>
        </w:rPr>
        <w:t>” (</w:t>
      </w:r>
      <w:proofErr w:type="spellStart"/>
      <w:r w:rsidRPr="00A06D96">
        <w:rPr>
          <w:rFonts w:ascii="Times New Roman" w:hAnsi="Times New Roman"/>
          <w:sz w:val="22"/>
          <w:szCs w:val="22"/>
        </w:rPr>
        <w:t>Ps</w:t>
      </w:r>
      <w:proofErr w:type="spellEnd"/>
      <w:proofErr w:type="gramStart"/>
      <w:r w:rsidRPr="00A06D96">
        <w:rPr>
          <w:rFonts w:ascii="Times New Roman" w:hAnsi="Times New Roman"/>
          <w:sz w:val="22"/>
          <w:szCs w:val="22"/>
        </w:rPr>
        <w:t xml:space="preserve"> 33,18). Jest</w:t>
      </w:r>
      <w:proofErr w:type="gramEnd"/>
      <w:r w:rsidRPr="00A06D96">
        <w:rPr>
          <w:rFonts w:ascii="Times New Roman" w:hAnsi="Times New Roman"/>
          <w:sz w:val="22"/>
          <w:szCs w:val="22"/>
        </w:rPr>
        <w:t xml:space="preserve"> tak dlatego, że Bóg widzi wszystko, nawet to, co jest ukryte przed ludźmi, a więc to On jest w stanie wszystkich sprawiedliwie osądzić: „</w:t>
      </w:r>
      <w:r w:rsidRPr="00A06D96">
        <w:rPr>
          <w:rFonts w:ascii="Times New Roman" w:hAnsi="Times New Roman"/>
          <w:color w:val="000000"/>
          <w:sz w:val="22"/>
          <w:szCs w:val="22"/>
        </w:rPr>
        <w:t>Bój się Boga (...). Bóg bowiem odbędzie sąd nad każdym czynem, nad każdą rzeczą tajną - czy dobrą, czy złą</w:t>
      </w:r>
      <w:r w:rsidRPr="00A06D96">
        <w:rPr>
          <w:rFonts w:ascii="Times New Roman" w:hAnsi="Times New Roman"/>
          <w:sz w:val="22"/>
          <w:szCs w:val="22"/>
        </w:rPr>
        <w:t>” (</w:t>
      </w:r>
      <w:proofErr w:type="spellStart"/>
      <w:r w:rsidRPr="00A06D96">
        <w:rPr>
          <w:rFonts w:ascii="Times New Roman" w:hAnsi="Times New Roman"/>
          <w:sz w:val="22"/>
          <w:szCs w:val="22"/>
        </w:rPr>
        <w:t>Koh</w:t>
      </w:r>
      <w:proofErr w:type="spellEnd"/>
      <w:r w:rsidRPr="00A06D96">
        <w:rPr>
          <w:rFonts w:ascii="Times New Roman" w:hAnsi="Times New Roman"/>
          <w:sz w:val="22"/>
          <w:szCs w:val="22"/>
        </w:rPr>
        <w:t xml:space="preserve"> 12,13-14).</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Biblijne pojęcie „oddawania chwały” odnosi się do hebrajskiego słowa </w:t>
      </w:r>
      <w:proofErr w:type="spellStart"/>
      <w:r w:rsidRPr="00A06D96">
        <w:rPr>
          <w:rFonts w:ascii="Times New Roman" w:hAnsi="Times New Roman"/>
          <w:i/>
          <w:iCs/>
          <w:sz w:val="22"/>
          <w:szCs w:val="22"/>
        </w:rPr>
        <w:t>kabod</w:t>
      </w:r>
      <w:proofErr w:type="spellEnd"/>
      <w:r w:rsidRPr="00A06D96">
        <w:rPr>
          <w:rFonts w:ascii="Times New Roman" w:hAnsi="Times New Roman"/>
          <w:sz w:val="22"/>
          <w:szCs w:val="22"/>
        </w:rPr>
        <w:t>, które dosłownie znaczy „ciężki”. Tak więc przesłanie pierwszego anioła jest wezwaniem do nadania „wagi” naszej religijności. Uzasadnieniem tego wezwania jest bliskość dnia sądu. Ale przesłanie pierwszego anioła nie jest jedynie ogłoszeniem tego wydarzenia - „godziny sądu Jego”. Przesłanie to jest raczej pilnym wezwaniem do sprawiedliwości. Dalej w tym samym fragmencie tekst nawiązuje do „świętych”, którzy cechują się posłuszeństwem przykazaniom Bożym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14,12; por. </w:t>
      </w:r>
      <w:proofErr w:type="spellStart"/>
      <w:r w:rsidRPr="00A06D96">
        <w:rPr>
          <w:rFonts w:ascii="Times New Roman" w:hAnsi="Times New Roman"/>
          <w:sz w:val="22"/>
          <w:szCs w:val="22"/>
        </w:rPr>
        <w:t>Koh</w:t>
      </w:r>
      <w:proofErr w:type="spellEnd"/>
      <w:r w:rsidRPr="00A06D96">
        <w:rPr>
          <w:rFonts w:ascii="Times New Roman" w:hAnsi="Times New Roman"/>
          <w:sz w:val="22"/>
          <w:szCs w:val="22"/>
        </w:rPr>
        <w:t xml:space="preserve"> 12,13).</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Do rozważenia: </w:t>
      </w:r>
      <w:r w:rsidRPr="00A06D96">
        <w:rPr>
          <w:rFonts w:ascii="Times New Roman" w:hAnsi="Times New Roman"/>
          <w:sz w:val="22"/>
          <w:szCs w:val="22"/>
        </w:rPr>
        <w:t>Dlaczego nastanie sądu jest dobrą nowiną?</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II. Przesłanie stworzenia</w:t>
      </w:r>
      <w:r w:rsidRPr="00A06D96">
        <w:rPr>
          <w:rFonts w:ascii="Times New Roman" w:hAnsi="Times New Roman"/>
          <w:sz w:val="22"/>
          <w:szCs w:val="22"/>
        </w:rPr>
        <w:t xml:space="preserve"> (przeczytaj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4,11; </w:t>
      </w:r>
      <w:proofErr w:type="spellStart"/>
      <w:r w:rsidRPr="00A06D96">
        <w:rPr>
          <w:rFonts w:ascii="Times New Roman" w:hAnsi="Times New Roman"/>
          <w:sz w:val="22"/>
          <w:szCs w:val="22"/>
        </w:rPr>
        <w:t>Ps</w:t>
      </w:r>
      <w:proofErr w:type="spellEnd"/>
      <w:r w:rsidRPr="00A06D96">
        <w:rPr>
          <w:rFonts w:ascii="Times New Roman" w:hAnsi="Times New Roman"/>
          <w:sz w:val="22"/>
          <w:szCs w:val="22"/>
        </w:rPr>
        <w:t xml:space="preserve"> 95,6-7; </w:t>
      </w:r>
      <w:proofErr w:type="spellStart"/>
      <w:r w:rsidRPr="00A06D96">
        <w:rPr>
          <w:rFonts w:ascii="Times New Roman" w:hAnsi="Times New Roman"/>
          <w:sz w:val="22"/>
          <w:szCs w:val="22"/>
        </w:rPr>
        <w:t>Ps</w:t>
      </w:r>
      <w:proofErr w:type="spellEnd"/>
      <w:r w:rsidRPr="00A06D96">
        <w:rPr>
          <w:rFonts w:ascii="Times New Roman" w:hAnsi="Times New Roman"/>
          <w:sz w:val="22"/>
          <w:szCs w:val="22"/>
        </w:rPr>
        <w:t xml:space="preserve"> 100,3).</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Według </w:t>
      </w:r>
      <w:r w:rsidRPr="00A06D96">
        <w:rPr>
          <w:rFonts w:ascii="Times New Roman" w:hAnsi="Times New Roman"/>
          <w:i/>
          <w:iCs/>
          <w:sz w:val="22"/>
          <w:szCs w:val="22"/>
        </w:rPr>
        <w:t>Biblii</w:t>
      </w:r>
      <w:r w:rsidRPr="00A06D96">
        <w:rPr>
          <w:rFonts w:ascii="Times New Roman" w:hAnsi="Times New Roman"/>
          <w:sz w:val="22"/>
          <w:szCs w:val="22"/>
        </w:rPr>
        <w:t xml:space="preserve"> fakt, iż Bóg jest Stwórcą, jest podstawą oddawania Mu czci. W </w:t>
      </w:r>
      <w:r w:rsidRPr="00A06D96">
        <w:rPr>
          <w:rFonts w:ascii="Times New Roman" w:hAnsi="Times New Roman"/>
          <w:i/>
          <w:iCs/>
          <w:sz w:val="22"/>
          <w:szCs w:val="22"/>
        </w:rPr>
        <w:t xml:space="preserve">Księdze </w:t>
      </w:r>
      <w:proofErr w:type="spellStart"/>
      <w:r w:rsidRPr="00A06D96">
        <w:rPr>
          <w:rFonts w:ascii="Times New Roman" w:hAnsi="Times New Roman"/>
          <w:i/>
          <w:iCs/>
          <w:sz w:val="22"/>
          <w:szCs w:val="22"/>
        </w:rPr>
        <w:t>Nehemiasza</w:t>
      </w:r>
      <w:proofErr w:type="spellEnd"/>
      <w:r w:rsidRPr="00A06D96">
        <w:rPr>
          <w:rFonts w:ascii="Times New Roman" w:hAnsi="Times New Roman"/>
          <w:sz w:val="22"/>
          <w:szCs w:val="22"/>
        </w:rPr>
        <w:t xml:space="preserve"> oddawanie czci Bogu także jest uzasadnione faktem stworzenia wszechświata przez Niego: „</w:t>
      </w:r>
      <w:r w:rsidRPr="00A06D96">
        <w:rPr>
          <w:rFonts w:ascii="Times New Roman" w:hAnsi="Times New Roman"/>
          <w:color w:val="000000"/>
          <w:sz w:val="22"/>
          <w:szCs w:val="22"/>
        </w:rPr>
        <w:t xml:space="preserve">Ty jedynie jesteś Panem! Ty stworzyłeś niebiosa, niebiosa niebios i cały ich zastęp (...) </w:t>
      </w:r>
      <w:proofErr w:type="gramStart"/>
      <w:r w:rsidRPr="00A06D96">
        <w:rPr>
          <w:rFonts w:ascii="Times New Roman" w:hAnsi="Times New Roman"/>
          <w:color w:val="000000"/>
          <w:sz w:val="22"/>
          <w:szCs w:val="22"/>
        </w:rPr>
        <w:t>a</w:t>
      </w:r>
      <w:proofErr w:type="gramEnd"/>
      <w:r w:rsidRPr="00A06D96">
        <w:rPr>
          <w:rFonts w:ascii="Times New Roman" w:hAnsi="Times New Roman"/>
          <w:color w:val="000000"/>
          <w:sz w:val="22"/>
          <w:szCs w:val="22"/>
        </w:rPr>
        <w:t xml:space="preserve"> zastęp </w:t>
      </w:r>
      <w:r w:rsidRPr="00A06D96">
        <w:rPr>
          <w:rFonts w:ascii="Times New Roman" w:hAnsi="Times New Roman"/>
          <w:color w:val="000000"/>
          <w:sz w:val="22"/>
          <w:szCs w:val="22"/>
        </w:rPr>
        <w:lastRenderedPageBreak/>
        <w:t>niebieski oddaje ci pokłon</w:t>
      </w:r>
      <w:r w:rsidRPr="00A06D96">
        <w:rPr>
          <w:rFonts w:ascii="Times New Roman" w:hAnsi="Times New Roman"/>
          <w:sz w:val="22"/>
          <w:szCs w:val="22"/>
        </w:rPr>
        <w:t xml:space="preserve">” (Ne 9,6). Podobnie jest w </w:t>
      </w:r>
      <w:r w:rsidRPr="00A06D96">
        <w:rPr>
          <w:rFonts w:ascii="Times New Roman" w:hAnsi="Times New Roman"/>
          <w:i/>
          <w:iCs/>
          <w:sz w:val="22"/>
          <w:szCs w:val="22"/>
        </w:rPr>
        <w:t>Apokalipsie Jana</w:t>
      </w:r>
      <w:r w:rsidRPr="00A06D96">
        <w:rPr>
          <w:rFonts w:ascii="Times New Roman" w:hAnsi="Times New Roman"/>
          <w:sz w:val="22"/>
          <w:szCs w:val="22"/>
        </w:rPr>
        <w:t>. W kontekście niebiańskiej sceny oddawania czci Bogu 24 starców podaje takie oto uzasadnienie: „</w:t>
      </w:r>
      <w:r w:rsidRPr="00A06D96">
        <w:rPr>
          <w:rFonts w:ascii="Times New Roman" w:hAnsi="Times New Roman"/>
          <w:color w:val="000000"/>
          <w:sz w:val="22"/>
          <w:szCs w:val="22"/>
        </w:rPr>
        <w:t>Godzien jesteś, Panie i Boże nasz, przyjąć chwałę i cześć, i moc, ponieważ Ty stworzyłeś wszystko, i z woli twojej zostało stworzone, i zaistniało</w:t>
      </w:r>
      <w:r w:rsidRPr="00A06D96">
        <w:rPr>
          <w:rFonts w:ascii="Times New Roman" w:hAnsi="Times New Roman"/>
          <w:sz w:val="22"/>
          <w:szCs w:val="22"/>
        </w:rPr>
        <w:t>”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4,11). Nie jest przypadkiem, że </w:t>
      </w:r>
      <w:r w:rsidRPr="00A06D96">
        <w:rPr>
          <w:rFonts w:ascii="Times New Roman" w:hAnsi="Times New Roman"/>
          <w:i/>
          <w:iCs/>
          <w:sz w:val="22"/>
          <w:szCs w:val="22"/>
        </w:rPr>
        <w:t>Księga Psalmów</w:t>
      </w:r>
      <w:r w:rsidRPr="00A06D96">
        <w:rPr>
          <w:rFonts w:ascii="Times New Roman" w:hAnsi="Times New Roman"/>
          <w:sz w:val="22"/>
          <w:szCs w:val="22"/>
        </w:rPr>
        <w:t>, która odzwierciedla duchowe życie Izraela i wyraża odczucia Izraelitów związane z oddawaniem czci Bogu - stawiają fakt stworzenia świata przez Boga w centrum kwestii oddawania Mu czci. Hebrajskie słowo oznaczające nabożeństwo (</w:t>
      </w:r>
      <w:proofErr w:type="spellStart"/>
      <w:r w:rsidRPr="00A06D96">
        <w:rPr>
          <w:rFonts w:ascii="Times New Roman" w:hAnsi="Times New Roman"/>
          <w:i/>
          <w:iCs/>
          <w:sz w:val="22"/>
          <w:szCs w:val="22"/>
        </w:rPr>
        <w:t>hishtakhaweh</w:t>
      </w:r>
      <w:proofErr w:type="spellEnd"/>
      <w:r w:rsidRPr="00A06D96">
        <w:rPr>
          <w:rFonts w:ascii="Times New Roman" w:hAnsi="Times New Roman"/>
          <w:sz w:val="22"/>
          <w:szCs w:val="22"/>
        </w:rPr>
        <w:t xml:space="preserve">), występujące 25 razy w </w:t>
      </w:r>
      <w:r w:rsidRPr="00A06D96">
        <w:rPr>
          <w:rFonts w:ascii="Times New Roman" w:hAnsi="Times New Roman"/>
          <w:i/>
          <w:iCs/>
          <w:sz w:val="22"/>
          <w:szCs w:val="22"/>
        </w:rPr>
        <w:t>Księdze Psalmów</w:t>
      </w:r>
      <w:r w:rsidRPr="00A06D96">
        <w:rPr>
          <w:rFonts w:ascii="Times New Roman" w:hAnsi="Times New Roman"/>
          <w:sz w:val="22"/>
          <w:szCs w:val="22"/>
        </w:rPr>
        <w:t xml:space="preserve"> zawsze występuje w kontekście oddawania czci Bogu. Według psalmisty tylko Bóg zasługuje na to, by oddawać mu cześć, gdyż „</w:t>
      </w:r>
      <w:r w:rsidRPr="00A06D96">
        <w:rPr>
          <w:rFonts w:ascii="Times New Roman" w:hAnsi="Times New Roman"/>
          <w:color w:val="000000"/>
          <w:sz w:val="22"/>
          <w:szCs w:val="22"/>
        </w:rPr>
        <w:t>on uczynił nas, a</w:t>
      </w:r>
      <w:r>
        <w:t> </w:t>
      </w:r>
      <w:r w:rsidRPr="00A06D96">
        <w:rPr>
          <w:rFonts w:ascii="Times New Roman" w:hAnsi="Times New Roman"/>
          <w:color w:val="000000"/>
          <w:sz w:val="22"/>
          <w:szCs w:val="22"/>
        </w:rPr>
        <w:t xml:space="preserve"> nie my samych siebie</w:t>
      </w:r>
      <w:r w:rsidRPr="00A06D96">
        <w:rPr>
          <w:rFonts w:ascii="Times New Roman" w:hAnsi="Times New Roman"/>
          <w:sz w:val="22"/>
          <w:szCs w:val="22"/>
        </w:rPr>
        <w:t>” (</w:t>
      </w:r>
      <w:proofErr w:type="spellStart"/>
      <w:r w:rsidRPr="00A06D96">
        <w:rPr>
          <w:rFonts w:ascii="Times New Roman" w:hAnsi="Times New Roman"/>
          <w:sz w:val="22"/>
          <w:szCs w:val="22"/>
        </w:rPr>
        <w:t>Ps</w:t>
      </w:r>
      <w:proofErr w:type="spellEnd"/>
      <w:r w:rsidRPr="00A06D96">
        <w:rPr>
          <w:rFonts w:ascii="Times New Roman" w:hAnsi="Times New Roman"/>
          <w:sz w:val="22"/>
          <w:szCs w:val="22"/>
        </w:rPr>
        <w:t xml:space="preserve"> 100,3 BG).</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Pierwsze biblijne sprawozdanie oddawania czci Bogu jest bezpośrednio związane z reakcją pierwszych ludzi na stworzenie (Rdz 2,3). Dlatego przesłanie pierwszego anioła nawiązuje do przykazania o szabacie, używając niemal takich samych słów, jakie zostały użyte w przykazaniu (</w:t>
      </w:r>
      <w:proofErr w:type="spellStart"/>
      <w:r w:rsidRPr="00A06D96">
        <w:rPr>
          <w:rFonts w:ascii="Times New Roman" w:hAnsi="Times New Roman"/>
          <w:sz w:val="22"/>
          <w:szCs w:val="22"/>
        </w:rPr>
        <w:t>Wj</w:t>
      </w:r>
      <w:proofErr w:type="spellEnd"/>
      <w:r>
        <w:rPr>
          <w:rFonts w:ascii="Times New Roman" w:hAnsi="Times New Roman"/>
          <w:sz w:val="22"/>
          <w:szCs w:val="22"/>
        </w:rPr>
        <w:t> </w:t>
      </w:r>
      <w:r w:rsidRPr="00A06D96">
        <w:rPr>
          <w:rFonts w:ascii="Times New Roman" w:hAnsi="Times New Roman"/>
          <w:sz w:val="22"/>
          <w:szCs w:val="22"/>
        </w:rPr>
        <w:t xml:space="preserve"> 20,8-11). Dlatego w każdy szabat ludzie mają pamiętać o stwórczych dokonaniach Boga jako podstawie oddawania Mu czci. Ellen G. White tak pisze o tym: „Ważność soboty jako pamiątki stworzenia polega na tym, że stale uzmysławia nam prawdziwy powód oddawania czci Bogu” (J.N. Andrews, </w:t>
      </w:r>
      <w:proofErr w:type="spellStart"/>
      <w:r w:rsidRPr="00A06D96">
        <w:rPr>
          <w:rFonts w:ascii="Times New Roman" w:hAnsi="Times New Roman"/>
          <w:i/>
          <w:iCs/>
          <w:sz w:val="22"/>
          <w:szCs w:val="22"/>
        </w:rPr>
        <w:t>History</w:t>
      </w:r>
      <w:proofErr w:type="spellEnd"/>
      <w:r w:rsidRPr="00A06D96">
        <w:rPr>
          <w:rFonts w:ascii="Times New Roman" w:hAnsi="Times New Roman"/>
          <w:i/>
          <w:iCs/>
          <w:sz w:val="22"/>
          <w:szCs w:val="22"/>
        </w:rPr>
        <w:t xml:space="preserve"> of the </w:t>
      </w:r>
      <w:proofErr w:type="spellStart"/>
      <w:r w:rsidRPr="00A06D96">
        <w:rPr>
          <w:rFonts w:ascii="Times New Roman" w:hAnsi="Times New Roman"/>
          <w:i/>
          <w:iCs/>
          <w:sz w:val="22"/>
          <w:szCs w:val="22"/>
        </w:rPr>
        <w:t>Sabbath</w:t>
      </w:r>
      <w:proofErr w:type="spellEnd"/>
      <w:r w:rsidRPr="00A06D96">
        <w:rPr>
          <w:rFonts w:ascii="Times New Roman" w:hAnsi="Times New Roman"/>
          <w:sz w:val="22"/>
          <w:szCs w:val="22"/>
        </w:rPr>
        <w:t xml:space="preserve">, rozdz. 27, cyt. w: Ellen G. White, </w:t>
      </w:r>
      <w:r w:rsidRPr="00A06D96">
        <w:rPr>
          <w:rFonts w:ascii="Times New Roman" w:hAnsi="Times New Roman"/>
          <w:i/>
          <w:iCs/>
          <w:sz w:val="22"/>
          <w:szCs w:val="22"/>
        </w:rPr>
        <w:t>Wielki bój</w:t>
      </w:r>
      <w:r w:rsidRPr="00A06D96">
        <w:rPr>
          <w:rFonts w:ascii="Times New Roman" w:hAnsi="Times New Roman"/>
          <w:sz w:val="22"/>
          <w:szCs w:val="22"/>
        </w:rPr>
        <w:t>, Warszawa 2017, wyd. XVIII, s. 270).</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Do rozważenia: </w:t>
      </w:r>
      <w:r w:rsidRPr="00A06D96">
        <w:rPr>
          <w:rFonts w:ascii="Times New Roman" w:hAnsi="Times New Roman"/>
          <w:sz w:val="22"/>
          <w:szCs w:val="22"/>
        </w:rPr>
        <w:t>Dlaczego oddawanie czci Bogu jest związane z faktem, iż On jest Stwórcą? Ponieważ oddawanie czci jest wyrazem naszej wiary w to, że zostaliśmy stworzeni przez Boga, jak ta świadomość powinna kształtować sposób oddawania czci Bogu? W jakim sensie świętowanie siódmego dnia tygodnia, szabatu, jest odpowiedzią na Boże stwórcze dokonania? Jak powiązanie szabatu z</w:t>
      </w:r>
      <w:r>
        <w:rPr>
          <w:rFonts w:ascii="Times New Roman" w:hAnsi="Times New Roman"/>
          <w:sz w:val="22"/>
          <w:szCs w:val="22"/>
        </w:rPr>
        <w:t> </w:t>
      </w:r>
      <w:bookmarkStart w:id="0" w:name="_GoBack"/>
      <w:bookmarkEnd w:id="0"/>
      <w:r w:rsidRPr="00A06D96">
        <w:rPr>
          <w:rFonts w:ascii="Times New Roman" w:hAnsi="Times New Roman"/>
          <w:sz w:val="22"/>
          <w:szCs w:val="22"/>
        </w:rPr>
        <w:t xml:space="preserve"> nabożeństwem wpływa na sposób jego świętowania?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III. Przesłanie sądu i stworzenia</w:t>
      </w:r>
      <w:r w:rsidRPr="00A06D96">
        <w:rPr>
          <w:rFonts w:ascii="Times New Roman" w:hAnsi="Times New Roman"/>
          <w:sz w:val="22"/>
          <w:szCs w:val="22"/>
        </w:rPr>
        <w:t xml:space="preserve"> (przeczytaj </w:t>
      </w:r>
      <w:proofErr w:type="spellStart"/>
      <w:r w:rsidRPr="00A06D96">
        <w:rPr>
          <w:rFonts w:ascii="Times New Roman" w:hAnsi="Times New Roman"/>
          <w:sz w:val="22"/>
          <w:szCs w:val="22"/>
        </w:rPr>
        <w:t>Koh</w:t>
      </w:r>
      <w:proofErr w:type="spellEnd"/>
      <w:r w:rsidRPr="00A06D96">
        <w:rPr>
          <w:rFonts w:ascii="Times New Roman" w:hAnsi="Times New Roman"/>
          <w:sz w:val="22"/>
          <w:szCs w:val="22"/>
        </w:rPr>
        <w:t xml:space="preserve"> 11,1.6; 12,13-14;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14,6-13).</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Powiązanie sądu ze stworzeniem jest wyraźnym nawiązaniem do Dnia Pojednania, który jako jedyne święto łączył te dwa pojęcia. Jednocześnie powiązanie to wskazuje na kontekst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7. Dla Izraelitów Dzień Pojednania był symbolem oczyszczenia świata, prawdziwego odtworzenia. W </w:t>
      </w:r>
      <w:proofErr w:type="spellStart"/>
      <w:r w:rsidRPr="00A06D96">
        <w:rPr>
          <w:rFonts w:ascii="Times New Roman" w:hAnsi="Times New Roman"/>
          <w:sz w:val="22"/>
          <w:szCs w:val="22"/>
        </w:rPr>
        <w:t>Kpł</w:t>
      </w:r>
      <w:proofErr w:type="spellEnd"/>
      <w:r w:rsidRPr="00A06D96">
        <w:rPr>
          <w:rFonts w:ascii="Times New Roman" w:hAnsi="Times New Roman"/>
          <w:sz w:val="22"/>
          <w:szCs w:val="22"/>
        </w:rPr>
        <w:t xml:space="preserve"> 16, najważniejszym fragmencie opisującym Dzień Pojednania, wyrażenie „</w:t>
      </w:r>
      <w:r w:rsidRPr="00A06D96">
        <w:rPr>
          <w:rFonts w:ascii="Times New Roman" w:hAnsi="Times New Roman"/>
          <w:color w:val="000000"/>
          <w:sz w:val="22"/>
          <w:szCs w:val="22"/>
        </w:rPr>
        <w:t>wszystkie ich przestępstwa/przewinienia</w:t>
      </w:r>
      <w:r w:rsidRPr="00A06D96">
        <w:rPr>
          <w:rFonts w:ascii="Times New Roman" w:hAnsi="Times New Roman"/>
          <w:sz w:val="22"/>
          <w:szCs w:val="22"/>
        </w:rPr>
        <w:t xml:space="preserve">” przewija się jak motyw przewodni, powracający wątek (np. </w:t>
      </w:r>
      <w:proofErr w:type="spellStart"/>
      <w:r w:rsidRPr="00A06D96">
        <w:rPr>
          <w:rFonts w:ascii="Times New Roman" w:hAnsi="Times New Roman"/>
          <w:sz w:val="22"/>
          <w:szCs w:val="22"/>
        </w:rPr>
        <w:t>Kpł</w:t>
      </w:r>
      <w:proofErr w:type="spellEnd"/>
      <w:r w:rsidRPr="00A06D96">
        <w:rPr>
          <w:rFonts w:ascii="Times New Roman" w:hAnsi="Times New Roman"/>
          <w:sz w:val="22"/>
          <w:szCs w:val="22"/>
        </w:rPr>
        <w:t>. 16,21.22.30 itd</w:t>
      </w:r>
      <w:proofErr w:type="gramStart"/>
      <w:r w:rsidRPr="00A06D96">
        <w:rPr>
          <w:rFonts w:ascii="Times New Roman" w:hAnsi="Times New Roman"/>
          <w:sz w:val="22"/>
          <w:szCs w:val="22"/>
        </w:rPr>
        <w:t>.). Dzień</w:t>
      </w:r>
      <w:proofErr w:type="gramEnd"/>
      <w:r w:rsidRPr="00A06D96">
        <w:rPr>
          <w:rFonts w:ascii="Times New Roman" w:hAnsi="Times New Roman"/>
          <w:sz w:val="22"/>
          <w:szCs w:val="22"/>
        </w:rPr>
        <w:t xml:space="preserve"> Pojednania jest czasem, kiedy grzechy całego Izraela miały zostać przebaczone. Dzień Pojednania był jedynym czasem, kiedy cały lud izraelski i cała świątynia były w zupełności oczyszczone (</w:t>
      </w:r>
      <w:proofErr w:type="spellStart"/>
      <w:r w:rsidRPr="00A06D96">
        <w:rPr>
          <w:rFonts w:ascii="Times New Roman" w:hAnsi="Times New Roman"/>
          <w:sz w:val="22"/>
          <w:szCs w:val="22"/>
        </w:rPr>
        <w:t>Kpł</w:t>
      </w:r>
      <w:proofErr w:type="spellEnd"/>
      <w:r w:rsidRPr="00A06D96">
        <w:rPr>
          <w:rFonts w:ascii="Times New Roman" w:hAnsi="Times New Roman"/>
          <w:sz w:val="22"/>
          <w:szCs w:val="22"/>
        </w:rPr>
        <w:t xml:space="preserve"> 16,17.33.34).</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Mając na myśli odtworzenie Daniel używa wyrażenia „wieczory i poranki”, by wskazać ostateczny Dzień Pojednania u kresu 2300 proroczych dni (</w:t>
      </w:r>
      <w:proofErr w:type="spellStart"/>
      <w:r w:rsidRPr="00A06D96">
        <w:rPr>
          <w:rFonts w:ascii="Times New Roman" w:hAnsi="Times New Roman"/>
          <w:sz w:val="22"/>
          <w:szCs w:val="22"/>
        </w:rPr>
        <w:t>Dn</w:t>
      </w:r>
      <w:proofErr w:type="spellEnd"/>
      <w:proofErr w:type="gramStart"/>
      <w:r w:rsidRPr="00A06D96">
        <w:rPr>
          <w:rFonts w:ascii="Times New Roman" w:hAnsi="Times New Roman"/>
          <w:sz w:val="22"/>
          <w:szCs w:val="22"/>
        </w:rPr>
        <w:t xml:space="preserve"> 8,14). Ten</w:t>
      </w:r>
      <w:proofErr w:type="gramEnd"/>
      <w:r w:rsidRPr="00A06D96">
        <w:rPr>
          <w:rFonts w:ascii="Times New Roman" w:hAnsi="Times New Roman"/>
          <w:sz w:val="22"/>
          <w:szCs w:val="22"/>
        </w:rPr>
        <w:t xml:space="preserve"> techniczny termin występuje wyłącznie w kontekście stworzenia (Rdz 1,5.8.13.19.23.31). Ale ten fragment dotyczy czegoś więcej niż stworzenie. Niespodziewane nawiązanie do źródeł wód obok trzech tradycyjnych elementów stworzenia (nieba, ziemi, morza) ma szczególne znaczenie. Źródła wód oznaczają nowe Jeruzalem, do którego Baranek prowadzi swój lud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7,17; 22,17). Podobnie </w:t>
      </w:r>
      <w:r w:rsidRPr="00A06D96">
        <w:rPr>
          <w:rFonts w:ascii="Times New Roman" w:hAnsi="Times New Roman"/>
          <w:i/>
          <w:iCs/>
          <w:sz w:val="22"/>
          <w:szCs w:val="22"/>
        </w:rPr>
        <w:t>Księga Ezechiela</w:t>
      </w:r>
      <w:r w:rsidRPr="00A06D96">
        <w:rPr>
          <w:rFonts w:ascii="Times New Roman" w:hAnsi="Times New Roman"/>
          <w:sz w:val="22"/>
          <w:szCs w:val="22"/>
        </w:rPr>
        <w:t xml:space="preserve"> opisuje nowe Jeruzalem jako miejsce, z którego wypływają obficie wody (</w:t>
      </w:r>
      <w:proofErr w:type="spellStart"/>
      <w:r w:rsidRPr="00A06D96">
        <w:rPr>
          <w:rFonts w:ascii="Times New Roman" w:hAnsi="Times New Roman"/>
          <w:sz w:val="22"/>
          <w:szCs w:val="22"/>
        </w:rPr>
        <w:t>Ez</w:t>
      </w:r>
      <w:proofErr w:type="spellEnd"/>
      <w:r w:rsidRPr="00A06D96">
        <w:rPr>
          <w:rFonts w:ascii="Times New Roman" w:hAnsi="Times New Roman"/>
          <w:sz w:val="22"/>
          <w:szCs w:val="22"/>
        </w:rPr>
        <w:t xml:space="preserve"> 47,1-12).</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Inną ciekawą cechą </w:t>
      </w:r>
      <w:proofErr w:type="spellStart"/>
      <w:r w:rsidRPr="00A06D96">
        <w:rPr>
          <w:rFonts w:ascii="Times New Roman" w:hAnsi="Times New Roman"/>
          <w:sz w:val="22"/>
          <w:szCs w:val="22"/>
        </w:rPr>
        <w:t>trójanielskiego</w:t>
      </w:r>
      <w:proofErr w:type="spellEnd"/>
      <w:r w:rsidRPr="00A06D96">
        <w:rPr>
          <w:rFonts w:ascii="Times New Roman" w:hAnsi="Times New Roman"/>
          <w:sz w:val="22"/>
          <w:szCs w:val="22"/>
        </w:rPr>
        <w:t xml:space="preserve"> poselstwa jest to, że zostało umieszczone w </w:t>
      </w:r>
      <w:r w:rsidRPr="00A06D96">
        <w:rPr>
          <w:rFonts w:ascii="Times New Roman" w:hAnsi="Times New Roman"/>
          <w:i/>
          <w:iCs/>
          <w:sz w:val="22"/>
          <w:szCs w:val="22"/>
        </w:rPr>
        <w:t>Apokalipsie Jana</w:t>
      </w:r>
      <w:r w:rsidRPr="00A06D96">
        <w:rPr>
          <w:rFonts w:ascii="Times New Roman" w:hAnsi="Times New Roman"/>
          <w:sz w:val="22"/>
          <w:szCs w:val="22"/>
        </w:rPr>
        <w:t xml:space="preserve"> w sposób paralelny do apokaliptycznego fragmentu w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7. Uderzające jest to, że wizja przesłań trzech aniołów w </w:t>
      </w:r>
      <w:r w:rsidRPr="00A06D96">
        <w:rPr>
          <w:rFonts w:ascii="Times New Roman" w:hAnsi="Times New Roman"/>
          <w:i/>
          <w:iCs/>
          <w:sz w:val="22"/>
          <w:szCs w:val="22"/>
        </w:rPr>
        <w:t>Apokalipsie Jana</w:t>
      </w:r>
      <w:r w:rsidRPr="00A06D96">
        <w:rPr>
          <w:rFonts w:ascii="Times New Roman" w:hAnsi="Times New Roman"/>
          <w:sz w:val="22"/>
          <w:szCs w:val="22"/>
        </w:rPr>
        <w:t xml:space="preserve"> jest paralelna do wizji sądu w </w:t>
      </w:r>
      <w:r w:rsidRPr="00A06D96">
        <w:rPr>
          <w:rFonts w:ascii="Times New Roman" w:hAnsi="Times New Roman"/>
          <w:i/>
          <w:iCs/>
          <w:sz w:val="22"/>
          <w:szCs w:val="22"/>
        </w:rPr>
        <w:t>Księdze Daniela</w:t>
      </w:r>
      <w:r w:rsidRPr="00A06D96">
        <w:rPr>
          <w:rFonts w:ascii="Times New Roman" w:hAnsi="Times New Roman"/>
          <w:sz w:val="22"/>
          <w:szCs w:val="22"/>
        </w:rPr>
        <w:t xml:space="preserve">. Dokładniej mówiąc, wizja </w:t>
      </w:r>
      <w:proofErr w:type="spellStart"/>
      <w:r w:rsidRPr="00A06D96">
        <w:rPr>
          <w:rFonts w:ascii="Times New Roman" w:hAnsi="Times New Roman"/>
          <w:sz w:val="22"/>
          <w:szCs w:val="22"/>
        </w:rPr>
        <w:t>trójanielskiego</w:t>
      </w:r>
      <w:proofErr w:type="spellEnd"/>
      <w:r w:rsidRPr="00A06D96">
        <w:rPr>
          <w:rFonts w:ascii="Times New Roman" w:hAnsi="Times New Roman"/>
          <w:sz w:val="22"/>
          <w:szCs w:val="22"/>
        </w:rPr>
        <w:t xml:space="preserve"> poselstwa jest umieszczona w sekwencji wizji tak samo jak sąd w </w:t>
      </w:r>
      <w:r w:rsidRPr="00A06D96">
        <w:rPr>
          <w:rFonts w:ascii="Times New Roman" w:hAnsi="Times New Roman"/>
          <w:i/>
          <w:iCs/>
          <w:sz w:val="22"/>
          <w:szCs w:val="22"/>
        </w:rPr>
        <w:t>Księdze Daniela</w:t>
      </w:r>
      <w:r w:rsidRPr="00A06D96">
        <w:rPr>
          <w:rFonts w:ascii="Times New Roman" w:hAnsi="Times New Roman"/>
          <w:sz w:val="22"/>
          <w:szCs w:val="22"/>
        </w:rPr>
        <w:t xml:space="preserve"> - po wizji ziemskich czterech zwierząt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13,2-18; por.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7,1-8) i przed przyjściem Syna Człowieczego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7,13-14; </w:t>
      </w:r>
      <w:proofErr w:type="spellStart"/>
      <w:r w:rsidRPr="00A06D96">
        <w:rPr>
          <w:rFonts w:ascii="Times New Roman" w:hAnsi="Times New Roman"/>
          <w:sz w:val="22"/>
          <w:szCs w:val="22"/>
        </w:rPr>
        <w:t>Ap</w:t>
      </w:r>
      <w:proofErr w:type="spellEnd"/>
      <w:r w:rsidRPr="00A06D96">
        <w:rPr>
          <w:rFonts w:ascii="Times New Roman" w:hAnsi="Times New Roman"/>
          <w:sz w:val="22"/>
          <w:szCs w:val="22"/>
        </w:rPr>
        <w:t xml:space="preserve"> 14,14). Takie umieszczenie tych elementów wizji oznacza, że głoszenie </w:t>
      </w:r>
      <w:proofErr w:type="spellStart"/>
      <w:r w:rsidRPr="00A06D96">
        <w:rPr>
          <w:rFonts w:ascii="Times New Roman" w:hAnsi="Times New Roman"/>
          <w:sz w:val="22"/>
          <w:szCs w:val="22"/>
        </w:rPr>
        <w:t>trójanielskiego</w:t>
      </w:r>
      <w:proofErr w:type="spellEnd"/>
      <w:r w:rsidRPr="00A06D96">
        <w:rPr>
          <w:rFonts w:ascii="Times New Roman" w:hAnsi="Times New Roman"/>
          <w:sz w:val="22"/>
          <w:szCs w:val="22"/>
        </w:rPr>
        <w:t xml:space="preserve"> poselstwa na ziemi jest paralelne do Dnia Pojednania w niebie.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Pytania do dyskusji</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 xml:space="preserve">1. Jakie lekcje wynikają z faktu, że głoszenie </w:t>
      </w:r>
      <w:proofErr w:type="spellStart"/>
      <w:r w:rsidRPr="00A06D96">
        <w:rPr>
          <w:rFonts w:ascii="Times New Roman" w:hAnsi="Times New Roman"/>
          <w:sz w:val="22"/>
          <w:szCs w:val="22"/>
        </w:rPr>
        <w:t>trójanielskiego</w:t>
      </w:r>
      <w:proofErr w:type="spellEnd"/>
      <w:r w:rsidRPr="00A06D96">
        <w:rPr>
          <w:rFonts w:ascii="Times New Roman" w:hAnsi="Times New Roman"/>
          <w:sz w:val="22"/>
          <w:szCs w:val="22"/>
        </w:rPr>
        <w:t xml:space="preserve"> poselstwa przez ludzi na ziemi jest paralelne do Dnia Pojednania w niebie?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2. Co oznacza fakt, iż czasy ostateczne są rzeczywistym Dniem Pojednania?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3. Dlaczego Jan dodaje niezwykłe wyrażenie „źródła wód”?</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r w:rsidRPr="00A06D96">
        <w:rPr>
          <w:rFonts w:ascii="Times New Roman" w:hAnsi="Times New Roman"/>
          <w:b/>
          <w:sz w:val="22"/>
          <w:szCs w:val="22"/>
        </w:rPr>
        <w:lastRenderedPageBreak/>
        <w:t>Etap 3 - Zastosowanie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Tylko dla nauczyciela: </w:t>
      </w:r>
      <w:r w:rsidRPr="00A06D96">
        <w:rPr>
          <w:rFonts w:ascii="Times New Roman" w:hAnsi="Times New Roman"/>
          <w:sz w:val="22"/>
          <w:szCs w:val="22"/>
        </w:rPr>
        <w:t xml:space="preserve">Stwierdzenie, iż żyjemy obecnie w czasie Dnia Pojednania ma ogromną wagę. Wyjaśnić znaczenie Dnia Pojednania. Wskaż ważne lekcje wynikające z tej prawdy. Podkreśl egzystencjalne i praktyczne aspekty tego przesłania. Przeanalizuj </w:t>
      </w:r>
      <w:proofErr w:type="spellStart"/>
      <w:r w:rsidRPr="00A06D96">
        <w:rPr>
          <w:rFonts w:ascii="Times New Roman" w:hAnsi="Times New Roman"/>
          <w:sz w:val="22"/>
          <w:szCs w:val="22"/>
        </w:rPr>
        <w:t>Dn</w:t>
      </w:r>
      <w:proofErr w:type="spellEnd"/>
      <w:r w:rsidRPr="00A06D96">
        <w:rPr>
          <w:rFonts w:ascii="Times New Roman" w:hAnsi="Times New Roman"/>
          <w:sz w:val="22"/>
          <w:szCs w:val="22"/>
        </w:rPr>
        <w:t xml:space="preserve"> 12,12 i omów, dlaczego przesłanie Dnia Pojednania powinno być dla nas źródłem otuchy i nadziei.</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Pytania do zastosowania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1. Jak przesłanie Dnia Pojednania odnosi się do codziennego życia chrześcijanina?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2. Czy przesłanie to oznacza, że mamy żyć jak asceci, wyrzekając się wszelkich ziemskich dóbr? Wyjaśnij swoją odpowiedź.</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Etap 4 - Tworzenie</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bCs/>
          <w:sz w:val="22"/>
          <w:szCs w:val="22"/>
        </w:rPr>
        <w:t xml:space="preserve">Tylko dla nauczyciela: </w:t>
      </w:r>
      <w:r w:rsidRPr="00A06D96">
        <w:rPr>
          <w:rFonts w:ascii="Times New Roman" w:hAnsi="Times New Roman"/>
          <w:sz w:val="22"/>
          <w:szCs w:val="22"/>
        </w:rPr>
        <w:t>Nauki o świątyni i Dniu Pojednania to dwie najważniejsze i jednocześnie najbardziej złożone biblijne zasady wiary, jakie wyznajemy. Bądź świadomy faktu, że wielu młodych ludzi z dużą nieśmiałością podchodzi do nauczania tych prawd. Nie podchodź do nich dogmatycznie. Znajdź sposób, by wyjaśnić je w sposób przystępny i twórczy.</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b/>
          <w:sz w:val="22"/>
          <w:szCs w:val="22"/>
        </w:rPr>
        <w:t>Zadania</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1. Wykonaj ilustrację lub z pomocą innych osób sporządź model świątyni.</w:t>
      </w:r>
    </w:p>
    <w:p w:rsidR="00A06D96" w:rsidRPr="00A06D96" w:rsidRDefault="00A06D96" w:rsidP="00A06D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2"/>
          <w:szCs w:val="22"/>
        </w:rPr>
      </w:pPr>
      <w:r w:rsidRPr="00A06D96">
        <w:rPr>
          <w:rFonts w:ascii="Times New Roman" w:hAnsi="Times New Roman"/>
          <w:sz w:val="22"/>
          <w:szCs w:val="22"/>
        </w:rPr>
        <w:t>2. Wraz z grupą innych osób przedstawcie inscenizację rytuału Dnia Pojednania. Omówcie następnie, co najbardziej was poruszyło w tej inscenizacji.</w:t>
      </w:r>
    </w:p>
    <w:p w:rsidR="004E0A7A" w:rsidRPr="00A06D96" w:rsidRDefault="004E0A7A" w:rsidP="00A06D96">
      <w:pPr>
        <w:rPr>
          <w:rFonts w:ascii="Times New Roman" w:hAnsi="Times New Roman"/>
          <w:sz w:val="22"/>
          <w:szCs w:val="22"/>
        </w:rPr>
      </w:pPr>
    </w:p>
    <w:sectPr w:rsidR="004E0A7A" w:rsidRPr="00A06D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418" w:rsidRDefault="00D53418" w:rsidP="006B2F85">
      <w:r>
        <w:separator/>
      </w:r>
    </w:p>
  </w:endnote>
  <w:endnote w:type="continuationSeparator" w:id="0">
    <w:p w:rsidR="00D53418" w:rsidRDefault="00D53418"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F17FD6" w:rsidRPr="0087343C" w:rsidRDefault="00F17FD6">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A06D96">
          <w:rPr>
            <w:rFonts w:ascii="Times New Roman" w:hAnsi="Times New Roman"/>
            <w:noProof/>
            <w:sz w:val="20"/>
          </w:rPr>
          <w:t>4</w:t>
        </w:r>
        <w:r w:rsidRPr="0087343C">
          <w:rPr>
            <w:rFonts w:ascii="Times New Roman" w:hAnsi="Times New Roman"/>
            <w:sz w:val="20"/>
          </w:rPr>
          <w:fldChar w:fldCharType="end"/>
        </w:r>
      </w:p>
    </w:sdtContent>
  </w:sdt>
  <w:p w:rsidR="00F17FD6" w:rsidRDefault="00F17FD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418" w:rsidRDefault="00D53418" w:rsidP="006B2F85">
      <w:r>
        <w:separator/>
      </w:r>
    </w:p>
  </w:footnote>
  <w:footnote w:type="continuationSeparator" w:id="0">
    <w:p w:rsidR="00D53418" w:rsidRDefault="00D53418"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FD6" w:rsidRPr="006B2F85" w:rsidRDefault="00F17FD6" w:rsidP="0087343C">
    <w:pPr>
      <w:rPr>
        <w:rFonts w:ascii="Times New Roman" w:hAnsi="Times New Roman"/>
        <w:bCs/>
        <w:i/>
        <w:sz w:val="20"/>
        <w:szCs w:val="22"/>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2</w:t>
    </w:r>
    <w:r w:rsidRPr="006B2F85">
      <w:rPr>
        <w:rFonts w:ascii="Times New Roman" w:eastAsia="MS PMincho" w:hAnsi="Times New Roman"/>
        <w:sz w:val="20"/>
        <w:szCs w:val="22"/>
      </w:rPr>
      <w:t xml:space="preserve">/2018, </w:t>
    </w:r>
    <w:r w:rsidRPr="00F17FD6">
      <w:rPr>
        <w:rFonts w:ascii="Times New Roman" w:hAnsi="Times New Roman"/>
        <w:i/>
        <w:sz w:val="20"/>
        <w:szCs w:val="22"/>
      </w:rPr>
      <w:t xml:space="preserve">Norman </w:t>
    </w:r>
    <w:proofErr w:type="spellStart"/>
    <w:r w:rsidRPr="00F17FD6">
      <w:rPr>
        <w:rFonts w:ascii="Times New Roman" w:hAnsi="Times New Roman"/>
        <w:i/>
        <w:sz w:val="20"/>
        <w:szCs w:val="22"/>
      </w:rPr>
      <w:t>Gulley</w:t>
    </w:r>
    <w:proofErr w:type="spellEnd"/>
    <w:r w:rsidRPr="00F17FD6">
      <w:rPr>
        <w:rFonts w:ascii="Times New Roman" w:hAnsi="Times New Roman"/>
        <w:i/>
        <w:sz w:val="20"/>
        <w:szCs w:val="22"/>
      </w:rPr>
      <w:t>, Przygotowanie na czas końca</w:t>
    </w:r>
  </w:p>
  <w:p w:rsidR="00F17FD6" w:rsidRPr="006B2F85" w:rsidRDefault="00F17FD6" w:rsidP="0087343C">
    <w:pPr>
      <w:rPr>
        <w:rFonts w:ascii="Times New Roman" w:hAnsi="Times New Roman"/>
        <w:bCs/>
        <w:i/>
        <w:sz w:val="20"/>
        <w:szCs w:val="22"/>
      </w:rPr>
    </w:pPr>
  </w:p>
  <w:p w:rsidR="00F17FD6" w:rsidRPr="006B2F85" w:rsidRDefault="00F17FD6" w:rsidP="0087343C">
    <w:pPr>
      <w:rPr>
        <w:rFonts w:ascii="Times New Roman" w:hAnsi="Times New Roman"/>
        <w:sz w:val="20"/>
        <w:szCs w:val="22"/>
      </w:rPr>
    </w:pPr>
    <w:r w:rsidRPr="006B2F85">
      <w:rPr>
        <w:rFonts w:ascii="Times New Roman" w:hAnsi="Times New Roman"/>
        <w:sz w:val="20"/>
        <w:szCs w:val="22"/>
      </w:rPr>
      <w:t xml:space="preserve">Lekcja </w:t>
    </w:r>
    <w:r w:rsidR="00A06D96">
      <w:rPr>
        <w:rFonts w:ascii="Times New Roman" w:hAnsi="Times New Roman"/>
        <w:sz w:val="20"/>
        <w:szCs w:val="22"/>
      </w:rPr>
      <w:t>8</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A06D96">
      <w:rPr>
        <w:rFonts w:ascii="Times New Roman" w:hAnsi="Times New Roman"/>
        <w:sz w:val="20"/>
        <w:szCs w:val="22"/>
      </w:rPr>
      <w:t>26</w:t>
    </w:r>
    <w:r>
      <w:rPr>
        <w:rFonts w:ascii="Times New Roman" w:hAnsi="Times New Roman"/>
        <w:sz w:val="20"/>
        <w:szCs w:val="22"/>
      </w:rPr>
      <w:t xml:space="preserve"> </w:t>
    </w:r>
    <w:r w:rsidR="009C36E6">
      <w:rPr>
        <w:rFonts w:ascii="Times New Roman" w:hAnsi="Times New Roman"/>
        <w:sz w:val="20"/>
        <w:szCs w:val="22"/>
      </w:rPr>
      <w:t>maja</w:t>
    </w:r>
    <w:r w:rsidRPr="006B2F85">
      <w:rPr>
        <w:rFonts w:ascii="Times New Roman" w:hAnsi="Times New Roman"/>
        <w:sz w:val="20"/>
        <w:szCs w:val="22"/>
      </w:rPr>
      <w:t xml:space="preserve">, </w:t>
    </w:r>
    <w:r w:rsidR="00A06D96">
      <w:rPr>
        <w:rFonts w:ascii="Times New Roman" w:hAnsi="Times New Roman"/>
        <w:i/>
        <w:sz w:val="20"/>
        <w:szCs w:val="22"/>
      </w:rPr>
      <w:t xml:space="preserve">Cześć dla Stwórcy </w:t>
    </w:r>
    <w:r w:rsidR="00FD6824">
      <w:rPr>
        <w:rFonts w:ascii="Times New Roman" w:hAnsi="Times New Roman"/>
        <w:i/>
        <w:sz w:val="20"/>
        <w:szCs w:val="22"/>
      </w:rPr>
      <w:t xml:space="preserve"> </w:t>
    </w:r>
    <w:r w:rsidR="009C36E6">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12FC9"/>
    <w:rsid w:val="002204DF"/>
    <w:rsid w:val="002515BD"/>
    <w:rsid w:val="002938D1"/>
    <w:rsid w:val="002E153D"/>
    <w:rsid w:val="0032380F"/>
    <w:rsid w:val="003252AA"/>
    <w:rsid w:val="003807F4"/>
    <w:rsid w:val="003C1062"/>
    <w:rsid w:val="00457D70"/>
    <w:rsid w:val="00475765"/>
    <w:rsid w:val="00484998"/>
    <w:rsid w:val="004A4A1D"/>
    <w:rsid w:val="004E0A7A"/>
    <w:rsid w:val="005473DC"/>
    <w:rsid w:val="00553139"/>
    <w:rsid w:val="00561A57"/>
    <w:rsid w:val="00590CA9"/>
    <w:rsid w:val="005C4A2F"/>
    <w:rsid w:val="005E4D99"/>
    <w:rsid w:val="00615C61"/>
    <w:rsid w:val="00664432"/>
    <w:rsid w:val="00673BB7"/>
    <w:rsid w:val="006B2F85"/>
    <w:rsid w:val="006B4494"/>
    <w:rsid w:val="0071516B"/>
    <w:rsid w:val="00735C9F"/>
    <w:rsid w:val="007C0155"/>
    <w:rsid w:val="007D3FAE"/>
    <w:rsid w:val="0087343C"/>
    <w:rsid w:val="008D3FCA"/>
    <w:rsid w:val="00901AFC"/>
    <w:rsid w:val="009205D3"/>
    <w:rsid w:val="00927FF3"/>
    <w:rsid w:val="00945F7F"/>
    <w:rsid w:val="00955E23"/>
    <w:rsid w:val="009665A6"/>
    <w:rsid w:val="00974B6B"/>
    <w:rsid w:val="009C36E6"/>
    <w:rsid w:val="009D721B"/>
    <w:rsid w:val="00A06D96"/>
    <w:rsid w:val="00A77C17"/>
    <w:rsid w:val="00A82AC5"/>
    <w:rsid w:val="00A86F31"/>
    <w:rsid w:val="00AA74F4"/>
    <w:rsid w:val="00AB6B5D"/>
    <w:rsid w:val="00AD4AD8"/>
    <w:rsid w:val="00AD4E64"/>
    <w:rsid w:val="00AE2113"/>
    <w:rsid w:val="00AE3DAE"/>
    <w:rsid w:val="00AE6E36"/>
    <w:rsid w:val="00B16BDD"/>
    <w:rsid w:val="00B32632"/>
    <w:rsid w:val="00B347C4"/>
    <w:rsid w:val="00B6543F"/>
    <w:rsid w:val="00BF096D"/>
    <w:rsid w:val="00C71528"/>
    <w:rsid w:val="00CB0F6F"/>
    <w:rsid w:val="00CB1947"/>
    <w:rsid w:val="00CD19AB"/>
    <w:rsid w:val="00D53418"/>
    <w:rsid w:val="00D87C47"/>
    <w:rsid w:val="00DC2A46"/>
    <w:rsid w:val="00DD1B01"/>
    <w:rsid w:val="00DF5152"/>
    <w:rsid w:val="00E1057F"/>
    <w:rsid w:val="00E40EA0"/>
    <w:rsid w:val="00E73584"/>
    <w:rsid w:val="00F17FD6"/>
    <w:rsid w:val="00F403EE"/>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C74A"/>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4737-E148-4EDF-92DC-EB02E8F7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1419</Words>
  <Characters>8520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Użytkownik systemu Windows</cp:lastModifiedBy>
  <cp:revision>4</cp:revision>
  <cp:lastPrinted>2018-03-21T06:26:00Z</cp:lastPrinted>
  <dcterms:created xsi:type="dcterms:W3CDTF">2018-03-21T06:36:00Z</dcterms:created>
  <dcterms:modified xsi:type="dcterms:W3CDTF">2018-03-21T06:57:00Z</dcterms:modified>
</cp:coreProperties>
</file>