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DB886" w14:textId="1E46816F"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645D50" w:rsidRPr="00267B4D">
        <w:rPr>
          <w:rFonts w:ascii="Times New Roman" w:hAnsi="Times New Roman"/>
          <w:sz w:val="20"/>
        </w:rPr>
        <w:t xml:space="preserve"> </w:t>
      </w:r>
      <w:r w:rsidR="002A3321">
        <w:rPr>
          <w:rFonts w:ascii="Times New Roman" w:hAnsi="Times New Roman"/>
          <w:sz w:val="20"/>
        </w:rPr>
        <w:t>1</w:t>
      </w:r>
      <w:r w:rsidR="00CD1708">
        <w:rPr>
          <w:rFonts w:ascii="Times New Roman" w:hAnsi="Times New Roman"/>
          <w:sz w:val="20"/>
        </w:rPr>
        <w:t>1</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CD1708">
        <w:rPr>
          <w:rFonts w:ascii="Times New Roman" w:hAnsi="Times New Roman"/>
          <w:sz w:val="20"/>
        </w:rPr>
        <w:t>15</w:t>
      </w:r>
      <w:r w:rsidR="00B80280">
        <w:rPr>
          <w:rFonts w:ascii="Times New Roman" w:hAnsi="Times New Roman"/>
          <w:sz w:val="20"/>
        </w:rPr>
        <w:t xml:space="preserve"> czerwca</w:t>
      </w:r>
      <w:r w:rsidR="009922DE" w:rsidRPr="00267B4D">
        <w:rPr>
          <w:rFonts w:ascii="Times New Roman" w:hAnsi="Times New Roman"/>
          <w:sz w:val="20"/>
        </w:rPr>
        <w:t xml:space="preserve"> </w:t>
      </w:r>
    </w:p>
    <w:p w14:paraId="4B5719A7" w14:textId="6B7533B3" w:rsidR="00B917A2" w:rsidRPr="00FC6F71" w:rsidRDefault="00CD1708" w:rsidP="00D7590D">
      <w:pPr>
        <w:ind w:firstLine="0"/>
        <w:jc w:val="center"/>
        <w:rPr>
          <w:rFonts w:ascii="Times New Roman" w:hAnsi="Times New Roman"/>
          <w:b/>
          <w:bCs/>
          <w:sz w:val="28"/>
          <w:szCs w:val="28"/>
        </w:rPr>
      </w:pPr>
      <w:r>
        <w:rPr>
          <w:rFonts w:ascii="Times New Roman" w:hAnsi="Times New Roman"/>
          <w:b/>
          <w:bCs/>
          <w:sz w:val="28"/>
          <w:szCs w:val="28"/>
        </w:rPr>
        <w:t>ZBLIŻAJĄCY SIĘ KONFLIKT</w:t>
      </w:r>
    </w:p>
    <w:p w14:paraId="687BA264" w14:textId="77777777" w:rsidR="00CD1708" w:rsidRPr="00074492" w:rsidRDefault="00CD1708" w:rsidP="00CD1708">
      <w:pPr>
        <w:rPr>
          <w:rFonts w:ascii="Times New Roman" w:hAnsi="Times New Roman"/>
          <w:sz w:val="20"/>
        </w:rPr>
      </w:pPr>
      <w:r w:rsidRPr="00074492">
        <w:rPr>
          <w:rFonts w:ascii="Times New Roman" w:hAnsi="Times New Roman"/>
          <w:b/>
          <w:sz w:val="20"/>
        </w:rPr>
        <w:t>Część I: Przegląd</w:t>
      </w:r>
    </w:p>
    <w:p w14:paraId="6A11C67E" w14:textId="77777777" w:rsidR="00CD1708" w:rsidRPr="00074492" w:rsidRDefault="00CD1708" w:rsidP="00CD1708">
      <w:pPr>
        <w:rPr>
          <w:rFonts w:ascii="Times New Roman" w:hAnsi="Times New Roman"/>
          <w:sz w:val="20"/>
        </w:rPr>
      </w:pPr>
    </w:p>
    <w:p w14:paraId="46F8CCC1" w14:textId="77777777" w:rsidR="00CD1708" w:rsidRPr="00074492" w:rsidRDefault="00CD1708" w:rsidP="00CD1708">
      <w:pPr>
        <w:rPr>
          <w:rFonts w:ascii="Times New Roman" w:hAnsi="Times New Roman"/>
          <w:b/>
          <w:bCs/>
          <w:sz w:val="20"/>
        </w:rPr>
      </w:pPr>
      <w:r w:rsidRPr="00074492">
        <w:rPr>
          <w:rFonts w:ascii="Times New Roman" w:hAnsi="Times New Roman"/>
          <w:b/>
          <w:bCs/>
          <w:sz w:val="20"/>
        </w:rPr>
        <w:t>Tekst przewodni: J 17,17.</w:t>
      </w:r>
    </w:p>
    <w:p w14:paraId="51D3E10D" w14:textId="77777777" w:rsidR="00CD1708" w:rsidRPr="00074492" w:rsidRDefault="00CD1708" w:rsidP="00CD1708">
      <w:pPr>
        <w:rPr>
          <w:rFonts w:ascii="Times New Roman" w:hAnsi="Times New Roman"/>
          <w:sz w:val="20"/>
        </w:rPr>
      </w:pPr>
    </w:p>
    <w:p w14:paraId="486DA0DD" w14:textId="77777777" w:rsidR="00CD1708" w:rsidRPr="00074492" w:rsidRDefault="00CD1708" w:rsidP="00CD1708">
      <w:pPr>
        <w:rPr>
          <w:rFonts w:ascii="Times New Roman" w:hAnsi="Times New Roman"/>
          <w:iCs/>
          <w:sz w:val="20"/>
        </w:rPr>
      </w:pPr>
      <w:r w:rsidRPr="00074492">
        <w:rPr>
          <w:rFonts w:ascii="Times New Roman" w:hAnsi="Times New Roman"/>
          <w:b/>
          <w:bCs/>
          <w:sz w:val="20"/>
        </w:rPr>
        <w:t xml:space="preserve">Zakres studium: </w:t>
      </w:r>
      <w:r w:rsidRPr="00074492">
        <w:rPr>
          <w:rFonts w:ascii="Times New Roman" w:hAnsi="Times New Roman"/>
          <w:iCs/>
          <w:sz w:val="20"/>
        </w:rPr>
        <w:t xml:space="preserve">J 17,17; </w:t>
      </w:r>
      <w:proofErr w:type="spellStart"/>
      <w:r w:rsidRPr="00074492">
        <w:rPr>
          <w:rFonts w:ascii="Times New Roman" w:hAnsi="Times New Roman"/>
          <w:iCs/>
          <w:sz w:val="20"/>
        </w:rPr>
        <w:t>Ap</w:t>
      </w:r>
      <w:proofErr w:type="spellEnd"/>
      <w:r w:rsidRPr="00074492">
        <w:rPr>
          <w:rFonts w:ascii="Times New Roman" w:hAnsi="Times New Roman"/>
          <w:iCs/>
          <w:sz w:val="20"/>
        </w:rPr>
        <w:t> 14,6-7.12; 4,11; 12,3-4.17; 13,1-17.</w:t>
      </w:r>
    </w:p>
    <w:p w14:paraId="30C122C4" w14:textId="77777777" w:rsidR="00CD1708" w:rsidRPr="00074492" w:rsidRDefault="00CD1708" w:rsidP="00CD1708">
      <w:pPr>
        <w:rPr>
          <w:rFonts w:ascii="Times New Roman" w:hAnsi="Times New Roman"/>
          <w:sz w:val="20"/>
        </w:rPr>
      </w:pPr>
    </w:p>
    <w:p w14:paraId="7C5F82EE" w14:textId="77777777" w:rsidR="00CD1708" w:rsidRPr="00074492" w:rsidRDefault="00CD1708" w:rsidP="00CD1708">
      <w:pPr>
        <w:rPr>
          <w:rFonts w:ascii="Times New Roman" w:hAnsi="Times New Roman"/>
          <w:sz w:val="20"/>
        </w:rPr>
      </w:pPr>
      <w:r w:rsidRPr="00074492">
        <w:rPr>
          <w:rFonts w:ascii="Times New Roman" w:hAnsi="Times New Roman"/>
          <w:b/>
          <w:bCs/>
          <w:sz w:val="20"/>
        </w:rPr>
        <w:t xml:space="preserve">Wprowadzenie: </w:t>
      </w:r>
      <w:r w:rsidRPr="00074492">
        <w:rPr>
          <w:rFonts w:ascii="Times New Roman" w:hAnsi="Times New Roman"/>
          <w:sz w:val="20"/>
        </w:rPr>
        <w:t>Biblijne proroctwa ostrzegają, że długi wielki bój między dwiema nieprzejednanie przeciwnymi stronami - Bogiem i diabłem - zbliża się do końca i zakończy się kulminacyjną, finalną bitwą. Ta ostatnia bitwa rozegra się w kwestii władzy i oddawania czci - o to, kto powinien zasiadać na tronie wszechświata i odbierać chwałę należną Stwórcy, Opiekunowi i Zbawicielowi. Konflikt ten będzie obejmował zagadnienie soboty jako symbolu mocy Boga - Stwórcy, Opiekuna i Zbawiciela. Na czele buntowników stanie sam szatan. Przez wieki działał usilnie, by pozyskiwać zwolenników, a szczególne wysiłki kierował przeciwko Kościołowi. Niestety, tradycyjne Kościoły poszły na kompromis i stały się Babilonem symbolizowanym przez bestię z morza. Szatan dał tej bestii siedzibę, władzę i moc, więc będzie ona stać zdecydowanie po stronie szatana w finalnej bitwie.</w:t>
      </w:r>
    </w:p>
    <w:p w14:paraId="772EDA78" w14:textId="77777777" w:rsidR="00CD1708" w:rsidRPr="00074492" w:rsidRDefault="00CD1708" w:rsidP="00CD1708">
      <w:pPr>
        <w:rPr>
          <w:rFonts w:ascii="Times New Roman" w:hAnsi="Times New Roman"/>
          <w:sz w:val="20"/>
        </w:rPr>
      </w:pPr>
      <w:r w:rsidRPr="00074492">
        <w:rPr>
          <w:rFonts w:ascii="Times New Roman" w:hAnsi="Times New Roman"/>
          <w:sz w:val="20"/>
        </w:rPr>
        <w:t>W czasie końca smokowi uda się zaprzęgnąć do swojego rydwanu najagresywniejszą potęgę na Ziemi - Stany Zjednoczone Ameryki Północnej. Ten kraj, założony przez prześladowanych chrześcijan poszukujących wolności religijnej, pójdzie na kompromis z diabłem, podobnie jak niegdyś Kościół w Europie opanowany przez papiestwo. W ten sposób Stany Zjednoczone wypełnią swoją proroczą rolę jako bestia z ziemi, stając się globalnym politycznym liderem po stronie sił zła w finalnej bitwie.</w:t>
      </w:r>
    </w:p>
    <w:p w14:paraId="5B803117" w14:textId="77777777" w:rsidR="00CD1708" w:rsidRPr="00074492" w:rsidRDefault="00CD1708" w:rsidP="00CD1708">
      <w:pPr>
        <w:rPr>
          <w:rFonts w:ascii="Times New Roman" w:hAnsi="Times New Roman"/>
          <w:sz w:val="20"/>
        </w:rPr>
      </w:pPr>
      <w:r w:rsidRPr="00074492">
        <w:rPr>
          <w:rFonts w:ascii="Times New Roman" w:hAnsi="Times New Roman"/>
          <w:sz w:val="20"/>
        </w:rPr>
        <w:t>Jednak Bóg zawsze miał ludzi, którzy stali po Jego stronie w wielkim boju. Do końca będzie istniał lud Boży, wierny Kościół Ostatków. Boży Kościół Ostatków zawsze uznawał Boga jako Króla, czcił Go i przestrzegał Jego przykazań jako zasad Jego królestwa. Wierny Boży Kościół ostatków będzie świętował sobotę i czcił Boga jako Stwórcę i Króla wszechświata. Boża „reszta” w czasie końca będzie nie tylko czcić Boga jako Zbawiciela, ale także demaskować publicznie konfederację zła. Kościół Ostatków będzie wzywał wszystkich ludzi, by powrócili do Boga i oddawali Mu cześć. Wbrew wysiłkom smoka, bestii z morza i bestii z ziemi zwycięstwo będzie należeć do Boga.</w:t>
      </w:r>
    </w:p>
    <w:p w14:paraId="5FE8372A" w14:textId="77777777" w:rsidR="00CD1708" w:rsidRPr="00074492" w:rsidRDefault="00CD1708" w:rsidP="00CD1708">
      <w:pPr>
        <w:rPr>
          <w:rFonts w:ascii="Times New Roman" w:hAnsi="Times New Roman"/>
          <w:sz w:val="20"/>
        </w:rPr>
      </w:pPr>
    </w:p>
    <w:p w14:paraId="6A99311A" w14:textId="77777777" w:rsidR="00CD1708" w:rsidRPr="00074492" w:rsidRDefault="00CD1708" w:rsidP="00CD1708">
      <w:pPr>
        <w:rPr>
          <w:rFonts w:ascii="Times New Roman" w:hAnsi="Times New Roman"/>
          <w:b/>
          <w:bCs/>
          <w:sz w:val="20"/>
        </w:rPr>
      </w:pPr>
      <w:r w:rsidRPr="00074492">
        <w:rPr>
          <w:rFonts w:ascii="Times New Roman" w:hAnsi="Times New Roman"/>
          <w:b/>
          <w:bCs/>
          <w:sz w:val="20"/>
        </w:rPr>
        <w:t>Tematy lekcji</w:t>
      </w:r>
    </w:p>
    <w:p w14:paraId="11FDB366" w14:textId="77777777" w:rsidR="00CD1708" w:rsidRPr="00074492" w:rsidRDefault="00CD1708" w:rsidP="00CD1708">
      <w:pPr>
        <w:rPr>
          <w:rFonts w:ascii="Times New Roman" w:hAnsi="Times New Roman"/>
          <w:sz w:val="20"/>
        </w:rPr>
      </w:pPr>
      <w:r w:rsidRPr="00074492">
        <w:rPr>
          <w:rFonts w:ascii="Times New Roman" w:hAnsi="Times New Roman"/>
          <w:sz w:val="20"/>
        </w:rPr>
        <w:t>Ta lekcja podkreśla dwa zasadnicze tematy:</w:t>
      </w:r>
    </w:p>
    <w:p w14:paraId="4CD81AAF" w14:textId="77777777" w:rsidR="00CD1708" w:rsidRPr="00074492" w:rsidRDefault="00CD1708" w:rsidP="00CD1708">
      <w:pPr>
        <w:rPr>
          <w:rFonts w:ascii="Times New Roman" w:hAnsi="Times New Roman"/>
          <w:sz w:val="20"/>
        </w:rPr>
      </w:pPr>
      <w:r w:rsidRPr="00074492">
        <w:rPr>
          <w:rFonts w:ascii="Times New Roman" w:hAnsi="Times New Roman"/>
          <w:sz w:val="20"/>
        </w:rPr>
        <w:t xml:space="preserve">1. Biblijne proroctwa opisują ostateczną bitwę między Bogiem i Jego ludem z jednej strony, a diabłem i jego agentami (symbolizowanymi w </w:t>
      </w:r>
      <w:proofErr w:type="spellStart"/>
      <w:r w:rsidRPr="00074492">
        <w:rPr>
          <w:rFonts w:ascii="Times New Roman" w:hAnsi="Times New Roman"/>
          <w:sz w:val="20"/>
        </w:rPr>
        <w:t>Ap</w:t>
      </w:r>
      <w:proofErr w:type="spellEnd"/>
      <w:r w:rsidRPr="00074492">
        <w:rPr>
          <w:rFonts w:ascii="Times New Roman" w:hAnsi="Times New Roman"/>
          <w:sz w:val="20"/>
        </w:rPr>
        <w:t> 13 przez bestię z morza i bestię z ziemi) z drugiej strony. Bitwa będzie dotyczyć kwestii oddawania czci i soboty, która jest upamiętnieniem Boga jako Stwórcy, Króla i Zbawiciela.</w:t>
      </w:r>
    </w:p>
    <w:p w14:paraId="1984821E" w14:textId="77777777" w:rsidR="00CD1708" w:rsidRPr="00074492" w:rsidRDefault="00CD1708" w:rsidP="00CD1708">
      <w:pPr>
        <w:rPr>
          <w:rFonts w:ascii="Times New Roman" w:hAnsi="Times New Roman"/>
          <w:sz w:val="20"/>
        </w:rPr>
      </w:pPr>
      <w:r w:rsidRPr="00074492">
        <w:rPr>
          <w:rFonts w:ascii="Times New Roman" w:hAnsi="Times New Roman"/>
          <w:sz w:val="20"/>
        </w:rPr>
        <w:t>2. Bóg zwycięży. Wzywa On swój lud do udziału w Jego zwycięstwie nad złem i diabłem przez głoszenie Jego wiecznej ewangelii.</w:t>
      </w:r>
    </w:p>
    <w:p w14:paraId="0B808AE0" w14:textId="77777777" w:rsidR="00CD1708" w:rsidRPr="00074492" w:rsidRDefault="00CD1708" w:rsidP="00CD1708">
      <w:pPr>
        <w:rPr>
          <w:rFonts w:ascii="Times New Roman" w:hAnsi="Times New Roman"/>
          <w:sz w:val="20"/>
        </w:rPr>
      </w:pPr>
    </w:p>
    <w:p w14:paraId="5D5C5BE9" w14:textId="77777777" w:rsidR="00CD1708" w:rsidRPr="00074492" w:rsidRDefault="00CD1708" w:rsidP="00CD1708">
      <w:pPr>
        <w:rPr>
          <w:rFonts w:ascii="Times New Roman" w:hAnsi="Times New Roman"/>
          <w:sz w:val="20"/>
        </w:rPr>
      </w:pPr>
      <w:r w:rsidRPr="00074492">
        <w:rPr>
          <w:rFonts w:ascii="Times New Roman" w:hAnsi="Times New Roman"/>
          <w:b/>
          <w:sz w:val="20"/>
        </w:rPr>
        <w:t>Część II: Komentarz</w:t>
      </w:r>
    </w:p>
    <w:p w14:paraId="3B3EDDC0" w14:textId="77777777" w:rsidR="00CD1708" w:rsidRPr="00074492" w:rsidRDefault="00CD1708" w:rsidP="00CD1708">
      <w:pPr>
        <w:rPr>
          <w:rFonts w:ascii="Times New Roman" w:hAnsi="Times New Roman"/>
          <w:sz w:val="20"/>
        </w:rPr>
      </w:pPr>
    </w:p>
    <w:p w14:paraId="75CDDC00" w14:textId="77777777" w:rsidR="00CD1708" w:rsidRPr="00074492" w:rsidRDefault="00CD1708" w:rsidP="00CD1708">
      <w:pPr>
        <w:rPr>
          <w:rFonts w:ascii="Times New Roman" w:hAnsi="Times New Roman"/>
          <w:sz w:val="20"/>
        </w:rPr>
      </w:pPr>
      <w:r w:rsidRPr="00074492">
        <w:rPr>
          <w:rFonts w:ascii="Times New Roman" w:hAnsi="Times New Roman"/>
          <w:b/>
          <w:bCs/>
          <w:sz w:val="20"/>
        </w:rPr>
        <w:t>Zakład o proroctwo</w:t>
      </w:r>
    </w:p>
    <w:p w14:paraId="757DD040" w14:textId="77777777" w:rsidR="00CD1708" w:rsidRPr="00074492" w:rsidRDefault="00CD1708" w:rsidP="00CD1708">
      <w:pPr>
        <w:rPr>
          <w:rFonts w:ascii="Times New Roman" w:hAnsi="Times New Roman"/>
          <w:sz w:val="20"/>
        </w:rPr>
      </w:pPr>
      <w:r w:rsidRPr="00074492">
        <w:rPr>
          <w:rFonts w:ascii="Times New Roman" w:hAnsi="Times New Roman"/>
          <w:sz w:val="20"/>
        </w:rPr>
        <w:t>Anastazja była ateistką, ekonomistką wykształconą na moskiewskim uniwersytecie w czasach chwały Związku Radzieckiego. Wierzyła w marzenie komunistycznej utopii, całkowicie przekonana, że oferuje ona ludzkości nadzieję na lepszą przyszłość. Oczekiwała dnia, kiedy Związek Radziecki poprowadzi wszystkie narody do porzucenia zachodniego wolnorynkowego kapitalizmu i przyjęcia zasad radzieckiego socjalizmu.</w:t>
      </w:r>
    </w:p>
    <w:p w14:paraId="76AB28F3" w14:textId="77777777" w:rsidR="00CD1708" w:rsidRPr="00074492" w:rsidRDefault="00CD1708" w:rsidP="00CD1708">
      <w:pPr>
        <w:rPr>
          <w:rFonts w:ascii="Times New Roman" w:hAnsi="Times New Roman"/>
          <w:sz w:val="20"/>
        </w:rPr>
      </w:pPr>
      <w:r w:rsidRPr="00074492">
        <w:rPr>
          <w:rFonts w:ascii="Times New Roman" w:hAnsi="Times New Roman"/>
          <w:sz w:val="20"/>
        </w:rPr>
        <w:t xml:space="preserve">Jednak mąż Anastazji, Piotr, nie podzielał jej optymizmu. Choć w tamtym czasie nie praktykował swojej religii, urodził się i wychował w rodzinie adwentystów dnia siódmego. W młodości studiował proroczą </w:t>
      </w:r>
      <w:r w:rsidRPr="00074492">
        <w:rPr>
          <w:rFonts w:ascii="Times New Roman" w:hAnsi="Times New Roman"/>
          <w:i/>
          <w:iCs/>
          <w:sz w:val="20"/>
        </w:rPr>
        <w:t>Księgę Daniela</w:t>
      </w:r>
      <w:r w:rsidRPr="00074492">
        <w:rPr>
          <w:rFonts w:ascii="Times New Roman" w:hAnsi="Times New Roman"/>
          <w:sz w:val="20"/>
        </w:rPr>
        <w:t xml:space="preserve"> i </w:t>
      </w:r>
      <w:r w:rsidRPr="00074492">
        <w:rPr>
          <w:rFonts w:ascii="Times New Roman" w:hAnsi="Times New Roman"/>
          <w:i/>
          <w:iCs/>
          <w:sz w:val="20"/>
        </w:rPr>
        <w:t>Apokalipsę Jana</w:t>
      </w:r>
      <w:r w:rsidRPr="00074492">
        <w:rPr>
          <w:rFonts w:ascii="Times New Roman" w:hAnsi="Times New Roman"/>
          <w:sz w:val="20"/>
        </w:rPr>
        <w:t xml:space="preserve">, stosując przy tym adwentystyczną metodę </w:t>
      </w:r>
      <w:proofErr w:type="spellStart"/>
      <w:r w:rsidRPr="00074492">
        <w:rPr>
          <w:rFonts w:ascii="Times New Roman" w:hAnsi="Times New Roman"/>
          <w:sz w:val="20"/>
        </w:rPr>
        <w:t>historycystyczną</w:t>
      </w:r>
      <w:proofErr w:type="spellEnd"/>
      <w:r w:rsidRPr="00074492">
        <w:rPr>
          <w:rFonts w:ascii="Times New Roman" w:hAnsi="Times New Roman"/>
          <w:sz w:val="20"/>
        </w:rPr>
        <w:t xml:space="preserve">. Kiedy się pobrali, opowiedział Anastazji, że zgodnie z biblijnymi proroctwami Stany Zjednoczone będą odgrywać dominującą rolę w świecie, prowadząc inne narody i rządy na Ziemi do buntu przeciwko Bogu w ostatnim okresie dziejów ludzkości. Opierając się na tej proroczej zapowiedzi </w:t>
      </w:r>
      <w:r w:rsidRPr="00074492">
        <w:rPr>
          <w:rFonts w:ascii="Times New Roman" w:hAnsi="Times New Roman"/>
          <w:i/>
          <w:iCs/>
          <w:sz w:val="20"/>
        </w:rPr>
        <w:t>Apokalipsy Jana</w:t>
      </w:r>
      <w:r w:rsidRPr="00074492">
        <w:rPr>
          <w:rFonts w:ascii="Times New Roman" w:hAnsi="Times New Roman"/>
          <w:sz w:val="20"/>
        </w:rPr>
        <w:t>, Piotr twierdził, że Związek Radziecko przegra ziemną wojnę, a Stany Zjednoczone do końca zachowają najbardziej istotny wpływ w świecie. Myśląc o potędze Związku Radzieckiego, Anastazja nie była w stanie zaakceptować tego proroctwa. Nie mogąc dojść do zgody, małżonkowie postanowili zrobić zakład. Anastazja obiecała Piotrowi, że jeśli Związek Radziecki upadnie, ona zostanie adwentystką dnia siódmego. Czas mijał i pod koniec lat 80. XX wieku Związek Radziecki rozpadł się bez interwencji militarnej z zewnątrz. Wraz z jego upadkiem w gruzach legły ateistyczne i komunistyczne przekonania Anastazji. Wkrótce potem wraz z Piotrem przyjęła ona chrzest i przyłączyła się do Kościoła Adwentystów Dnia Siódmego.</w:t>
      </w:r>
    </w:p>
    <w:p w14:paraId="1F4EDC4E" w14:textId="77777777" w:rsidR="00CD1708" w:rsidRPr="00074492" w:rsidRDefault="00CD1708" w:rsidP="00CD1708">
      <w:pPr>
        <w:rPr>
          <w:rFonts w:ascii="Times New Roman" w:hAnsi="Times New Roman"/>
          <w:sz w:val="20"/>
        </w:rPr>
      </w:pPr>
      <w:r w:rsidRPr="00074492">
        <w:rPr>
          <w:rFonts w:ascii="Times New Roman" w:hAnsi="Times New Roman"/>
          <w:sz w:val="20"/>
        </w:rPr>
        <w:t xml:space="preserve">Pewność Piotra, że Związek Radziecki upadnie, nie opierała się na geopolitycznych przewidywaniach, badaniach społecznych, psychologii, ekonomii czy planach militarnych. Ponieważ mieszkał on za żelazną kurtyną, źródłem jego przewidywań co do upadku Związku Radzieckiego była wyłącznie </w:t>
      </w:r>
      <w:proofErr w:type="spellStart"/>
      <w:r w:rsidRPr="00074492">
        <w:rPr>
          <w:rFonts w:ascii="Times New Roman" w:hAnsi="Times New Roman"/>
          <w:sz w:val="20"/>
        </w:rPr>
        <w:t>historycystyczna</w:t>
      </w:r>
      <w:proofErr w:type="spellEnd"/>
      <w:r w:rsidRPr="00074492">
        <w:rPr>
          <w:rFonts w:ascii="Times New Roman" w:hAnsi="Times New Roman"/>
          <w:sz w:val="20"/>
        </w:rPr>
        <w:t xml:space="preserve"> interpretacja </w:t>
      </w:r>
      <w:proofErr w:type="spellStart"/>
      <w:r w:rsidRPr="00074492">
        <w:rPr>
          <w:rFonts w:ascii="Times New Roman" w:hAnsi="Times New Roman"/>
          <w:sz w:val="20"/>
        </w:rPr>
        <w:lastRenderedPageBreak/>
        <w:t>Ap</w:t>
      </w:r>
      <w:proofErr w:type="spellEnd"/>
      <w:r w:rsidRPr="00074492">
        <w:rPr>
          <w:rFonts w:ascii="Times New Roman" w:hAnsi="Times New Roman"/>
          <w:sz w:val="20"/>
        </w:rPr>
        <w:t> 13, którą słyszał przed laty w swoim adwentystycznym zborze. Jak wielu adwentystów żyjących w tamtym czasie w krajach bloku socjalistycznego, Piotr nie przypuszczał nawet, że upadek Związku Radzieckiego nastąpi za jego życia, tak nagle i rychło. Kiedy to nastąpiło, jego wiara, podobnie jak innych adwentystów, została potwierdzona. Postanowił więc wrócić do swojego Kościoła, szczęśliwy, że jego bliscy podążyli za nim.</w:t>
      </w:r>
    </w:p>
    <w:p w14:paraId="2F6650B6" w14:textId="77777777" w:rsidR="00CD1708" w:rsidRPr="00074492" w:rsidRDefault="00CD1708" w:rsidP="00CD1708">
      <w:pPr>
        <w:rPr>
          <w:rFonts w:ascii="Times New Roman" w:hAnsi="Times New Roman"/>
          <w:sz w:val="20"/>
        </w:rPr>
      </w:pPr>
      <w:r w:rsidRPr="00074492">
        <w:rPr>
          <w:rFonts w:ascii="Times New Roman" w:hAnsi="Times New Roman"/>
          <w:sz w:val="20"/>
        </w:rPr>
        <w:t xml:space="preserve">W naszych czasach stosowana przez adwentystów </w:t>
      </w:r>
      <w:proofErr w:type="spellStart"/>
      <w:r w:rsidRPr="00074492">
        <w:rPr>
          <w:rFonts w:ascii="Times New Roman" w:hAnsi="Times New Roman"/>
          <w:sz w:val="20"/>
        </w:rPr>
        <w:t>historycystyczna</w:t>
      </w:r>
      <w:proofErr w:type="spellEnd"/>
      <w:r w:rsidRPr="00074492">
        <w:rPr>
          <w:rFonts w:ascii="Times New Roman" w:hAnsi="Times New Roman"/>
          <w:sz w:val="20"/>
        </w:rPr>
        <w:t xml:space="preserve"> interpretacja </w:t>
      </w:r>
      <w:proofErr w:type="spellStart"/>
      <w:r w:rsidRPr="00074492">
        <w:rPr>
          <w:rFonts w:ascii="Times New Roman" w:hAnsi="Times New Roman"/>
          <w:sz w:val="20"/>
        </w:rPr>
        <w:t>Ap</w:t>
      </w:r>
      <w:proofErr w:type="spellEnd"/>
      <w:r w:rsidRPr="00074492">
        <w:rPr>
          <w:rFonts w:ascii="Times New Roman" w:hAnsi="Times New Roman"/>
          <w:sz w:val="20"/>
        </w:rPr>
        <w:t xml:space="preserve"> 13, zgodnie z którą Stany Zjednoczone jako bestia o rogach podobnych do rogów baranka poprowadzi świat w buncie przeciwko prawu Bożemu, jest poważnie kwestionowana. Wielu uznanych specjalistów przepowiada czy wręcz oznajmia, że słońce wkrótce zajdzie nad potęgą i wpływem Stanów Zjednoczonych. Jednak biblijne proroctwa nigdy nie zawodzą. Podobnie jak Piotr, musimy całkowicie zaufać biblijnym proroctwom i ich </w:t>
      </w:r>
      <w:proofErr w:type="spellStart"/>
      <w:r w:rsidRPr="00074492">
        <w:rPr>
          <w:rFonts w:ascii="Times New Roman" w:hAnsi="Times New Roman"/>
          <w:sz w:val="20"/>
        </w:rPr>
        <w:t>historycystycznej</w:t>
      </w:r>
      <w:proofErr w:type="spellEnd"/>
      <w:r w:rsidRPr="00074492">
        <w:rPr>
          <w:rFonts w:ascii="Times New Roman" w:hAnsi="Times New Roman"/>
          <w:sz w:val="20"/>
        </w:rPr>
        <w:t xml:space="preserve"> interpretacji, nawet jeśli obecna sytuacja i przewidywania ekspertów wydają się odwodzić nas od tego.</w:t>
      </w:r>
    </w:p>
    <w:p w14:paraId="03332EB0" w14:textId="77777777" w:rsidR="00CD1708" w:rsidRPr="00074492" w:rsidRDefault="00CD1708" w:rsidP="00CD1708">
      <w:pPr>
        <w:rPr>
          <w:rFonts w:ascii="Times New Roman" w:hAnsi="Times New Roman"/>
          <w:sz w:val="20"/>
        </w:rPr>
      </w:pPr>
    </w:p>
    <w:p w14:paraId="5D92BDDF" w14:textId="77777777" w:rsidR="00CD1708" w:rsidRPr="00074492" w:rsidRDefault="00CD1708" w:rsidP="00CD1708">
      <w:pPr>
        <w:rPr>
          <w:rFonts w:ascii="Times New Roman" w:hAnsi="Times New Roman"/>
          <w:sz w:val="20"/>
        </w:rPr>
      </w:pPr>
      <w:r w:rsidRPr="00074492">
        <w:rPr>
          <w:rFonts w:ascii="Times New Roman" w:hAnsi="Times New Roman"/>
          <w:b/>
          <w:bCs/>
          <w:sz w:val="20"/>
        </w:rPr>
        <w:t>Teorie spiskowe</w:t>
      </w:r>
    </w:p>
    <w:p w14:paraId="618B0D19" w14:textId="77777777" w:rsidR="00CD1708" w:rsidRPr="00074492" w:rsidRDefault="00CD1708" w:rsidP="00CD1708">
      <w:pPr>
        <w:rPr>
          <w:rFonts w:ascii="Times New Roman" w:hAnsi="Times New Roman"/>
          <w:sz w:val="20"/>
        </w:rPr>
      </w:pPr>
      <w:r w:rsidRPr="00074492">
        <w:rPr>
          <w:rFonts w:ascii="Times New Roman" w:hAnsi="Times New Roman"/>
          <w:sz w:val="20"/>
        </w:rPr>
        <w:t>Ostatnimi czasy w przestrzeni medialnej mnożą się teorie spiskowe. Nierzadko zyskują spore grono zwolenników i dają początek zjawiskom społecznym. Adwentyści słusznie z daleko idącą ostrożnością odnoszą się do propagowania wszelkiego rodzaju teorii spiskowych. Powinniśmy nadal zachowywać tę postawę. Jednocześnie jednak musimy pamiętać, że nasza ostrożność nie wyklucza istnienia rzeczywistych spisków. Niestety, spiski istnieją i będą istnieć do końca.</w:t>
      </w:r>
    </w:p>
    <w:p w14:paraId="2E8256F1" w14:textId="77777777" w:rsidR="00CD1708" w:rsidRPr="00074492" w:rsidRDefault="00CD1708" w:rsidP="00CD1708">
      <w:pPr>
        <w:rPr>
          <w:rFonts w:ascii="Times New Roman" w:hAnsi="Times New Roman"/>
          <w:sz w:val="20"/>
        </w:rPr>
      </w:pPr>
      <w:r w:rsidRPr="00074492">
        <w:rPr>
          <w:rFonts w:ascii="Times New Roman" w:hAnsi="Times New Roman"/>
          <w:sz w:val="20"/>
        </w:rPr>
        <w:t>Dawid, Jezus i apostołowie cierpieli wskutek spisków knutych przeciwko nim. Ucząc się na ich przykładzie, adwentyści powierzają wszelkie teorie spiskowe Bożej opatrzności, skupiając uwagę na misji powierzonej nam przez Boga. Owszem, sam wielki bój jest efektem spisku szatana. Owszem, naszym zadaniem jest demaskowanie spisku szatana i jego zwolenników w czasie końca, kiedy będą się przygotowywać do ostatniej bitwy przeciwko Bogu. Jednak nie możemy sobie pozwalać na rozważanie szczegółów każdej teorii spiskowej. Naszym zadaniem jest ogłaszanie upadku Babilonu i rychłego powtórnego przyjścia Pana. Nasza misji jest nakierowana na uratowanie możliwie jak największej liczby ludzi, przeciwko którym wymierzony jest szatański spisek.</w:t>
      </w:r>
    </w:p>
    <w:p w14:paraId="594E33BD" w14:textId="77777777" w:rsidR="00CD1708" w:rsidRPr="00074492" w:rsidRDefault="00CD1708" w:rsidP="00CD1708">
      <w:pPr>
        <w:rPr>
          <w:rFonts w:ascii="Times New Roman" w:hAnsi="Times New Roman"/>
          <w:sz w:val="20"/>
        </w:rPr>
      </w:pPr>
    </w:p>
    <w:p w14:paraId="2823D1D9" w14:textId="77777777" w:rsidR="00CD1708" w:rsidRPr="00074492" w:rsidRDefault="00CD1708" w:rsidP="00CD1708">
      <w:pPr>
        <w:rPr>
          <w:rFonts w:ascii="Times New Roman" w:hAnsi="Times New Roman"/>
          <w:b/>
          <w:sz w:val="20"/>
        </w:rPr>
      </w:pPr>
      <w:r w:rsidRPr="00074492">
        <w:rPr>
          <w:rFonts w:ascii="Times New Roman" w:hAnsi="Times New Roman"/>
          <w:b/>
          <w:sz w:val="20"/>
        </w:rPr>
        <w:t>Identyfikacja bestii i misja Kościoła</w:t>
      </w:r>
    </w:p>
    <w:p w14:paraId="013632CD" w14:textId="77777777" w:rsidR="00CD1708" w:rsidRPr="00074492" w:rsidRDefault="00CD1708" w:rsidP="00CD1708">
      <w:pPr>
        <w:rPr>
          <w:rFonts w:ascii="Times New Roman" w:hAnsi="Times New Roman"/>
          <w:sz w:val="20"/>
        </w:rPr>
      </w:pPr>
      <w:r w:rsidRPr="00074492">
        <w:rPr>
          <w:rFonts w:ascii="Times New Roman" w:hAnsi="Times New Roman"/>
          <w:sz w:val="20"/>
        </w:rPr>
        <w:t>Niektórzy teolodzy twierdzą, że adwentystyczni pionierzy adwentystyczni zidentyfikowali bestię z morza jako Kościół Rzymskokatolicki a bestię z ziemi jako Stany Zjednoczone tylko dlatego, że tak dyktował im ich kontekst społeczno-polityczny. Teolodzy ci wzywają adwentystów do zmiany stanowiska i dokonania nowej identyfikacji sił duchowych i politycznych w naszych czasach, lepiej pasujących do opisu bestii z morza i bestii z ziemi.</w:t>
      </w:r>
    </w:p>
    <w:p w14:paraId="17478218" w14:textId="77777777" w:rsidR="00CD1708" w:rsidRPr="00074492" w:rsidRDefault="00CD1708" w:rsidP="00CD1708">
      <w:pPr>
        <w:rPr>
          <w:rFonts w:ascii="Times New Roman" w:hAnsi="Times New Roman"/>
          <w:sz w:val="20"/>
        </w:rPr>
      </w:pPr>
      <w:r w:rsidRPr="00074492">
        <w:rPr>
          <w:rFonts w:ascii="Times New Roman" w:hAnsi="Times New Roman"/>
          <w:sz w:val="20"/>
        </w:rPr>
        <w:t xml:space="preserve">Jednak musimy podkreślić dwa ważne fakty. Po pierwsze, śledząc wypełniające się proroctwa w ich historycznym kontekście adwentystyczni pionierzy konsekwentnie stosowali </w:t>
      </w:r>
      <w:proofErr w:type="spellStart"/>
      <w:r w:rsidRPr="00074492">
        <w:rPr>
          <w:rFonts w:ascii="Times New Roman" w:hAnsi="Times New Roman"/>
          <w:sz w:val="20"/>
        </w:rPr>
        <w:t>historycystyczną</w:t>
      </w:r>
      <w:proofErr w:type="spellEnd"/>
      <w:r w:rsidRPr="00074492">
        <w:rPr>
          <w:rFonts w:ascii="Times New Roman" w:hAnsi="Times New Roman"/>
          <w:sz w:val="20"/>
        </w:rPr>
        <w:t xml:space="preserve"> metodę interpretacji proroctw. Ponadto identyfikowali wypełnienie proroctw zgodnie z całościowym systemem nauk biblijnych.</w:t>
      </w:r>
    </w:p>
    <w:p w14:paraId="2D569F39" w14:textId="77777777" w:rsidR="00CD1708" w:rsidRPr="00074492" w:rsidRDefault="00CD1708" w:rsidP="00CD1708">
      <w:pPr>
        <w:rPr>
          <w:rFonts w:ascii="Times New Roman" w:hAnsi="Times New Roman"/>
          <w:sz w:val="20"/>
        </w:rPr>
      </w:pPr>
      <w:r w:rsidRPr="00074492">
        <w:rPr>
          <w:rFonts w:ascii="Times New Roman" w:hAnsi="Times New Roman"/>
          <w:sz w:val="20"/>
        </w:rPr>
        <w:t xml:space="preserve">Po drugie, jako Boża prorokini w Kościele Ostatków </w:t>
      </w:r>
      <w:proofErr w:type="spellStart"/>
      <w:r w:rsidRPr="00074492">
        <w:rPr>
          <w:rFonts w:ascii="Times New Roman" w:hAnsi="Times New Roman"/>
          <w:sz w:val="20"/>
        </w:rPr>
        <w:t>Ellen</w:t>
      </w:r>
      <w:proofErr w:type="spellEnd"/>
      <w:r w:rsidRPr="00074492">
        <w:rPr>
          <w:rFonts w:ascii="Times New Roman" w:hAnsi="Times New Roman"/>
          <w:sz w:val="20"/>
        </w:rPr>
        <w:t xml:space="preserve"> G. White wyraźnie ostrzegała przed odchodzeniem od naszej pierwotnej interpretacji dwóch bestii z </w:t>
      </w:r>
      <w:proofErr w:type="spellStart"/>
      <w:r w:rsidRPr="00074492">
        <w:rPr>
          <w:rFonts w:ascii="Times New Roman" w:hAnsi="Times New Roman"/>
          <w:sz w:val="20"/>
        </w:rPr>
        <w:t>Ap</w:t>
      </w:r>
      <w:proofErr w:type="spellEnd"/>
      <w:r w:rsidRPr="00074492">
        <w:rPr>
          <w:rFonts w:ascii="Times New Roman" w:hAnsi="Times New Roman"/>
          <w:sz w:val="20"/>
        </w:rPr>
        <w:t xml:space="preserve"> 13. Martwiło ją szczególnie to, że adwentyści mogą wpaść w pułapkę myślenia, iż Kościół Rzymskokatolicki zmienił się i nie jest już tyrańską bestią z morza, a więc należy poszukać innej interpretacji tego proroctwa. Poniższe cytaty z niesamowitej książki </w:t>
      </w:r>
      <w:r w:rsidRPr="00074492">
        <w:rPr>
          <w:rFonts w:ascii="Times New Roman" w:hAnsi="Times New Roman"/>
          <w:i/>
          <w:iCs/>
          <w:sz w:val="20"/>
        </w:rPr>
        <w:t>Wielki bój</w:t>
      </w:r>
      <w:r w:rsidRPr="00074492">
        <w:rPr>
          <w:rFonts w:ascii="Times New Roman" w:hAnsi="Times New Roman"/>
          <w:sz w:val="20"/>
        </w:rPr>
        <w:t xml:space="preserve"> wyraźnie ostrzegają przed próbami takich reinterpretacji.</w:t>
      </w:r>
    </w:p>
    <w:p w14:paraId="6F271E24" w14:textId="77777777" w:rsidR="00CD1708" w:rsidRPr="00074492" w:rsidRDefault="00CD1708" w:rsidP="00CD1708">
      <w:pPr>
        <w:rPr>
          <w:rFonts w:ascii="Times New Roman" w:hAnsi="Times New Roman"/>
          <w:sz w:val="20"/>
        </w:rPr>
      </w:pPr>
      <w:r w:rsidRPr="00074492">
        <w:rPr>
          <w:rFonts w:ascii="Times New Roman" w:hAnsi="Times New Roman"/>
          <w:sz w:val="20"/>
        </w:rPr>
        <w:t>„</w:t>
      </w:r>
      <w:r w:rsidRPr="00074492">
        <w:rPr>
          <w:rStyle w:val="04InicjaowyWB20"/>
          <w:rFonts w:ascii="Times New Roman" w:hAnsi="Times New Roman" w:cs="Times New Roman"/>
          <w:sz w:val="20"/>
        </w:rPr>
        <w:t>K</w:t>
      </w:r>
      <w:r w:rsidRPr="00074492">
        <w:rPr>
          <w:rFonts w:ascii="Times New Roman" w:hAnsi="Times New Roman"/>
          <w:sz w:val="20"/>
        </w:rPr>
        <w:t>atolicyzm traktowany jest obecnie przez protestantów o wiele bardziej przychylnie niż w przeszłości. W krajach, w których nie jest religią dominującą, a zwolennicy papiestwa, aby zdobyć wpływy, obierają kurs ugodowy, pojawia się rosnąca obojętność w kwestii doktryn, które oddzielają Kościoły reformowane od papieskiej hierarchii. Popularna staje się opinia, że w gruncie rzeczy nie różnimy się w kluczowych kwestiach tak znacznie, jak przypuszczano, i że małe ustępstwo z naszej strony przyniesie nam lepsze porozumienie z Rzymem. (...) Obrońcy papiestwa twierdzą, że Kościół został oczerniony, natomiast świat protestancki skłonny jest zaakceptować to twierdzenie. Wielu tłumaczy, że niesprawiedliwe jest osądzanie dzisiejszego Kościoła za odrażające i absurdalne rzeczy, jakie cechowały jego panowanie w stuleciach ignorancji i ciemności. Tłumaczą jego straszliwe okrucieństwo barbarzyństwem tamtych czasów i twierdzą, że wpływ współczesnej cywilizacji zmienił jego nastawienie” (Wielki bój, wyd. 20, Warszawa 2019, s. 338).</w:t>
      </w:r>
    </w:p>
    <w:p w14:paraId="4ABC37C3" w14:textId="77777777" w:rsidR="00CD1708" w:rsidRPr="00074492" w:rsidRDefault="00CD1708" w:rsidP="00CD1708">
      <w:pPr>
        <w:rPr>
          <w:rFonts w:ascii="Times New Roman" w:hAnsi="Times New Roman"/>
          <w:sz w:val="20"/>
        </w:rPr>
      </w:pPr>
      <w:r w:rsidRPr="00074492">
        <w:rPr>
          <w:rFonts w:ascii="Times New Roman" w:hAnsi="Times New Roman"/>
          <w:sz w:val="20"/>
        </w:rPr>
        <w:t>„Jednak katolicyzm jako system nie jest dzisiaj bardziej zgodny z ewangelią Chrystusa niż w jakimkolwiek okresie jego historii. Jeśli Kościoły protestanckie nie rozpoznają znaków czasu, pozostaną w wielkiej ciemności. Kościół rzymski ma bardzo dalekosiężne plany i sposoby działania. Angażuje wszelkie środki, aby rozprzestrzenić swój wpływ i powiększyć swoją władzę, przygotowując się do zażartego i pełnego determinacji konfliktu mającego na celu odzyskanie władzy na świecie, przywrócenie prześladowań i zniweczenie wszystkich dokonań protestantyzmu. Katolicyzm wszędzie zyskuje na popularności. Wystarczy przyjrzeć się rosnącej liczbie kościołów i kaplic w krajach protestanckich, rosnącej popularności kolegiów i seminariów w Ameryce, tak szeroko popieranych przez protestantów, wzrostowi rytualizmu w Anglii i częstym odejściom z Kościołów protestanckich do katolicyzmu. To wszystko powinno budzić niepokój tych, którzy cenią czyste zasady ewangelii” (tamże, s. 339-340).</w:t>
      </w:r>
    </w:p>
    <w:p w14:paraId="31B40CA2" w14:textId="77777777" w:rsidR="00CD1708" w:rsidRPr="00074492" w:rsidRDefault="00CD1708" w:rsidP="00CD1708">
      <w:pPr>
        <w:rPr>
          <w:rFonts w:ascii="Times New Roman" w:hAnsi="Times New Roman"/>
          <w:sz w:val="20"/>
        </w:rPr>
      </w:pPr>
      <w:r w:rsidRPr="00074492">
        <w:rPr>
          <w:rFonts w:ascii="Times New Roman" w:hAnsi="Times New Roman"/>
          <w:sz w:val="20"/>
        </w:rPr>
        <w:lastRenderedPageBreak/>
        <w:t>„Kościół rzymski prezentuje dziś światu zupełnie inne oblicze, pokrywając przeprosinami zapis straszliwych okrucieństw. Ubrał się w szatę upodabniającą go do Chrystusa, jednak jego natura się nie zmieniła. Każda istniejąca w przeszłości zasada, którą rządzi się papiestwo, istnieje również teraz. Doktryny wymyślone w czasach najgłębszych ciemności są nadal podtrzymywane. Niech nikt się nie oszukuje. Papiestwo, które protestanci są gotowi obdarzać czcią, jest tym samym, które władało światem w dniach reformacji, kiedy mężowie Boży wystąpili, narażając swoje życie, aby ujawnić jego nieprawość. Wykazuje ono tę samą dumną i arogancką postawę, którą miało, rządząc królami i książętami i domagając się należnych Bogu przywilejów. Nie kieruje nim mniej okrutny czy despotyczny duch niż wówczas, kiedy łamało ono wolność człowieka i zabijało świętych Najwyższego. (...) W krajach protestanckich nie bez powodu pojawiają się stwierdzenia, że katolicyzm mniej różni się od protestantyzmu niż dawniej. Pojawiła się zmiana, ale nie w papiestwie. Katolicyzm rzeczywiście w dużej mierze przypomina współczesny protestantyzm, ponieważ protestantyzm tak bardzo zdegenerował się od czasów reformatorów” (tamże, s. 343-344).</w:t>
      </w:r>
    </w:p>
    <w:p w14:paraId="63555FB1" w14:textId="77777777" w:rsidR="00CD1708" w:rsidRPr="00074492" w:rsidRDefault="00CD1708" w:rsidP="00CD1708">
      <w:pPr>
        <w:rPr>
          <w:rFonts w:ascii="Times New Roman" w:hAnsi="Times New Roman"/>
          <w:sz w:val="20"/>
        </w:rPr>
      </w:pPr>
    </w:p>
    <w:p w14:paraId="5D44F605" w14:textId="77777777" w:rsidR="00CD1708" w:rsidRPr="00074492" w:rsidRDefault="00CD1708" w:rsidP="00CD1708">
      <w:pPr>
        <w:rPr>
          <w:rFonts w:ascii="Times New Roman" w:hAnsi="Times New Roman"/>
          <w:sz w:val="20"/>
        </w:rPr>
      </w:pPr>
      <w:r w:rsidRPr="00074492">
        <w:rPr>
          <w:rFonts w:ascii="Times New Roman" w:hAnsi="Times New Roman"/>
          <w:b/>
          <w:bCs/>
          <w:sz w:val="20"/>
        </w:rPr>
        <w:t>Część III: Zastosowanie</w:t>
      </w:r>
    </w:p>
    <w:p w14:paraId="399F0D29" w14:textId="77777777" w:rsidR="00CD1708" w:rsidRPr="00074492" w:rsidRDefault="00CD1708" w:rsidP="00CD1708">
      <w:pPr>
        <w:rPr>
          <w:rFonts w:ascii="Times New Roman" w:hAnsi="Times New Roman"/>
          <w:sz w:val="20"/>
        </w:rPr>
      </w:pPr>
    </w:p>
    <w:p w14:paraId="25C8B497" w14:textId="23E79FA1" w:rsidR="00CD1708" w:rsidRPr="00074492" w:rsidRDefault="00CD1708" w:rsidP="00CD1708">
      <w:pPr>
        <w:rPr>
          <w:rFonts w:ascii="Times New Roman" w:hAnsi="Times New Roman"/>
          <w:sz w:val="20"/>
        </w:rPr>
      </w:pPr>
      <w:r w:rsidRPr="00074492">
        <w:rPr>
          <w:rFonts w:ascii="Times New Roman" w:hAnsi="Times New Roman"/>
          <w:sz w:val="20"/>
        </w:rPr>
        <w:t>1. Być może żyjesz w części świata, w której wpływ Kościoła Rzymskokatolickiego i Stanów Zjednoczonych jest mało odczuwalny. Jak możesz wyjaśnić twoim przyjaciołom proroctwa o bestii z morza i bestii z ziemi?</w:t>
      </w:r>
    </w:p>
    <w:p w14:paraId="1FC4BE67" w14:textId="7D38F718" w:rsidR="00CD1708" w:rsidRPr="00074492" w:rsidRDefault="00CD1708" w:rsidP="00CD1708">
      <w:pPr>
        <w:rPr>
          <w:rFonts w:ascii="Times New Roman" w:hAnsi="Times New Roman"/>
          <w:sz w:val="20"/>
        </w:rPr>
      </w:pPr>
    </w:p>
    <w:p w14:paraId="59C93C13" w14:textId="7F48AD12" w:rsidR="00CD1708" w:rsidRPr="00074492" w:rsidRDefault="00CD1708" w:rsidP="00CD1708">
      <w:pPr>
        <w:rPr>
          <w:rFonts w:ascii="Times New Roman" w:hAnsi="Times New Roman"/>
          <w:sz w:val="20"/>
        </w:rPr>
      </w:pPr>
      <w:r w:rsidRPr="00074492">
        <w:rPr>
          <w:rFonts w:ascii="Times New Roman" w:hAnsi="Times New Roman"/>
          <w:sz w:val="20"/>
        </w:rPr>
        <w:t>...</w:t>
      </w:r>
    </w:p>
    <w:p w14:paraId="181289C2" w14:textId="3903F2FA" w:rsidR="00CD1708" w:rsidRPr="00074492" w:rsidRDefault="00CD1708" w:rsidP="00CD1708">
      <w:pPr>
        <w:rPr>
          <w:rFonts w:ascii="Times New Roman" w:hAnsi="Times New Roman"/>
          <w:sz w:val="20"/>
        </w:rPr>
      </w:pPr>
    </w:p>
    <w:p w14:paraId="1A3B9DB0" w14:textId="103120F9" w:rsidR="00CD1708" w:rsidRPr="00074492" w:rsidRDefault="00CD1708" w:rsidP="00CD1708">
      <w:pPr>
        <w:rPr>
          <w:rFonts w:ascii="Times New Roman" w:hAnsi="Times New Roman"/>
          <w:sz w:val="20"/>
        </w:rPr>
      </w:pPr>
      <w:r w:rsidRPr="00074492">
        <w:rPr>
          <w:rFonts w:ascii="Times New Roman" w:hAnsi="Times New Roman"/>
          <w:sz w:val="20"/>
        </w:rPr>
        <w:t>2. Czy możemy identyfikować Kościół Rzymskokatolicki jako bestię z morza i Stany Zjednoczone jako bestię z ziemi, a jednocześnie modlić się za ludzi związanych z tymi tworami polityczno-religijnymi? Wyjaśnij swoją odpowiedź.</w:t>
      </w:r>
    </w:p>
    <w:p w14:paraId="7C1D23FA" w14:textId="7B5434F4" w:rsidR="00CD1708" w:rsidRPr="00074492" w:rsidRDefault="00CD1708" w:rsidP="00CD1708">
      <w:pPr>
        <w:rPr>
          <w:rFonts w:ascii="Times New Roman" w:hAnsi="Times New Roman"/>
          <w:sz w:val="20"/>
        </w:rPr>
      </w:pPr>
    </w:p>
    <w:p w14:paraId="04FA331F" w14:textId="7AF3595A" w:rsidR="00CD1708" w:rsidRPr="00074492" w:rsidRDefault="00CD1708" w:rsidP="00CD1708">
      <w:pPr>
        <w:rPr>
          <w:rFonts w:ascii="Times New Roman" w:hAnsi="Times New Roman"/>
          <w:sz w:val="20"/>
        </w:rPr>
      </w:pPr>
      <w:r w:rsidRPr="00074492">
        <w:rPr>
          <w:rFonts w:ascii="Times New Roman" w:hAnsi="Times New Roman"/>
          <w:sz w:val="20"/>
        </w:rPr>
        <w:t>...</w:t>
      </w:r>
    </w:p>
    <w:p w14:paraId="0D87E523" w14:textId="60C6A8B8" w:rsidR="00CD1708" w:rsidRPr="00074492" w:rsidRDefault="00CD1708" w:rsidP="00CD1708">
      <w:pPr>
        <w:rPr>
          <w:rFonts w:ascii="Times New Roman" w:hAnsi="Times New Roman"/>
          <w:sz w:val="20"/>
        </w:rPr>
      </w:pPr>
    </w:p>
    <w:p w14:paraId="316E1E06" w14:textId="060182F7" w:rsidR="00CD1708" w:rsidRPr="00074492" w:rsidRDefault="00CD1708" w:rsidP="00CD1708">
      <w:pPr>
        <w:rPr>
          <w:rFonts w:ascii="Times New Roman" w:hAnsi="Times New Roman"/>
          <w:sz w:val="20"/>
        </w:rPr>
      </w:pPr>
      <w:r w:rsidRPr="00074492">
        <w:rPr>
          <w:rFonts w:ascii="Times New Roman" w:hAnsi="Times New Roman"/>
          <w:sz w:val="20"/>
        </w:rPr>
        <w:t>3. Prorok Daniel, średniowieczni chrześcijanie, XIX-wieczni adwentyści, adwentyści w Związku Radzieckim i wielu innych miejscach ufali biblijnym proroctwom wbrew wszystkiemu. Jak możesz ufać biblijnym proroctwom, kiedy wszystko wydaje się świadczyć, że ich wypełnienie jest niemożliwe?</w:t>
      </w:r>
    </w:p>
    <w:p w14:paraId="25FA607D" w14:textId="0D6AA0FE" w:rsidR="006A2EC2" w:rsidRDefault="006A2EC2" w:rsidP="0094250F">
      <w:pPr>
        <w:rPr>
          <w:rFonts w:ascii="Times New Roman" w:hAnsi="Times New Roman"/>
          <w:bCs/>
          <w:sz w:val="20"/>
        </w:rPr>
      </w:pPr>
    </w:p>
    <w:p w14:paraId="642B2F5E" w14:textId="0309E718" w:rsidR="006F0487" w:rsidRPr="00267B4D" w:rsidRDefault="006F0487" w:rsidP="0094250F">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7A669886" wp14:editId="50B2B071">
                <wp:simplePos x="0" y="0"/>
                <wp:positionH relativeFrom="column">
                  <wp:posOffset>-267335</wp:posOffset>
                </wp:positionH>
                <wp:positionV relativeFrom="paragraph">
                  <wp:posOffset>135890</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6F0487" w14:paraId="032D503C"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1E88FC17" w14:textId="4E8A686D" w:rsidR="006F0487" w:rsidRDefault="006F0487">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4CF64384" wp14:editId="0569FFE3">
                                        <wp:extent cx="899160" cy="845820"/>
                                        <wp:effectExtent l="0" t="0" r="0" b="0"/>
                                        <wp:docPr id="161169919"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083BCFBB" w14:textId="77777777" w:rsidR="006F0487" w:rsidRDefault="006F0487">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799CF672" w14:textId="77777777" w:rsidR="006F0487" w:rsidRDefault="006F0487" w:rsidP="006F0487">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15A7787D" w14:textId="77777777" w:rsidR="006F0487" w:rsidRDefault="006F0487" w:rsidP="006F0487">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54C61DAA" w14:textId="77777777" w:rsidR="006F0487" w:rsidRDefault="006F0487">
                                  <w:pPr>
                                    <w:spacing w:line="276" w:lineRule="auto"/>
                                    <w:ind w:left="209" w:firstLine="0"/>
                                    <w:contextualSpacing/>
                                    <w:jc w:val="left"/>
                                    <w:rPr>
                                      <w:rFonts w:ascii="Aptos" w:eastAsia="Aptos" w:hAnsi="Aptos"/>
                                      <w:b/>
                                      <w:bCs/>
                                      <w:sz w:val="18"/>
                                      <w:szCs w:val="18"/>
                                      <w:lang w:eastAsia="en-US"/>
                                    </w:rPr>
                                  </w:pPr>
                                </w:p>
                                <w:p w14:paraId="4F6CDCD2" w14:textId="77777777" w:rsidR="006F0487" w:rsidRDefault="006F0487">
                                  <w:pPr>
                                    <w:spacing w:line="276" w:lineRule="auto"/>
                                    <w:ind w:left="209" w:firstLine="0"/>
                                    <w:contextualSpacing/>
                                    <w:jc w:val="center"/>
                                    <w:rPr>
                                      <w:rFonts w:ascii="Aptos" w:eastAsia="Aptos" w:hAnsi="Aptos"/>
                                      <w:b/>
                                      <w:bCs/>
                                      <w:sz w:val="18"/>
                                      <w:szCs w:val="18"/>
                                      <w:lang w:eastAsia="en-US"/>
                                    </w:rPr>
                                  </w:pPr>
                                </w:p>
                                <w:p w14:paraId="1E604ADE" w14:textId="77777777" w:rsidR="006F0487" w:rsidRDefault="006F0487">
                                  <w:pPr>
                                    <w:spacing w:line="276" w:lineRule="auto"/>
                                    <w:ind w:left="209" w:firstLine="0"/>
                                    <w:contextualSpacing/>
                                    <w:jc w:val="center"/>
                                    <w:rPr>
                                      <w:rFonts w:ascii="Aptos" w:eastAsia="Aptos" w:hAnsi="Aptos"/>
                                      <w:b/>
                                      <w:bCs/>
                                      <w:sz w:val="18"/>
                                      <w:szCs w:val="18"/>
                                      <w:lang w:eastAsia="en-US"/>
                                    </w:rPr>
                                  </w:pPr>
                                  <w:hyperlink r:id="rId12"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6F24F3AC" w14:textId="77777777" w:rsidR="006F0487" w:rsidRDefault="006F0487">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77A50332" w14:textId="77777777" w:rsidR="006F0487" w:rsidRDefault="006F0487">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10787CCB" w14:textId="77777777" w:rsidR="006F0487" w:rsidRDefault="006F0487" w:rsidP="006F0487">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79583350" w14:textId="77777777" w:rsidR="006F0487" w:rsidRDefault="006F0487" w:rsidP="006F0487">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47B56D69" w14:textId="77777777" w:rsidR="006F0487" w:rsidRDefault="006F0487" w:rsidP="006F0487">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16333DF9" w14:textId="77777777" w:rsidR="006F0487" w:rsidRDefault="006F0487" w:rsidP="006F0487">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46DD315A" w14:textId="77777777" w:rsidR="006F0487" w:rsidRDefault="006F0487">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2EBB36DE" w14:textId="77777777" w:rsidR="006F0487" w:rsidRDefault="006F0487">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5F34AF13" w14:textId="77777777" w:rsidR="006F0487" w:rsidRDefault="006F0487">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7C6BC996" w14:textId="77777777" w:rsidR="006F0487" w:rsidRDefault="006F0487" w:rsidP="006F048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69886" id="_x0000_t202" coordsize="21600,21600" o:spt="202" path="m,l,21600r21600,l21600,xe">
                <v:stroke joinstyle="miter"/>
                <v:path gradientshapeok="t" o:connecttype="rect"/>
              </v:shapetype>
              <v:shape id="Pole tekstowe 2" o:spid="_x0000_s1026" type="#_x0000_t202" style="position:absolute;left:0;text-align:left;margin-left:-21.05pt;margin-top:10.7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" fillcolor="white [3201]" stroked="f" strokeweight=".5pt">
                <v:textbo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6F0487" w14:paraId="032D503C"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1E88FC17" w14:textId="4E8A686D" w:rsidR="006F0487" w:rsidRDefault="006F0487">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4CF64384" wp14:editId="0569FFE3">
                                  <wp:extent cx="899160" cy="845820"/>
                                  <wp:effectExtent l="0" t="0" r="0" b="0"/>
                                  <wp:docPr id="161169919"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083BCFBB" w14:textId="77777777" w:rsidR="006F0487" w:rsidRDefault="006F0487">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799CF672" w14:textId="77777777" w:rsidR="006F0487" w:rsidRDefault="006F0487" w:rsidP="006F0487">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15A7787D" w14:textId="77777777" w:rsidR="006F0487" w:rsidRDefault="006F0487" w:rsidP="006F0487">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54C61DAA" w14:textId="77777777" w:rsidR="006F0487" w:rsidRDefault="006F0487">
                            <w:pPr>
                              <w:spacing w:line="276" w:lineRule="auto"/>
                              <w:ind w:left="209" w:firstLine="0"/>
                              <w:contextualSpacing/>
                              <w:jc w:val="left"/>
                              <w:rPr>
                                <w:rFonts w:ascii="Aptos" w:eastAsia="Aptos" w:hAnsi="Aptos"/>
                                <w:b/>
                                <w:bCs/>
                                <w:sz w:val="18"/>
                                <w:szCs w:val="18"/>
                                <w:lang w:eastAsia="en-US"/>
                              </w:rPr>
                            </w:pPr>
                          </w:p>
                          <w:p w14:paraId="4F6CDCD2" w14:textId="77777777" w:rsidR="006F0487" w:rsidRDefault="006F0487">
                            <w:pPr>
                              <w:spacing w:line="276" w:lineRule="auto"/>
                              <w:ind w:left="209" w:firstLine="0"/>
                              <w:contextualSpacing/>
                              <w:jc w:val="center"/>
                              <w:rPr>
                                <w:rFonts w:ascii="Aptos" w:eastAsia="Aptos" w:hAnsi="Aptos"/>
                                <w:b/>
                                <w:bCs/>
                                <w:sz w:val="18"/>
                                <w:szCs w:val="18"/>
                                <w:lang w:eastAsia="en-US"/>
                              </w:rPr>
                            </w:pPr>
                          </w:p>
                          <w:p w14:paraId="1E604ADE" w14:textId="77777777" w:rsidR="006F0487" w:rsidRDefault="006F0487">
                            <w:pPr>
                              <w:spacing w:line="276" w:lineRule="auto"/>
                              <w:ind w:left="209" w:firstLine="0"/>
                              <w:contextualSpacing/>
                              <w:jc w:val="center"/>
                              <w:rPr>
                                <w:rFonts w:ascii="Aptos" w:eastAsia="Aptos" w:hAnsi="Aptos"/>
                                <w:b/>
                                <w:bCs/>
                                <w:sz w:val="18"/>
                                <w:szCs w:val="18"/>
                                <w:lang w:eastAsia="en-US"/>
                              </w:rPr>
                            </w:pPr>
                            <w:hyperlink r:id="rId13" w:history="1">
                              <w:r>
                                <w:rPr>
                                  <w:rStyle w:val="Hipercze"/>
                                  <w:rFonts w:ascii="Aptos" w:eastAsia="Aptos" w:hAnsi="Aptos"/>
                                  <w:b/>
                                  <w:bCs/>
                                  <w:color w:val="467886"/>
                                  <w:sz w:val="18"/>
                                  <w:szCs w:val="18"/>
                                  <w:lang w:eastAsia="en-US"/>
                                </w:rPr>
                                <w:t>www.adwent.pl</w:t>
                              </w:r>
                            </w:hyperlink>
                            <w:r>
                              <w:rPr>
                                <w:rFonts w:ascii="Aptos" w:eastAsia="Aptos" w:hAnsi="Aptos"/>
                                <w:b/>
                                <w:bCs/>
                                <w:sz w:val="18"/>
                                <w:szCs w:val="18"/>
                                <w:lang w:eastAsia="en-US"/>
                              </w:rPr>
                              <w:t xml:space="preserve"> </w:t>
                            </w:r>
                          </w:p>
                          <w:p w14:paraId="6F24F3AC" w14:textId="77777777" w:rsidR="006F0487" w:rsidRDefault="006F0487">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77A50332" w14:textId="77777777" w:rsidR="006F0487" w:rsidRDefault="006F0487">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10787CCB" w14:textId="77777777" w:rsidR="006F0487" w:rsidRDefault="006F0487" w:rsidP="006F0487">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79583350" w14:textId="77777777" w:rsidR="006F0487" w:rsidRDefault="006F0487" w:rsidP="006F0487">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47B56D69" w14:textId="77777777" w:rsidR="006F0487" w:rsidRDefault="006F0487" w:rsidP="006F0487">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16333DF9" w14:textId="77777777" w:rsidR="006F0487" w:rsidRDefault="006F0487" w:rsidP="006F0487">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46DD315A" w14:textId="77777777" w:rsidR="006F0487" w:rsidRDefault="006F0487">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2EBB36DE" w14:textId="77777777" w:rsidR="006F0487" w:rsidRDefault="006F0487">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5F34AF13" w14:textId="77777777" w:rsidR="006F0487" w:rsidRDefault="006F0487">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7C6BC996" w14:textId="77777777" w:rsidR="006F0487" w:rsidRDefault="006F0487" w:rsidP="006F0487"/>
                  </w:txbxContent>
                </v:textbox>
              </v:shape>
            </w:pict>
          </mc:Fallback>
        </mc:AlternateContent>
      </w:r>
    </w:p>
    <w:sectPr w:rsidR="006F0487" w:rsidRPr="00267B4D" w:rsidSect="00695B50">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67C2A" w14:textId="77777777" w:rsidR="00695B50" w:rsidRDefault="00695B50" w:rsidP="00A820C9">
      <w:r>
        <w:separator/>
      </w:r>
    </w:p>
  </w:endnote>
  <w:endnote w:type="continuationSeparator" w:id="0">
    <w:p w14:paraId="4A8EB2A6" w14:textId="77777777" w:rsidR="00695B50" w:rsidRDefault="00695B50"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BAB72" w14:textId="77777777" w:rsidR="00695B50" w:rsidRDefault="00695B50" w:rsidP="00A820C9">
      <w:r>
        <w:separator/>
      </w:r>
    </w:p>
  </w:footnote>
  <w:footnote w:type="continuationSeparator" w:id="0">
    <w:p w14:paraId="6BC605BA" w14:textId="77777777" w:rsidR="00695B50" w:rsidRDefault="00695B50"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291A6" w14:textId="4A24B7F7" w:rsidR="008A462C" w:rsidRPr="008A462C" w:rsidRDefault="00B2361E" w:rsidP="008A462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bCs/>
        <w:i/>
        <w:iCs/>
        <w:sz w:val="16"/>
        <w:szCs w:val="16"/>
      </w:rPr>
    </w:pPr>
    <w:r w:rsidRPr="00B2361E">
      <w:rPr>
        <w:rFonts w:ascii="Times New Roman" w:eastAsia="MS PMincho" w:hAnsi="Times New Roman"/>
        <w:sz w:val="16"/>
        <w:szCs w:val="16"/>
      </w:rPr>
      <w:t xml:space="preserve">Lekcje Biblijne </w:t>
    </w:r>
    <w:r w:rsidR="00FA7C51">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A75F4C">
      <w:rPr>
        <w:rFonts w:ascii="Times New Roman" w:hAnsi="Times New Roman"/>
        <w:sz w:val="16"/>
        <w:szCs w:val="16"/>
      </w:rPr>
      <w:t>Mark Finley</w:t>
    </w:r>
    <w:r w:rsidR="00203AFA" w:rsidRPr="00203AFA">
      <w:rPr>
        <w:rFonts w:ascii="Times New Roman" w:hAnsi="Times New Roman"/>
        <w:sz w:val="16"/>
        <w:szCs w:val="16"/>
      </w:rPr>
      <w:t xml:space="preserve">, </w:t>
    </w:r>
    <w:r w:rsidR="00A75F4C">
      <w:rPr>
        <w:rFonts w:ascii="Times New Roman" w:hAnsi="Times New Roman"/>
        <w:i/>
        <w:iCs/>
        <w:sz w:val="16"/>
        <w:szCs w:val="16"/>
      </w:rPr>
      <w:t>Wielki bój</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2A3321">
      <w:rPr>
        <w:rFonts w:ascii="Times New Roman" w:hAnsi="Times New Roman"/>
        <w:sz w:val="16"/>
        <w:szCs w:val="16"/>
      </w:rPr>
      <w:t>1</w:t>
    </w:r>
    <w:r w:rsidR="00CD1708">
      <w:rPr>
        <w:rFonts w:ascii="Times New Roman" w:hAnsi="Times New Roman"/>
        <w:sz w:val="16"/>
        <w:szCs w:val="16"/>
      </w:rPr>
      <w:t>1</w:t>
    </w:r>
    <w:r w:rsidR="00D07327">
      <w:rPr>
        <w:rFonts w:ascii="Times New Roman" w:hAnsi="Times New Roman"/>
        <w:sz w:val="16"/>
        <w:szCs w:val="16"/>
      </w:rPr>
      <w:t xml:space="preserve">- </w:t>
    </w:r>
    <w:r w:rsidR="00CD1708">
      <w:rPr>
        <w:rFonts w:ascii="Times New Roman" w:hAnsi="Times New Roman"/>
        <w:bCs/>
        <w:i/>
        <w:iCs/>
        <w:sz w:val="16"/>
        <w:szCs w:val="16"/>
      </w:rPr>
      <w:t>Zbliżający się konflikt</w:t>
    </w:r>
  </w:p>
  <w:p w14:paraId="6EFDA48C" w14:textId="1CBA8711" w:rsidR="0059400D" w:rsidRPr="008A462C" w:rsidRDefault="0059400D" w:rsidP="00735A04">
    <w:pPr>
      <w:ind w:firstLine="0"/>
      <w:jc w:val="left"/>
      <w:rPr>
        <w:rFonts w:ascii="Times New Roman" w:hAnsi="Times New Roman"/>
        <w:bCs/>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1048183481">
    <w:abstractNumId w:val="2"/>
    <w:lvlOverride w:ilvl="0"/>
    <w:lvlOverride w:ilvl="1"/>
    <w:lvlOverride w:ilvl="2"/>
    <w:lvlOverride w:ilvl="3"/>
    <w:lvlOverride w:ilvl="4"/>
    <w:lvlOverride w:ilvl="5"/>
    <w:lvlOverride w:ilvl="6"/>
    <w:lvlOverride w:ilvl="7"/>
    <w:lvlOverride w:ilvl="8"/>
  </w:num>
  <w:num w:numId="5" w16cid:durableId="70163399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1B9C"/>
    <w:rsid w:val="0004300C"/>
    <w:rsid w:val="000453F3"/>
    <w:rsid w:val="0005026A"/>
    <w:rsid w:val="000520B7"/>
    <w:rsid w:val="00053FFB"/>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C07"/>
    <w:rsid w:val="00093EE9"/>
    <w:rsid w:val="000943C0"/>
    <w:rsid w:val="00095BF6"/>
    <w:rsid w:val="00097610"/>
    <w:rsid w:val="000A1890"/>
    <w:rsid w:val="000A4DFA"/>
    <w:rsid w:val="000A50A2"/>
    <w:rsid w:val="000A5E76"/>
    <w:rsid w:val="000A7CAE"/>
    <w:rsid w:val="000B2210"/>
    <w:rsid w:val="000B41D4"/>
    <w:rsid w:val="000B4665"/>
    <w:rsid w:val="000B6242"/>
    <w:rsid w:val="000C39FA"/>
    <w:rsid w:val="000C43D8"/>
    <w:rsid w:val="000C5999"/>
    <w:rsid w:val="000C77EF"/>
    <w:rsid w:val="000C79F2"/>
    <w:rsid w:val="000D0B43"/>
    <w:rsid w:val="000D3669"/>
    <w:rsid w:val="000D704C"/>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44DC"/>
    <w:rsid w:val="00135593"/>
    <w:rsid w:val="001407C0"/>
    <w:rsid w:val="00140C94"/>
    <w:rsid w:val="001512CF"/>
    <w:rsid w:val="0015413F"/>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488C"/>
    <w:rsid w:val="001A64A1"/>
    <w:rsid w:val="001A762A"/>
    <w:rsid w:val="001B1791"/>
    <w:rsid w:val="001B38DA"/>
    <w:rsid w:val="001B3A79"/>
    <w:rsid w:val="001B64E5"/>
    <w:rsid w:val="001B6CB1"/>
    <w:rsid w:val="001C241A"/>
    <w:rsid w:val="001C3DCA"/>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D47"/>
    <w:rsid w:val="002148B5"/>
    <w:rsid w:val="002215B7"/>
    <w:rsid w:val="00223349"/>
    <w:rsid w:val="00224E75"/>
    <w:rsid w:val="002263D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67B4D"/>
    <w:rsid w:val="0027003D"/>
    <w:rsid w:val="00283CFF"/>
    <w:rsid w:val="002840D6"/>
    <w:rsid w:val="0028485A"/>
    <w:rsid w:val="00297F4B"/>
    <w:rsid w:val="002A0BB1"/>
    <w:rsid w:val="002A0CBE"/>
    <w:rsid w:val="002A1958"/>
    <w:rsid w:val="002A3321"/>
    <w:rsid w:val="002A48E6"/>
    <w:rsid w:val="002A604C"/>
    <w:rsid w:val="002B23C1"/>
    <w:rsid w:val="002B2505"/>
    <w:rsid w:val="002B7137"/>
    <w:rsid w:val="002B73B2"/>
    <w:rsid w:val="002B7744"/>
    <w:rsid w:val="002B7FC3"/>
    <w:rsid w:val="002C1A03"/>
    <w:rsid w:val="002C3930"/>
    <w:rsid w:val="002C4B6C"/>
    <w:rsid w:val="002C4FFF"/>
    <w:rsid w:val="002C6E7B"/>
    <w:rsid w:val="002C76F8"/>
    <w:rsid w:val="002D1C21"/>
    <w:rsid w:val="002D2B3C"/>
    <w:rsid w:val="002D3CD9"/>
    <w:rsid w:val="002D3EDC"/>
    <w:rsid w:val="002E6154"/>
    <w:rsid w:val="002F38CF"/>
    <w:rsid w:val="002F6A89"/>
    <w:rsid w:val="002F7A06"/>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416"/>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400415"/>
    <w:rsid w:val="00404868"/>
    <w:rsid w:val="00411F03"/>
    <w:rsid w:val="00415D20"/>
    <w:rsid w:val="00416C57"/>
    <w:rsid w:val="004171A4"/>
    <w:rsid w:val="00422C48"/>
    <w:rsid w:val="00425C5E"/>
    <w:rsid w:val="00426967"/>
    <w:rsid w:val="00430F8E"/>
    <w:rsid w:val="00432700"/>
    <w:rsid w:val="004329D1"/>
    <w:rsid w:val="00432B5F"/>
    <w:rsid w:val="0043366A"/>
    <w:rsid w:val="00435443"/>
    <w:rsid w:val="004356BE"/>
    <w:rsid w:val="0044128C"/>
    <w:rsid w:val="0044786C"/>
    <w:rsid w:val="004518E4"/>
    <w:rsid w:val="00455840"/>
    <w:rsid w:val="0045585B"/>
    <w:rsid w:val="00457757"/>
    <w:rsid w:val="004622A1"/>
    <w:rsid w:val="004626A3"/>
    <w:rsid w:val="00463645"/>
    <w:rsid w:val="00464D68"/>
    <w:rsid w:val="00471339"/>
    <w:rsid w:val="00473EDB"/>
    <w:rsid w:val="004752A7"/>
    <w:rsid w:val="004765D6"/>
    <w:rsid w:val="00477D59"/>
    <w:rsid w:val="004812BD"/>
    <w:rsid w:val="00482556"/>
    <w:rsid w:val="004848E7"/>
    <w:rsid w:val="004940F1"/>
    <w:rsid w:val="00495FF0"/>
    <w:rsid w:val="004961E2"/>
    <w:rsid w:val="00497AC0"/>
    <w:rsid w:val="004A07EB"/>
    <w:rsid w:val="004A1334"/>
    <w:rsid w:val="004A1F71"/>
    <w:rsid w:val="004A3508"/>
    <w:rsid w:val="004A623A"/>
    <w:rsid w:val="004A68C6"/>
    <w:rsid w:val="004B2D64"/>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BCC"/>
    <w:rsid w:val="004F7F95"/>
    <w:rsid w:val="00504576"/>
    <w:rsid w:val="0050690A"/>
    <w:rsid w:val="00512602"/>
    <w:rsid w:val="00512C47"/>
    <w:rsid w:val="005205E4"/>
    <w:rsid w:val="00521F52"/>
    <w:rsid w:val="00524B4C"/>
    <w:rsid w:val="00525008"/>
    <w:rsid w:val="00527468"/>
    <w:rsid w:val="00535F72"/>
    <w:rsid w:val="00541C6D"/>
    <w:rsid w:val="00542986"/>
    <w:rsid w:val="00544549"/>
    <w:rsid w:val="005449EA"/>
    <w:rsid w:val="00545A28"/>
    <w:rsid w:val="005462AA"/>
    <w:rsid w:val="00547F5F"/>
    <w:rsid w:val="00551C03"/>
    <w:rsid w:val="0055278B"/>
    <w:rsid w:val="005537F3"/>
    <w:rsid w:val="005538E5"/>
    <w:rsid w:val="005548FA"/>
    <w:rsid w:val="0055562E"/>
    <w:rsid w:val="00557DFF"/>
    <w:rsid w:val="00565F2E"/>
    <w:rsid w:val="005675D2"/>
    <w:rsid w:val="00570DDD"/>
    <w:rsid w:val="005731EA"/>
    <w:rsid w:val="0058262E"/>
    <w:rsid w:val="0058291A"/>
    <w:rsid w:val="0058625A"/>
    <w:rsid w:val="005939F5"/>
    <w:rsid w:val="0059400D"/>
    <w:rsid w:val="00597FD2"/>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6549"/>
    <w:rsid w:val="00637276"/>
    <w:rsid w:val="00640A37"/>
    <w:rsid w:val="00640B98"/>
    <w:rsid w:val="00642983"/>
    <w:rsid w:val="00645D50"/>
    <w:rsid w:val="00646C71"/>
    <w:rsid w:val="006522D3"/>
    <w:rsid w:val="006538E0"/>
    <w:rsid w:val="006579C5"/>
    <w:rsid w:val="0066123D"/>
    <w:rsid w:val="00661BB8"/>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5B50"/>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C45AC"/>
    <w:rsid w:val="006D05BE"/>
    <w:rsid w:val="006D2FC5"/>
    <w:rsid w:val="006D4884"/>
    <w:rsid w:val="006E44CF"/>
    <w:rsid w:val="006E4779"/>
    <w:rsid w:val="006E50A8"/>
    <w:rsid w:val="006E5C3B"/>
    <w:rsid w:val="006E7492"/>
    <w:rsid w:val="006E7DE4"/>
    <w:rsid w:val="006F0487"/>
    <w:rsid w:val="006F1566"/>
    <w:rsid w:val="006F2FFB"/>
    <w:rsid w:val="006F3FE7"/>
    <w:rsid w:val="006F6571"/>
    <w:rsid w:val="0071208E"/>
    <w:rsid w:val="007250CC"/>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23F"/>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334A"/>
    <w:rsid w:val="007A4992"/>
    <w:rsid w:val="007A7055"/>
    <w:rsid w:val="007B180A"/>
    <w:rsid w:val="007B5DBF"/>
    <w:rsid w:val="007B67F4"/>
    <w:rsid w:val="007C0F83"/>
    <w:rsid w:val="007C5FE7"/>
    <w:rsid w:val="007C6037"/>
    <w:rsid w:val="007C7311"/>
    <w:rsid w:val="007D00C4"/>
    <w:rsid w:val="007D0F98"/>
    <w:rsid w:val="007D1A5D"/>
    <w:rsid w:val="007D22FA"/>
    <w:rsid w:val="007D757B"/>
    <w:rsid w:val="007E2A1C"/>
    <w:rsid w:val="007E39EB"/>
    <w:rsid w:val="007E4C17"/>
    <w:rsid w:val="007E7977"/>
    <w:rsid w:val="007F2BD7"/>
    <w:rsid w:val="007F43F7"/>
    <w:rsid w:val="00806EFC"/>
    <w:rsid w:val="00810AEF"/>
    <w:rsid w:val="0081514B"/>
    <w:rsid w:val="008202AD"/>
    <w:rsid w:val="008261CA"/>
    <w:rsid w:val="00833A91"/>
    <w:rsid w:val="00836C7A"/>
    <w:rsid w:val="00836D23"/>
    <w:rsid w:val="00837409"/>
    <w:rsid w:val="00837D04"/>
    <w:rsid w:val="00840689"/>
    <w:rsid w:val="00845363"/>
    <w:rsid w:val="00853A10"/>
    <w:rsid w:val="008550A7"/>
    <w:rsid w:val="008572DB"/>
    <w:rsid w:val="0086228C"/>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B1E4D"/>
    <w:rsid w:val="008B44EC"/>
    <w:rsid w:val="008B5785"/>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1A9E"/>
    <w:rsid w:val="008E61B3"/>
    <w:rsid w:val="008E63CB"/>
    <w:rsid w:val="008F086D"/>
    <w:rsid w:val="008F7134"/>
    <w:rsid w:val="009006D3"/>
    <w:rsid w:val="009039D9"/>
    <w:rsid w:val="00903AB3"/>
    <w:rsid w:val="00904615"/>
    <w:rsid w:val="00910645"/>
    <w:rsid w:val="009124E5"/>
    <w:rsid w:val="0091425C"/>
    <w:rsid w:val="0091548D"/>
    <w:rsid w:val="00916609"/>
    <w:rsid w:val="00916DCA"/>
    <w:rsid w:val="00924C53"/>
    <w:rsid w:val="0092561C"/>
    <w:rsid w:val="00926046"/>
    <w:rsid w:val="00933C8E"/>
    <w:rsid w:val="00934141"/>
    <w:rsid w:val="00935E1F"/>
    <w:rsid w:val="009367F5"/>
    <w:rsid w:val="009378A8"/>
    <w:rsid w:val="0094250F"/>
    <w:rsid w:val="00947D49"/>
    <w:rsid w:val="00952458"/>
    <w:rsid w:val="00957870"/>
    <w:rsid w:val="00962B8E"/>
    <w:rsid w:val="0096645D"/>
    <w:rsid w:val="00971A12"/>
    <w:rsid w:val="00971D22"/>
    <w:rsid w:val="00974B48"/>
    <w:rsid w:val="0097572F"/>
    <w:rsid w:val="00977142"/>
    <w:rsid w:val="0097770A"/>
    <w:rsid w:val="00980C54"/>
    <w:rsid w:val="00981BE7"/>
    <w:rsid w:val="0098700D"/>
    <w:rsid w:val="00991BDC"/>
    <w:rsid w:val="009922DE"/>
    <w:rsid w:val="0099242B"/>
    <w:rsid w:val="00992622"/>
    <w:rsid w:val="00993777"/>
    <w:rsid w:val="00997535"/>
    <w:rsid w:val="009A6521"/>
    <w:rsid w:val="009A7A43"/>
    <w:rsid w:val="009B0D6B"/>
    <w:rsid w:val="009B2EC9"/>
    <w:rsid w:val="009B4423"/>
    <w:rsid w:val="009B4EB5"/>
    <w:rsid w:val="009C3EC3"/>
    <w:rsid w:val="009C6B56"/>
    <w:rsid w:val="009C7F0F"/>
    <w:rsid w:val="009D20F6"/>
    <w:rsid w:val="009D4E4A"/>
    <w:rsid w:val="009D58DD"/>
    <w:rsid w:val="009E37CC"/>
    <w:rsid w:val="009E4CF6"/>
    <w:rsid w:val="009E6419"/>
    <w:rsid w:val="009E786E"/>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285F"/>
    <w:rsid w:val="00A32AA6"/>
    <w:rsid w:val="00A3675B"/>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4187"/>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4A53"/>
    <w:rsid w:val="00AF6333"/>
    <w:rsid w:val="00AF7148"/>
    <w:rsid w:val="00B0225B"/>
    <w:rsid w:val="00B03B2B"/>
    <w:rsid w:val="00B07460"/>
    <w:rsid w:val="00B103C2"/>
    <w:rsid w:val="00B111BA"/>
    <w:rsid w:val="00B12BA8"/>
    <w:rsid w:val="00B14BF8"/>
    <w:rsid w:val="00B15E60"/>
    <w:rsid w:val="00B179CE"/>
    <w:rsid w:val="00B21A06"/>
    <w:rsid w:val="00B2361E"/>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BCA"/>
    <w:rsid w:val="00B60083"/>
    <w:rsid w:val="00B60235"/>
    <w:rsid w:val="00B608AC"/>
    <w:rsid w:val="00B60B00"/>
    <w:rsid w:val="00B6567D"/>
    <w:rsid w:val="00B67684"/>
    <w:rsid w:val="00B70608"/>
    <w:rsid w:val="00B72E38"/>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74B4"/>
    <w:rsid w:val="00BA1F8B"/>
    <w:rsid w:val="00BA48CF"/>
    <w:rsid w:val="00BA4C89"/>
    <w:rsid w:val="00BA587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C76"/>
    <w:rsid w:val="00C2619A"/>
    <w:rsid w:val="00C26707"/>
    <w:rsid w:val="00C2757B"/>
    <w:rsid w:val="00C30958"/>
    <w:rsid w:val="00C3394B"/>
    <w:rsid w:val="00C34141"/>
    <w:rsid w:val="00C41B57"/>
    <w:rsid w:val="00C42F81"/>
    <w:rsid w:val="00C43D2B"/>
    <w:rsid w:val="00C44AC9"/>
    <w:rsid w:val="00C5077E"/>
    <w:rsid w:val="00C518BF"/>
    <w:rsid w:val="00C539F9"/>
    <w:rsid w:val="00C57E18"/>
    <w:rsid w:val="00C6196E"/>
    <w:rsid w:val="00C61B5B"/>
    <w:rsid w:val="00C641E2"/>
    <w:rsid w:val="00C65599"/>
    <w:rsid w:val="00C67C1F"/>
    <w:rsid w:val="00C711AB"/>
    <w:rsid w:val="00C742FE"/>
    <w:rsid w:val="00C76D9B"/>
    <w:rsid w:val="00C825E3"/>
    <w:rsid w:val="00C83D3B"/>
    <w:rsid w:val="00C851EF"/>
    <w:rsid w:val="00C85D32"/>
    <w:rsid w:val="00C92F76"/>
    <w:rsid w:val="00C93192"/>
    <w:rsid w:val="00C93C85"/>
    <w:rsid w:val="00CA1F88"/>
    <w:rsid w:val="00CA642A"/>
    <w:rsid w:val="00CB2110"/>
    <w:rsid w:val="00CB286C"/>
    <w:rsid w:val="00CB29EE"/>
    <w:rsid w:val="00CB571A"/>
    <w:rsid w:val="00CB5ACE"/>
    <w:rsid w:val="00CC3DFB"/>
    <w:rsid w:val="00CC4075"/>
    <w:rsid w:val="00CD0148"/>
    <w:rsid w:val="00CD0686"/>
    <w:rsid w:val="00CD1708"/>
    <w:rsid w:val="00CD39F3"/>
    <w:rsid w:val="00CD55B6"/>
    <w:rsid w:val="00CD6B02"/>
    <w:rsid w:val="00CE0BE5"/>
    <w:rsid w:val="00CE18DC"/>
    <w:rsid w:val="00CE3EC7"/>
    <w:rsid w:val="00CE4997"/>
    <w:rsid w:val="00CE5BF7"/>
    <w:rsid w:val="00CE667A"/>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496D"/>
    <w:rsid w:val="00D34B1B"/>
    <w:rsid w:val="00D43042"/>
    <w:rsid w:val="00D43CA9"/>
    <w:rsid w:val="00D447CB"/>
    <w:rsid w:val="00D459E9"/>
    <w:rsid w:val="00D45D54"/>
    <w:rsid w:val="00D460C5"/>
    <w:rsid w:val="00D5040D"/>
    <w:rsid w:val="00D51420"/>
    <w:rsid w:val="00D5746C"/>
    <w:rsid w:val="00D57745"/>
    <w:rsid w:val="00D645D1"/>
    <w:rsid w:val="00D649BF"/>
    <w:rsid w:val="00D67231"/>
    <w:rsid w:val="00D67EF6"/>
    <w:rsid w:val="00D72103"/>
    <w:rsid w:val="00D7222D"/>
    <w:rsid w:val="00D746F4"/>
    <w:rsid w:val="00D75431"/>
    <w:rsid w:val="00D7590D"/>
    <w:rsid w:val="00D806C5"/>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6F36"/>
    <w:rsid w:val="00E11779"/>
    <w:rsid w:val="00E12E10"/>
    <w:rsid w:val="00E14021"/>
    <w:rsid w:val="00E147E0"/>
    <w:rsid w:val="00E15431"/>
    <w:rsid w:val="00E21EAD"/>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696"/>
    <w:rsid w:val="00E8687A"/>
    <w:rsid w:val="00E86CB7"/>
    <w:rsid w:val="00E9016B"/>
    <w:rsid w:val="00E90F2D"/>
    <w:rsid w:val="00E9226C"/>
    <w:rsid w:val="00E932DD"/>
    <w:rsid w:val="00E9518B"/>
    <w:rsid w:val="00E9550A"/>
    <w:rsid w:val="00E95C9D"/>
    <w:rsid w:val="00EA00D1"/>
    <w:rsid w:val="00EA38D0"/>
    <w:rsid w:val="00EA72BC"/>
    <w:rsid w:val="00EA7962"/>
    <w:rsid w:val="00EB1D9E"/>
    <w:rsid w:val="00EB1FDE"/>
    <w:rsid w:val="00EB2135"/>
    <w:rsid w:val="00EB34DD"/>
    <w:rsid w:val="00EC1ADB"/>
    <w:rsid w:val="00EC2C82"/>
    <w:rsid w:val="00ED244C"/>
    <w:rsid w:val="00EE38FA"/>
    <w:rsid w:val="00EE699C"/>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1FC4"/>
    <w:rsid w:val="00F85EB2"/>
    <w:rsid w:val="00F861EF"/>
    <w:rsid w:val="00F86EBE"/>
    <w:rsid w:val="00F90FAD"/>
    <w:rsid w:val="00F923D0"/>
    <w:rsid w:val="00F952C7"/>
    <w:rsid w:val="00F96322"/>
    <w:rsid w:val="00FA07DB"/>
    <w:rsid w:val="00FA2519"/>
    <w:rsid w:val="00FA32A9"/>
    <w:rsid w:val="00FA7C51"/>
    <w:rsid w:val="00FB0002"/>
    <w:rsid w:val="00FB046C"/>
    <w:rsid w:val="00FB2430"/>
    <w:rsid w:val="00FB4892"/>
    <w:rsid w:val="00FB5DE0"/>
    <w:rsid w:val="00FB5F4B"/>
    <w:rsid w:val="00FB76D0"/>
    <w:rsid w:val="00FC280C"/>
    <w:rsid w:val="00FC35F3"/>
    <w:rsid w:val="00FC503E"/>
    <w:rsid w:val="00FC6F71"/>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semiHidden/>
    <w:unhideWhenUsed/>
    <w:rsid w:val="006F0487"/>
    <w:rPr>
      <w:color w:val="0563C1" w:themeColor="hyperlink"/>
      <w:u w:val="single"/>
    </w:rPr>
  </w:style>
  <w:style w:type="table" w:styleId="Tabela-Siatka">
    <w:name w:val="Table Grid"/>
    <w:basedOn w:val="Standardowy"/>
    <w:uiPriority w:val="39"/>
    <w:rsid w:val="006F0487"/>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1745</Words>
  <Characters>10475</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4</cp:revision>
  <cp:lastPrinted>2023-06-19T12:47:00Z</cp:lastPrinted>
  <dcterms:created xsi:type="dcterms:W3CDTF">2024-03-17T11:39:00Z</dcterms:created>
  <dcterms:modified xsi:type="dcterms:W3CDTF">2024-03-28T18:34:00Z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