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5DDCAA6"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8239C1">
        <w:rPr>
          <w:rFonts w:ascii="Times New Roman" w:hAnsi="Times New Roman"/>
          <w:sz w:val="20"/>
        </w:rPr>
        <w:t>10</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EC12DE">
        <w:rPr>
          <w:rFonts w:ascii="Times New Roman" w:hAnsi="Times New Roman"/>
          <w:sz w:val="20"/>
        </w:rPr>
        <w:t xml:space="preserve">          </w:t>
      </w:r>
      <w:r w:rsidR="008239C1">
        <w:rPr>
          <w:rFonts w:ascii="Times New Roman" w:hAnsi="Times New Roman"/>
          <w:sz w:val="20"/>
        </w:rPr>
        <w:t>8</w:t>
      </w:r>
      <w:r w:rsidR="00036BC4">
        <w:rPr>
          <w:rFonts w:ascii="Times New Roman" w:hAnsi="Times New Roman"/>
          <w:sz w:val="20"/>
        </w:rPr>
        <w:t xml:space="preserve"> marca</w:t>
      </w:r>
    </w:p>
    <w:p w14:paraId="49B70D6E" w14:textId="1D4285E6" w:rsidR="00A03BC6" w:rsidRPr="00A03BC6" w:rsidRDefault="008239C1" w:rsidP="00A03BC6">
      <w:pPr>
        <w:jc w:val="center"/>
        <w:rPr>
          <w:rFonts w:ascii="Times New Roman" w:hAnsi="Times New Roman"/>
          <w:b/>
          <w:bCs/>
          <w:iCs/>
          <w:sz w:val="28"/>
          <w:szCs w:val="28"/>
        </w:rPr>
      </w:pPr>
      <w:r>
        <w:rPr>
          <w:rFonts w:ascii="Times New Roman" w:hAnsi="Times New Roman"/>
          <w:b/>
          <w:bCs/>
          <w:sz w:val="28"/>
          <w:szCs w:val="28"/>
        </w:rPr>
        <w:t>REGUŁY WALKI</w:t>
      </w:r>
    </w:p>
    <w:p w14:paraId="02781EBB" w14:textId="77777777" w:rsidR="00EC12DE" w:rsidRPr="000124A3" w:rsidRDefault="00EC12DE" w:rsidP="00EC12DE">
      <w:pPr>
        <w:rPr>
          <w:rFonts w:ascii="Times New Roman" w:hAnsi="Times New Roman"/>
          <w:sz w:val="20"/>
        </w:rPr>
      </w:pPr>
    </w:p>
    <w:p w14:paraId="1C17883F" w14:textId="77777777" w:rsidR="008239C1" w:rsidRPr="000124A3" w:rsidRDefault="008239C1" w:rsidP="00C77D18">
      <w:pPr>
        <w:ind w:firstLine="0"/>
        <w:rPr>
          <w:rFonts w:ascii="Times New Roman" w:hAnsi="Times New Roman"/>
          <w:sz w:val="20"/>
        </w:rPr>
      </w:pPr>
      <w:r w:rsidRPr="000124A3">
        <w:rPr>
          <w:rFonts w:ascii="Times New Roman" w:hAnsi="Times New Roman"/>
          <w:b/>
          <w:sz w:val="20"/>
        </w:rPr>
        <w:t>Część I: Przegląd</w:t>
      </w:r>
    </w:p>
    <w:p w14:paraId="4DD29B7F" w14:textId="77777777" w:rsidR="008239C1" w:rsidRPr="000124A3" w:rsidRDefault="008239C1" w:rsidP="00C77D18">
      <w:pPr>
        <w:ind w:firstLine="0"/>
        <w:rPr>
          <w:rFonts w:ascii="Times New Roman" w:hAnsi="Times New Roman"/>
          <w:sz w:val="20"/>
        </w:rPr>
      </w:pPr>
    </w:p>
    <w:p w14:paraId="23A44356" w14:textId="77777777" w:rsidR="008239C1" w:rsidRPr="000124A3" w:rsidRDefault="008239C1" w:rsidP="00C77D18">
      <w:pPr>
        <w:ind w:firstLine="0"/>
        <w:rPr>
          <w:rFonts w:ascii="Times New Roman" w:hAnsi="Times New Roman"/>
          <w:b/>
          <w:iCs/>
          <w:sz w:val="20"/>
        </w:rPr>
      </w:pPr>
      <w:r w:rsidRPr="000124A3">
        <w:rPr>
          <w:rFonts w:ascii="Times New Roman" w:hAnsi="Times New Roman"/>
          <w:b/>
          <w:bCs/>
          <w:sz w:val="20"/>
        </w:rPr>
        <w:t xml:space="preserve">Tekst przewodni: </w:t>
      </w:r>
      <w:r w:rsidRPr="000124A3">
        <w:rPr>
          <w:rFonts w:ascii="Times New Roman" w:hAnsi="Times New Roman"/>
          <w:b/>
          <w:iCs/>
          <w:sz w:val="20"/>
        </w:rPr>
        <w:t>1 J 3,8.</w:t>
      </w:r>
    </w:p>
    <w:p w14:paraId="6FB7F8CE" w14:textId="77777777" w:rsidR="008239C1" w:rsidRPr="000124A3" w:rsidRDefault="008239C1" w:rsidP="00C77D18">
      <w:pPr>
        <w:ind w:firstLine="0"/>
        <w:rPr>
          <w:rFonts w:ascii="Times New Roman" w:hAnsi="Times New Roman"/>
          <w:b/>
          <w:sz w:val="20"/>
        </w:rPr>
      </w:pPr>
    </w:p>
    <w:p w14:paraId="7FD0EA5F" w14:textId="77777777" w:rsidR="008239C1" w:rsidRPr="000124A3" w:rsidRDefault="008239C1" w:rsidP="00C77D18">
      <w:pPr>
        <w:ind w:firstLine="0"/>
        <w:rPr>
          <w:rFonts w:ascii="Times New Roman" w:hAnsi="Times New Roman"/>
          <w:b/>
          <w:iCs/>
          <w:sz w:val="20"/>
        </w:rPr>
      </w:pPr>
      <w:r w:rsidRPr="000124A3">
        <w:rPr>
          <w:rFonts w:ascii="Times New Roman" w:hAnsi="Times New Roman"/>
          <w:b/>
          <w:bCs/>
          <w:sz w:val="20"/>
        </w:rPr>
        <w:t xml:space="preserve">Zakres studium: </w:t>
      </w:r>
      <w:r w:rsidRPr="000124A3">
        <w:rPr>
          <w:rFonts w:ascii="Times New Roman" w:hAnsi="Times New Roman"/>
          <w:b/>
          <w:iCs/>
          <w:sz w:val="20"/>
        </w:rPr>
        <w:t xml:space="preserve">Hi 1,1-12; 2,1-7; </w:t>
      </w:r>
      <w:proofErr w:type="spellStart"/>
      <w:r w:rsidRPr="000124A3">
        <w:rPr>
          <w:rFonts w:ascii="Times New Roman" w:hAnsi="Times New Roman"/>
          <w:b/>
          <w:iCs/>
          <w:sz w:val="20"/>
        </w:rPr>
        <w:t>Dn</w:t>
      </w:r>
      <w:proofErr w:type="spellEnd"/>
      <w:r w:rsidRPr="000124A3">
        <w:rPr>
          <w:rFonts w:ascii="Times New Roman" w:hAnsi="Times New Roman"/>
          <w:b/>
          <w:iCs/>
          <w:sz w:val="20"/>
        </w:rPr>
        <w:t xml:space="preserve"> 10; </w:t>
      </w:r>
      <w:proofErr w:type="spellStart"/>
      <w:r w:rsidRPr="000124A3">
        <w:rPr>
          <w:rFonts w:ascii="Times New Roman" w:hAnsi="Times New Roman"/>
          <w:b/>
          <w:iCs/>
          <w:sz w:val="20"/>
        </w:rPr>
        <w:t>Łk</w:t>
      </w:r>
      <w:proofErr w:type="spellEnd"/>
      <w:r w:rsidRPr="000124A3">
        <w:rPr>
          <w:rFonts w:ascii="Times New Roman" w:hAnsi="Times New Roman"/>
          <w:b/>
          <w:iCs/>
          <w:sz w:val="20"/>
        </w:rPr>
        <w:t> 4,6; J 12,31.</w:t>
      </w:r>
    </w:p>
    <w:p w14:paraId="0CBC4250" w14:textId="77777777" w:rsidR="008239C1" w:rsidRPr="000124A3" w:rsidRDefault="008239C1" w:rsidP="008239C1">
      <w:pPr>
        <w:rPr>
          <w:rFonts w:ascii="Times New Roman" w:hAnsi="Times New Roman"/>
          <w:sz w:val="20"/>
        </w:rPr>
      </w:pPr>
    </w:p>
    <w:p w14:paraId="2D48BE05" w14:textId="77777777" w:rsidR="008239C1" w:rsidRPr="000124A3" w:rsidRDefault="008239C1" w:rsidP="00C77D18">
      <w:pPr>
        <w:ind w:firstLine="0"/>
        <w:rPr>
          <w:rFonts w:ascii="Times New Roman" w:hAnsi="Times New Roman"/>
          <w:sz w:val="20"/>
        </w:rPr>
      </w:pPr>
      <w:r w:rsidRPr="000124A3">
        <w:rPr>
          <w:rFonts w:ascii="Times New Roman" w:hAnsi="Times New Roman"/>
          <w:b/>
          <w:bCs/>
          <w:sz w:val="20"/>
        </w:rPr>
        <w:t xml:space="preserve">Wprowadzenie: </w:t>
      </w:r>
      <w:r w:rsidRPr="000124A3">
        <w:rPr>
          <w:rFonts w:ascii="Times New Roman" w:hAnsi="Times New Roman"/>
          <w:sz w:val="20"/>
        </w:rPr>
        <w:t>Szatan został ograniczony przez Boga w swoim panowaniu. Jest on uzurpatorem, zwłaszcza jeśli weźmie się pod uwagę jego charakter.</w:t>
      </w:r>
    </w:p>
    <w:p w14:paraId="5AAEA02E" w14:textId="77777777" w:rsidR="008239C1" w:rsidRPr="000124A3" w:rsidRDefault="008239C1" w:rsidP="00C77D18">
      <w:pPr>
        <w:ind w:firstLine="0"/>
        <w:rPr>
          <w:rFonts w:ascii="Times New Roman" w:hAnsi="Times New Roman"/>
          <w:sz w:val="20"/>
        </w:rPr>
      </w:pPr>
    </w:p>
    <w:p w14:paraId="7843E0CB" w14:textId="77777777" w:rsidR="008239C1" w:rsidRPr="000124A3" w:rsidRDefault="008239C1" w:rsidP="00C77D18">
      <w:pPr>
        <w:ind w:firstLine="0"/>
        <w:rPr>
          <w:rFonts w:ascii="Times New Roman" w:hAnsi="Times New Roman"/>
          <w:b/>
          <w:bCs/>
          <w:sz w:val="20"/>
        </w:rPr>
      </w:pPr>
      <w:r w:rsidRPr="000124A3">
        <w:rPr>
          <w:rFonts w:ascii="Times New Roman" w:hAnsi="Times New Roman"/>
          <w:b/>
          <w:bCs/>
          <w:sz w:val="20"/>
        </w:rPr>
        <w:t>Tematy lekcji</w:t>
      </w:r>
    </w:p>
    <w:p w14:paraId="5F13D503"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Ta lekcje podkreśla trzy zasadnicze </w:t>
      </w:r>
      <w:proofErr w:type="spellStart"/>
      <w:r w:rsidRPr="000124A3">
        <w:rPr>
          <w:rFonts w:ascii="Times New Roman" w:hAnsi="Times New Roman"/>
          <w:sz w:val="20"/>
        </w:rPr>
        <w:t>tamaty</w:t>
      </w:r>
      <w:proofErr w:type="spellEnd"/>
      <w:r w:rsidRPr="000124A3">
        <w:rPr>
          <w:rFonts w:ascii="Times New Roman" w:hAnsi="Times New Roman"/>
          <w:sz w:val="20"/>
        </w:rPr>
        <w:t>.</w:t>
      </w:r>
    </w:p>
    <w:p w14:paraId="16DFCB4E" w14:textId="77777777" w:rsidR="008239C1" w:rsidRPr="000124A3" w:rsidRDefault="008239C1" w:rsidP="008239C1">
      <w:pPr>
        <w:rPr>
          <w:rFonts w:ascii="Times New Roman" w:hAnsi="Times New Roman"/>
          <w:sz w:val="20"/>
        </w:rPr>
      </w:pPr>
      <w:r w:rsidRPr="000124A3">
        <w:rPr>
          <w:rFonts w:ascii="Times New Roman" w:hAnsi="Times New Roman"/>
          <w:b/>
          <w:sz w:val="20"/>
        </w:rPr>
        <w:t>1. Szatan jest samozwańczym i tymczasowym „władcą”.</w:t>
      </w:r>
      <w:r w:rsidRPr="000124A3">
        <w:rPr>
          <w:rFonts w:ascii="Times New Roman" w:hAnsi="Times New Roman"/>
          <w:sz w:val="20"/>
        </w:rPr>
        <w:t xml:space="preserve"> Bóg dał mu ograniczone i tymczasowe panowanie po tym, jak grzech wkroczył na nasz świat. Jednak panowanie to nie jest oparte na prawowitej władzy. Choć Bóg dobrowolnie ograniczył swoje działania zmierzające do eliminowania zła w świecie, Jezus pokonał diabła. Zwycięstwo Chrystusa nad pokusą na pustyni i pokonanie szatana na krzyżu wskazują, że panowanie szatana jest bezprawne i tymczasowe.</w:t>
      </w:r>
    </w:p>
    <w:p w14:paraId="22872270" w14:textId="77777777" w:rsidR="008239C1" w:rsidRPr="000124A3" w:rsidRDefault="008239C1" w:rsidP="008239C1">
      <w:pPr>
        <w:rPr>
          <w:rFonts w:ascii="Times New Roman" w:hAnsi="Times New Roman"/>
          <w:sz w:val="20"/>
        </w:rPr>
      </w:pPr>
      <w:r w:rsidRPr="000124A3">
        <w:rPr>
          <w:rFonts w:ascii="Times New Roman" w:hAnsi="Times New Roman"/>
          <w:b/>
          <w:sz w:val="20"/>
        </w:rPr>
        <w:t xml:space="preserve">2. Szatan posługuje się oszczerstwami i zniewala ludzi pod swoim „panowaniem”. </w:t>
      </w:r>
      <w:r w:rsidRPr="000124A3">
        <w:rPr>
          <w:rFonts w:ascii="Times New Roman" w:hAnsi="Times New Roman"/>
          <w:sz w:val="20"/>
        </w:rPr>
        <w:t>Wbrew temu, że szatan jest bezprawnym i tymczasowym władcą ludzie mogą być zgodnie z prawem niewolnikami pod jego panowaniem. Nasza ludzka wola jest skłonna podążać za sugestiami szatana. Jedynym ratunkiem dla nas jest zamieszkanie Chrystusa w nas oraz kierowanie przez Niego naszymi pragnieniami i życiem.</w:t>
      </w:r>
    </w:p>
    <w:p w14:paraId="3540F7E2" w14:textId="77777777" w:rsidR="008239C1" w:rsidRPr="000124A3" w:rsidRDefault="008239C1" w:rsidP="008239C1">
      <w:pPr>
        <w:rPr>
          <w:rFonts w:ascii="Times New Roman" w:hAnsi="Times New Roman"/>
          <w:bCs/>
          <w:sz w:val="20"/>
        </w:rPr>
      </w:pPr>
      <w:r w:rsidRPr="000124A3">
        <w:rPr>
          <w:rFonts w:ascii="Times New Roman" w:hAnsi="Times New Roman"/>
          <w:b/>
          <w:sz w:val="20"/>
        </w:rPr>
        <w:t>3. Szatańskie „panowanie” jest wyraźnie ograniczone.</w:t>
      </w:r>
      <w:r w:rsidRPr="000124A3">
        <w:rPr>
          <w:rFonts w:ascii="Times New Roman" w:hAnsi="Times New Roman"/>
          <w:bCs/>
          <w:sz w:val="20"/>
        </w:rPr>
        <w:t xml:space="preserve"> Szatan otrzymał miejsce i czas swojego „panowania”, ale zostało ono istotnie ograniczone przez Boga. W dziejach ludzkości niebiańskie moce dobra przeciwdziałające mocom zła oraz modlitwy wierzących okazują się skutecznym orężem przeciwko panowaniu szatana.</w:t>
      </w:r>
    </w:p>
    <w:p w14:paraId="187260BC" w14:textId="77777777" w:rsidR="008239C1" w:rsidRPr="000124A3" w:rsidRDefault="008239C1" w:rsidP="008239C1">
      <w:pPr>
        <w:rPr>
          <w:rFonts w:ascii="Times New Roman" w:hAnsi="Times New Roman"/>
          <w:bCs/>
          <w:sz w:val="20"/>
        </w:rPr>
      </w:pPr>
    </w:p>
    <w:p w14:paraId="76F5D8A5" w14:textId="77777777" w:rsidR="008239C1" w:rsidRPr="000124A3" w:rsidRDefault="008239C1" w:rsidP="008239C1">
      <w:pPr>
        <w:rPr>
          <w:rFonts w:ascii="Times New Roman" w:hAnsi="Times New Roman"/>
          <w:sz w:val="20"/>
        </w:rPr>
      </w:pPr>
      <w:r w:rsidRPr="000124A3">
        <w:rPr>
          <w:rFonts w:ascii="Times New Roman" w:hAnsi="Times New Roman"/>
          <w:b/>
          <w:bCs/>
          <w:sz w:val="20"/>
        </w:rPr>
        <w:t xml:space="preserve">Zastosowanie: </w:t>
      </w:r>
      <w:r w:rsidRPr="000124A3">
        <w:rPr>
          <w:rFonts w:ascii="Times New Roman" w:hAnsi="Times New Roman"/>
          <w:sz w:val="20"/>
        </w:rPr>
        <w:t>Szatańskie tymczasowe panowanie jest w istotny sposób ograniczone. Dzięki zwycięstwu Jezusa nie jesteśmy skazani na niewolę lęku i śmierci. Jednak musimy zachować czujność i polegać na mocy Boga. Jak modlitwa może pomóc ci skutecznie odpierać bezprawne panowanie szatana?</w:t>
      </w:r>
    </w:p>
    <w:p w14:paraId="508535AA" w14:textId="77777777" w:rsidR="008239C1" w:rsidRPr="000124A3" w:rsidRDefault="008239C1" w:rsidP="008239C1">
      <w:pPr>
        <w:rPr>
          <w:rFonts w:ascii="Times New Roman" w:hAnsi="Times New Roman"/>
          <w:sz w:val="20"/>
        </w:rPr>
      </w:pPr>
    </w:p>
    <w:p w14:paraId="2168A130" w14:textId="77777777" w:rsidR="008239C1" w:rsidRPr="000124A3" w:rsidRDefault="008239C1" w:rsidP="00C77D18">
      <w:pPr>
        <w:ind w:firstLine="0"/>
        <w:rPr>
          <w:rFonts w:ascii="Times New Roman" w:hAnsi="Times New Roman"/>
          <w:sz w:val="20"/>
        </w:rPr>
      </w:pPr>
      <w:r w:rsidRPr="000124A3">
        <w:rPr>
          <w:rFonts w:ascii="Times New Roman" w:hAnsi="Times New Roman"/>
          <w:b/>
          <w:sz w:val="20"/>
        </w:rPr>
        <w:t>Część II: Komentarz</w:t>
      </w:r>
    </w:p>
    <w:p w14:paraId="45FC6D87" w14:textId="77777777" w:rsidR="008239C1" w:rsidRPr="000124A3" w:rsidRDefault="008239C1" w:rsidP="008239C1">
      <w:pPr>
        <w:rPr>
          <w:rFonts w:ascii="Times New Roman" w:hAnsi="Times New Roman"/>
          <w:sz w:val="20"/>
        </w:rPr>
      </w:pPr>
    </w:p>
    <w:p w14:paraId="0002ABA3" w14:textId="77777777" w:rsidR="008239C1" w:rsidRPr="000124A3" w:rsidRDefault="008239C1" w:rsidP="008239C1">
      <w:pPr>
        <w:rPr>
          <w:rFonts w:ascii="Times New Roman" w:hAnsi="Times New Roman"/>
          <w:bCs/>
          <w:sz w:val="20"/>
        </w:rPr>
      </w:pPr>
      <w:r w:rsidRPr="000124A3">
        <w:rPr>
          <w:rFonts w:ascii="Times New Roman" w:hAnsi="Times New Roman"/>
          <w:b/>
          <w:sz w:val="20"/>
        </w:rPr>
        <w:t>1. Szatan jest samozwańczym i tymczasowym „władcą”.</w:t>
      </w:r>
    </w:p>
    <w:p w14:paraId="017F4CA8"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W ewangeliach synoptycznych zasadniczą sceną walki między Jezusem a szatanem jest scena kuszenia na pustyni </w:t>
      </w:r>
      <w:r w:rsidRPr="000124A3">
        <w:rPr>
          <w:rFonts w:ascii="Times New Roman" w:hAnsi="Times New Roman"/>
          <w:iCs/>
          <w:sz w:val="20"/>
        </w:rPr>
        <w:t xml:space="preserve">(Mt 4,1-11; </w:t>
      </w:r>
      <w:proofErr w:type="spellStart"/>
      <w:r w:rsidRPr="000124A3">
        <w:rPr>
          <w:rFonts w:ascii="Times New Roman" w:hAnsi="Times New Roman"/>
          <w:iCs/>
          <w:sz w:val="20"/>
        </w:rPr>
        <w:t>Mk</w:t>
      </w:r>
      <w:proofErr w:type="spellEnd"/>
      <w:r w:rsidRPr="000124A3">
        <w:rPr>
          <w:rFonts w:ascii="Times New Roman" w:hAnsi="Times New Roman"/>
          <w:iCs/>
          <w:sz w:val="20"/>
        </w:rPr>
        <w:t xml:space="preserve"> 1,12-13; </w:t>
      </w:r>
      <w:proofErr w:type="spellStart"/>
      <w:r w:rsidRPr="000124A3">
        <w:rPr>
          <w:rFonts w:ascii="Times New Roman" w:hAnsi="Times New Roman"/>
          <w:iCs/>
          <w:sz w:val="20"/>
        </w:rPr>
        <w:t>Łk</w:t>
      </w:r>
      <w:proofErr w:type="spellEnd"/>
      <w:r w:rsidRPr="000124A3">
        <w:rPr>
          <w:rFonts w:ascii="Times New Roman" w:hAnsi="Times New Roman"/>
          <w:iCs/>
          <w:sz w:val="20"/>
        </w:rPr>
        <w:t> 4,1-13)</w:t>
      </w:r>
      <w:r w:rsidRPr="000124A3">
        <w:rPr>
          <w:rFonts w:ascii="Times New Roman" w:hAnsi="Times New Roman"/>
          <w:sz w:val="20"/>
        </w:rPr>
        <w:t xml:space="preserve">. Spośród trzech ewangelii synoptycznych </w:t>
      </w:r>
      <w:r w:rsidRPr="000124A3">
        <w:rPr>
          <w:rFonts w:ascii="Times New Roman" w:hAnsi="Times New Roman"/>
          <w:i/>
          <w:iCs/>
          <w:sz w:val="20"/>
        </w:rPr>
        <w:t>Ewangelia Łukasza</w:t>
      </w:r>
      <w:r w:rsidRPr="000124A3">
        <w:rPr>
          <w:rFonts w:ascii="Times New Roman" w:hAnsi="Times New Roman"/>
          <w:sz w:val="20"/>
        </w:rPr>
        <w:t xml:space="preserve"> podaje dodatkowe szczegóły w narracji trzeciego kuszenia dotyczące rzekomej władzy szatana. Ukazując Jezusowi „</w:t>
      </w:r>
      <w:r w:rsidRPr="000124A3">
        <w:rPr>
          <w:rFonts w:ascii="Times New Roman" w:hAnsi="Times New Roman"/>
          <w:color w:val="000000"/>
          <w:sz w:val="20"/>
        </w:rPr>
        <w:t>wszystkie królestwa świata w mgnieniu oka</w:t>
      </w:r>
      <w:r w:rsidRPr="000124A3">
        <w:rPr>
          <w:rFonts w:ascii="Times New Roman" w:hAnsi="Times New Roman"/>
          <w:sz w:val="20"/>
        </w:rPr>
        <w:t xml:space="preserve">” </w:t>
      </w:r>
      <w:r w:rsidRPr="000124A3">
        <w:rPr>
          <w:rFonts w:ascii="Times New Roman" w:hAnsi="Times New Roman"/>
          <w:iCs/>
          <w:sz w:val="20"/>
        </w:rPr>
        <w:t>(</w:t>
      </w:r>
      <w:proofErr w:type="spellStart"/>
      <w:r w:rsidRPr="000124A3">
        <w:rPr>
          <w:rFonts w:ascii="Times New Roman" w:hAnsi="Times New Roman"/>
          <w:iCs/>
          <w:sz w:val="20"/>
        </w:rPr>
        <w:t>Łk</w:t>
      </w:r>
      <w:proofErr w:type="spellEnd"/>
      <w:r w:rsidRPr="000124A3">
        <w:rPr>
          <w:rFonts w:ascii="Times New Roman" w:hAnsi="Times New Roman"/>
          <w:iCs/>
          <w:sz w:val="20"/>
        </w:rPr>
        <w:t xml:space="preserve"> 4,5) </w:t>
      </w:r>
      <w:r w:rsidRPr="000124A3">
        <w:rPr>
          <w:rFonts w:ascii="Times New Roman" w:hAnsi="Times New Roman"/>
          <w:sz w:val="20"/>
        </w:rPr>
        <w:t>diabeł zaoferował Mu „</w:t>
      </w:r>
      <w:r w:rsidRPr="000124A3">
        <w:rPr>
          <w:rFonts w:ascii="Times New Roman" w:hAnsi="Times New Roman"/>
          <w:color w:val="000000"/>
          <w:sz w:val="20"/>
        </w:rPr>
        <w:t>tę całą władzę i chwałę ich, ponieważ została mi przekazana, i daję ją, komu chcę</w:t>
      </w:r>
      <w:r w:rsidRPr="000124A3">
        <w:rPr>
          <w:rFonts w:ascii="Times New Roman" w:hAnsi="Times New Roman"/>
          <w:sz w:val="20"/>
        </w:rPr>
        <w:t xml:space="preserve">” </w:t>
      </w:r>
      <w:r w:rsidRPr="000124A3">
        <w:rPr>
          <w:rFonts w:ascii="Times New Roman" w:hAnsi="Times New Roman"/>
          <w:iCs/>
          <w:sz w:val="20"/>
        </w:rPr>
        <w:t>(</w:t>
      </w:r>
      <w:proofErr w:type="spellStart"/>
      <w:r w:rsidRPr="000124A3">
        <w:rPr>
          <w:rFonts w:ascii="Times New Roman" w:hAnsi="Times New Roman"/>
          <w:iCs/>
          <w:sz w:val="20"/>
        </w:rPr>
        <w:t>Łk</w:t>
      </w:r>
      <w:proofErr w:type="spellEnd"/>
      <w:r w:rsidRPr="000124A3">
        <w:rPr>
          <w:rFonts w:ascii="Times New Roman" w:hAnsi="Times New Roman"/>
          <w:iCs/>
          <w:sz w:val="20"/>
        </w:rPr>
        <w:t> 4,6)</w:t>
      </w:r>
      <w:r w:rsidRPr="000124A3">
        <w:rPr>
          <w:rFonts w:ascii="Times New Roman" w:hAnsi="Times New Roman"/>
          <w:sz w:val="20"/>
        </w:rPr>
        <w:t>.</w:t>
      </w:r>
    </w:p>
    <w:p w14:paraId="0BAC849B"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Można dyskutować, czy szatan rzeczywiście posiadał całą władzę, którą sobie rościł, a jeśli tak, to jak ją uzyskał. Owszem, odkąd grzech pojawił się na świecie, „Bóg daje szatanowi pewną swobodę wywierania jego szkodliwego wpływu na całym świecie” (H.T. </w:t>
      </w:r>
      <w:proofErr w:type="spellStart"/>
      <w:r w:rsidRPr="000124A3">
        <w:rPr>
          <w:rFonts w:ascii="Times New Roman" w:hAnsi="Times New Roman"/>
          <w:sz w:val="20"/>
        </w:rPr>
        <w:t>Page</w:t>
      </w:r>
      <w:proofErr w:type="spellEnd"/>
      <w:r w:rsidRPr="000124A3">
        <w:rPr>
          <w:rFonts w:ascii="Times New Roman" w:hAnsi="Times New Roman"/>
          <w:sz w:val="20"/>
        </w:rPr>
        <w:t xml:space="preserve">, </w:t>
      </w:r>
      <w:proofErr w:type="spellStart"/>
      <w:r w:rsidRPr="000124A3">
        <w:rPr>
          <w:rFonts w:ascii="Times New Roman" w:hAnsi="Times New Roman"/>
          <w:i/>
          <w:iCs/>
          <w:sz w:val="20"/>
        </w:rPr>
        <w:t>Powers</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Evil</w:t>
      </w:r>
      <w:proofErr w:type="spellEnd"/>
      <w:r w:rsidRPr="000124A3">
        <w:rPr>
          <w:rFonts w:ascii="Times New Roman" w:hAnsi="Times New Roman"/>
          <w:i/>
          <w:iCs/>
          <w:sz w:val="20"/>
        </w:rPr>
        <w:t xml:space="preserve">: A </w:t>
      </w:r>
      <w:proofErr w:type="spellStart"/>
      <w:r w:rsidRPr="000124A3">
        <w:rPr>
          <w:rFonts w:ascii="Times New Roman" w:hAnsi="Times New Roman"/>
          <w:i/>
          <w:iCs/>
          <w:sz w:val="20"/>
        </w:rPr>
        <w:t>Biblical</w:t>
      </w:r>
      <w:proofErr w:type="spellEnd"/>
      <w:r w:rsidRPr="000124A3">
        <w:rPr>
          <w:rFonts w:ascii="Times New Roman" w:hAnsi="Times New Roman"/>
          <w:i/>
          <w:iCs/>
          <w:sz w:val="20"/>
        </w:rPr>
        <w:t xml:space="preserve"> </w:t>
      </w:r>
      <w:proofErr w:type="spellStart"/>
      <w:r w:rsidRPr="000124A3">
        <w:rPr>
          <w:rFonts w:ascii="Times New Roman" w:hAnsi="Times New Roman"/>
          <w:i/>
          <w:iCs/>
          <w:sz w:val="20"/>
        </w:rPr>
        <w:t>Study</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Satan</w:t>
      </w:r>
      <w:proofErr w:type="spellEnd"/>
      <w:r w:rsidRPr="000124A3">
        <w:rPr>
          <w:rFonts w:ascii="Times New Roman" w:hAnsi="Times New Roman"/>
          <w:i/>
          <w:iCs/>
          <w:sz w:val="20"/>
        </w:rPr>
        <w:t xml:space="preserve"> and </w:t>
      </w:r>
      <w:proofErr w:type="spellStart"/>
      <w:r w:rsidRPr="000124A3">
        <w:rPr>
          <w:rFonts w:ascii="Times New Roman" w:hAnsi="Times New Roman"/>
          <w:i/>
          <w:iCs/>
          <w:sz w:val="20"/>
        </w:rPr>
        <w:t>Demons</w:t>
      </w:r>
      <w:proofErr w:type="spellEnd"/>
      <w:r w:rsidRPr="000124A3">
        <w:rPr>
          <w:rFonts w:ascii="Times New Roman" w:hAnsi="Times New Roman"/>
          <w:sz w:val="20"/>
        </w:rPr>
        <w:t>, Grand Rapids 1995, s. 98). Jednak swoboda ta różni się od rzekomej pełnoprawnej władzy nad światem, jaką rościł sobie szatan. Odrzucając ofertę szatana Jezus zademonstrował, iż nie uznaje jego prawa do takiej władzy.</w:t>
      </w:r>
    </w:p>
    <w:p w14:paraId="7467D8C3" w14:textId="3C176646" w:rsidR="008239C1" w:rsidRPr="000124A3" w:rsidRDefault="008239C1" w:rsidP="008239C1">
      <w:pPr>
        <w:rPr>
          <w:rFonts w:ascii="Times New Roman" w:hAnsi="Times New Roman"/>
          <w:sz w:val="20"/>
        </w:rPr>
      </w:pPr>
      <w:r w:rsidRPr="000124A3">
        <w:rPr>
          <w:rFonts w:ascii="Times New Roman" w:hAnsi="Times New Roman"/>
          <w:sz w:val="20"/>
        </w:rPr>
        <w:t xml:space="preserve">W </w:t>
      </w:r>
      <w:r w:rsidRPr="000124A3">
        <w:rPr>
          <w:rFonts w:ascii="Times New Roman" w:hAnsi="Times New Roman"/>
          <w:i/>
          <w:iCs/>
          <w:sz w:val="20"/>
        </w:rPr>
        <w:t>Ewangelii Jana</w:t>
      </w:r>
      <w:r w:rsidRPr="000124A3">
        <w:rPr>
          <w:rFonts w:ascii="Times New Roman" w:hAnsi="Times New Roman"/>
          <w:sz w:val="20"/>
        </w:rPr>
        <w:t xml:space="preserve"> antagonizm między Jezusem a szatanem jest szczególnie podkreślony przez nawiązania do „władcy [księcia] tego świata” </w:t>
      </w:r>
      <w:r w:rsidRPr="000124A3">
        <w:rPr>
          <w:rFonts w:ascii="Times New Roman" w:hAnsi="Times New Roman"/>
          <w:iCs/>
          <w:sz w:val="20"/>
        </w:rPr>
        <w:t>(J 12,31; 14,30; 16,11)</w:t>
      </w:r>
      <w:r w:rsidRPr="000124A3">
        <w:rPr>
          <w:rFonts w:ascii="Times New Roman" w:hAnsi="Times New Roman"/>
          <w:sz w:val="20"/>
        </w:rPr>
        <w:t>. W J 12,31-33 Jezus podkreśla sąd nad światem i</w:t>
      </w:r>
      <w:r w:rsidR="00C77D18">
        <w:rPr>
          <w:rFonts w:ascii="Times New Roman" w:hAnsi="Times New Roman"/>
          <w:sz w:val="20"/>
        </w:rPr>
        <w:t> </w:t>
      </w:r>
      <w:r w:rsidRPr="000124A3">
        <w:rPr>
          <w:rFonts w:ascii="Times New Roman" w:hAnsi="Times New Roman"/>
          <w:sz w:val="20"/>
        </w:rPr>
        <w:t xml:space="preserve">wyrzucenie jego władcy/księcia w kontekście śmierci Jezusa na krzyżu. W J 14,30 Jezus wskazuje w kontekście Jego pożegnalnej mowy do uczniów, że „nadchodzi (...) władca [książę] świata”. Jezus podkreśla przy tym </w:t>
      </w:r>
      <w:proofErr w:type="spellStart"/>
      <w:r w:rsidRPr="000124A3">
        <w:rPr>
          <w:rFonts w:ascii="Times New Roman" w:hAnsi="Times New Roman"/>
          <w:sz w:val="20"/>
        </w:rPr>
        <w:t>antagonim</w:t>
      </w:r>
      <w:proofErr w:type="spellEnd"/>
      <w:r w:rsidRPr="000124A3">
        <w:rPr>
          <w:rFonts w:ascii="Times New Roman" w:hAnsi="Times New Roman"/>
          <w:sz w:val="20"/>
        </w:rPr>
        <w:t xml:space="preserve"> między Nim a szatanem dodając: „</w:t>
      </w:r>
      <w:r w:rsidRPr="000124A3">
        <w:rPr>
          <w:rFonts w:ascii="Times New Roman" w:hAnsi="Times New Roman"/>
          <w:color w:val="000000"/>
          <w:sz w:val="20"/>
        </w:rPr>
        <w:t>ale nie ma on nic do mnie</w:t>
      </w:r>
      <w:r w:rsidRPr="000124A3">
        <w:rPr>
          <w:rFonts w:ascii="Times New Roman" w:hAnsi="Times New Roman"/>
          <w:sz w:val="20"/>
        </w:rPr>
        <w:t xml:space="preserve">”. To stwierdzenie przypuszczalnie zapowiadało nadejście Judasza </w:t>
      </w:r>
      <w:proofErr w:type="spellStart"/>
      <w:r w:rsidRPr="000124A3">
        <w:rPr>
          <w:rFonts w:ascii="Times New Roman" w:hAnsi="Times New Roman"/>
          <w:sz w:val="20"/>
        </w:rPr>
        <w:t>Iskarioty</w:t>
      </w:r>
      <w:proofErr w:type="spellEnd"/>
      <w:r w:rsidRPr="000124A3">
        <w:rPr>
          <w:rFonts w:ascii="Times New Roman" w:hAnsi="Times New Roman"/>
          <w:sz w:val="20"/>
        </w:rPr>
        <w:t>, który stał się agentem, za pośrednictwem którego „sam diabeł doprowadził do śmierci Jezusa”. Jednak krzyż okazał się nie triumfem diabła, ale paradoksalnie jego klęską (zob. </w:t>
      </w:r>
      <w:r w:rsidRPr="000124A3">
        <w:rPr>
          <w:rFonts w:ascii="Times New Roman" w:hAnsi="Times New Roman"/>
          <w:sz w:val="20"/>
          <w:lang w:val="en-US"/>
        </w:rPr>
        <w:t xml:space="preserve">D.A. Carson, </w:t>
      </w:r>
      <w:r w:rsidRPr="000124A3">
        <w:rPr>
          <w:rFonts w:ascii="Times New Roman" w:hAnsi="Times New Roman"/>
          <w:i/>
          <w:iCs/>
          <w:sz w:val="20"/>
          <w:lang w:val="en-US"/>
        </w:rPr>
        <w:t>The Gospel According to John</w:t>
      </w:r>
      <w:r w:rsidRPr="000124A3">
        <w:rPr>
          <w:rFonts w:ascii="Times New Roman" w:hAnsi="Times New Roman"/>
          <w:sz w:val="20"/>
          <w:lang w:val="en-US"/>
        </w:rPr>
        <w:t xml:space="preserve">, </w:t>
      </w:r>
      <w:r w:rsidRPr="000124A3">
        <w:rPr>
          <w:rFonts w:ascii="Times New Roman" w:hAnsi="Times New Roman"/>
          <w:i/>
          <w:sz w:val="20"/>
          <w:lang w:val="en-US"/>
        </w:rPr>
        <w:t>The Pillar New Testament Commentary</w:t>
      </w:r>
      <w:r w:rsidRPr="000124A3">
        <w:rPr>
          <w:rFonts w:ascii="Times New Roman" w:hAnsi="Times New Roman"/>
          <w:sz w:val="20"/>
          <w:lang w:val="en-US"/>
        </w:rPr>
        <w:t xml:space="preserve">, Grand Rapids 1991, s. 508). </w:t>
      </w:r>
      <w:r w:rsidRPr="000124A3">
        <w:rPr>
          <w:rFonts w:ascii="Times New Roman" w:hAnsi="Times New Roman"/>
          <w:sz w:val="20"/>
        </w:rPr>
        <w:t xml:space="preserve">Następnie, kiedy Jezus mówił uczniom o obiecanym </w:t>
      </w:r>
      <w:proofErr w:type="spellStart"/>
      <w:r w:rsidRPr="000124A3">
        <w:rPr>
          <w:rFonts w:ascii="Times New Roman" w:hAnsi="Times New Roman"/>
          <w:i/>
          <w:iCs/>
          <w:sz w:val="20"/>
        </w:rPr>
        <w:t>Parakletosie</w:t>
      </w:r>
      <w:proofErr w:type="spellEnd"/>
      <w:r w:rsidRPr="000124A3">
        <w:rPr>
          <w:rFonts w:ascii="Times New Roman" w:hAnsi="Times New Roman"/>
          <w:sz w:val="20"/>
        </w:rPr>
        <w:t>, Duchu Świętym, raz jeszcze podkreślił w J 16,11, iż „</w:t>
      </w:r>
      <w:r w:rsidRPr="000124A3">
        <w:rPr>
          <w:rFonts w:ascii="Times New Roman" w:hAnsi="Times New Roman"/>
          <w:color w:val="000000"/>
          <w:sz w:val="20"/>
        </w:rPr>
        <w:t>książę tego świata został osądzony</w:t>
      </w:r>
      <w:r w:rsidRPr="000124A3">
        <w:rPr>
          <w:rFonts w:ascii="Times New Roman" w:hAnsi="Times New Roman"/>
          <w:sz w:val="20"/>
        </w:rPr>
        <w:t>”, co jest echem wyrzucenia diabła wspomnianego w J 12,31.</w:t>
      </w:r>
    </w:p>
    <w:p w14:paraId="4EF3B4C3"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Tak więc podczas gdy ewangelie synoptyczne podkreślają zwycięstwo Chrystusa nad szatanem w kuszeniu na pustyni na początku Jego publicznej działalności, </w:t>
      </w:r>
      <w:r w:rsidRPr="000124A3">
        <w:rPr>
          <w:rFonts w:ascii="Times New Roman" w:hAnsi="Times New Roman"/>
          <w:i/>
          <w:iCs/>
          <w:sz w:val="20"/>
        </w:rPr>
        <w:t>Ewangelia Jana</w:t>
      </w:r>
      <w:r w:rsidRPr="000124A3">
        <w:rPr>
          <w:rFonts w:ascii="Times New Roman" w:hAnsi="Times New Roman"/>
          <w:sz w:val="20"/>
        </w:rPr>
        <w:t xml:space="preserve"> podkreśla klęskę szatana, władcy/księcia tego świata, przypieczętowaną na Golgocie (zob. także </w:t>
      </w:r>
      <w:proofErr w:type="spellStart"/>
      <w:r w:rsidRPr="000124A3">
        <w:rPr>
          <w:rFonts w:ascii="Times New Roman" w:hAnsi="Times New Roman"/>
          <w:i/>
          <w:iCs/>
          <w:sz w:val="20"/>
        </w:rPr>
        <w:t>Powers</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Evil</w:t>
      </w:r>
      <w:proofErr w:type="spellEnd"/>
      <w:r w:rsidRPr="000124A3">
        <w:rPr>
          <w:rFonts w:ascii="Times New Roman" w:hAnsi="Times New Roman"/>
          <w:i/>
          <w:iCs/>
          <w:sz w:val="20"/>
        </w:rPr>
        <w:t xml:space="preserve">: A </w:t>
      </w:r>
      <w:proofErr w:type="spellStart"/>
      <w:r w:rsidRPr="000124A3">
        <w:rPr>
          <w:rFonts w:ascii="Times New Roman" w:hAnsi="Times New Roman"/>
          <w:i/>
          <w:iCs/>
          <w:sz w:val="20"/>
        </w:rPr>
        <w:t>Biblical</w:t>
      </w:r>
      <w:proofErr w:type="spellEnd"/>
      <w:r w:rsidRPr="000124A3">
        <w:rPr>
          <w:rFonts w:ascii="Times New Roman" w:hAnsi="Times New Roman"/>
          <w:i/>
          <w:iCs/>
          <w:sz w:val="20"/>
        </w:rPr>
        <w:t xml:space="preserve"> </w:t>
      </w:r>
      <w:proofErr w:type="spellStart"/>
      <w:r w:rsidRPr="000124A3">
        <w:rPr>
          <w:rFonts w:ascii="Times New Roman" w:hAnsi="Times New Roman"/>
          <w:i/>
          <w:iCs/>
          <w:sz w:val="20"/>
        </w:rPr>
        <w:t>Study</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Satan</w:t>
      </w:r>
      <w:proofErr w:type="spellEnd"/>
      <w:r w:rsidRPr="000124A3">
        <w:rPr>
          <w:rFonts w:ascii="Times New Roman" w:hAnsi="Times New Roman"/>
          <w:i/>
          <w:iCs/>
          <w:sz w:val="20"/>
        </w:rPr>
        <w:t xml:space="preserve"> and </w:t>
      </w:r>
      <w:proofErr w:type="spellStart"/>
      <w:r w:rsidRPr="000124A3">
        <w:rPr>
          <w:rFonts w:ascii="Times New Roman" w:hAnsi="Times New Roman"/>
          <w:i/>
          <w:iCs/>
          <w:sz w:val="20"/>
        </w:rPr>
        <w:t>Demons</w:t>
      </w:r>
      <w:proofErr w:type="spellEnd"/>
      <w:r w:rsidRPr="000124A3">
        <w:rPr>
          <w:rFonts w:ascii="Times New Roman" w:hAnsi="Times New Roman"/>
          <w:sz w:val="20"/>
        </w:rPr>
        <w:t xml:space="preserve">, s. 129), czyli na końcu ziemskiej misji Jezusa. W obu przypadkach dowiadujemy się, że szatan jest nieprawowitym i tymczasowym władcą grzesznego świata - świata paradoksalnie umiłowanego przez Boga, ale także osądzonego </w:t>
      </w:r>
      <w:r w:rsidRPr="000124A3">
        <w:rPr>
          <w:rFonts w:ascii="Times New Roman" w:hAnsi="Times New Roman"/>
          <w:sz w:val="20"/>
        </w:rPr>
        <w:lastRenderedPageBreak/>
        <w:t xml:space="preserve">za odrzucenie Jezusa </w:t>
      </w:r>
      <w:r w:rsidRPr="000124A3">
        <w:rPr>
          <w:rFonts w:ascii="Times New Roman" w:hAnsi="Times New Roman"/>
          <w:iCs/>
          <w:sz w:val="20"/>
        </w:rPr>
        <w:t>(J 1,10.29; 3,16-17.19; 9,39; 12,31.47; 14,17; 15,18-19; 16,8; 17,9.14.16.21)</w:t>
      </w:r>
      <w:r w:rsidRPr="000124A3">
        <w:rPr>
          <w:rFonts w:ascii="Times New Roman" w:hAnsi="Times New Roman"/>
          <w:sz w:val="20"/>
        </w:rPr>
        <w:t xml:space="preserve">. Jak zauważa Robert </w:t>
      </w:r>
      <w:proofErr w:type="spellStart"/>
      <w:r w:rsidRPr="000124A3">
        <w:rPr>
          <w:rFonts w:ascii="Times New Roman" w:hAnsi="Times New Roman"/>
          <w:sz w:val="20"/>
        </w:rPr>
        <w:t>Recker</w:t>
      </w:r>
      <w:proofErr w:type="spellEnd"/>
      <w:r w:rsidRPr="000124A3">
        <w:rPr>
          <w:rFonts w:ascii="Times New Roman" w:hAnsi="Times New Roman"/>
          <w:sz w:val="20"/>
        </w:rPr>
        <w:t>, szatan „jest księciem pozbawionym władzy albo w trakcie pozbawiania władzy” (</w:t>
      </w:r>
      <w:proofErr w:type="spellStart"/>
      <w:r w:rsidRPr="000124A3">
        <w:rPr>
          <w:rFonts w:ascii="Times New Roman" w:hAnsi="Times New Roman"/>
          <w:i/>
          <w:sz w:val="20"/>
        </w:rPr>
        <w:t>Satan</w:t>
      </w:r>
      <w:proofErr w:type="spellEnd"/>
      <w:r w:rsidRPr="000124A3">
        <w:rPr>
          <w:rFonts w:ascii="Times New Roman" w:hAnsi="Times New Roman"/>
          <w:i/>
          <w:sz w:val="20"/>
        </w:rPr>
        <w:t xml:space="preserve">: In Power </w:t>
      </w:r>
      <w:proofErr w:type="spellStart"/>
      <w:r w:rsidRPr="000124A3">
        <w:rPr>
          <w:rFonts w:ascii="Times New Roman" w:hAnsi="Times New Roman"/>
          <w:i/>
          <w:sz w:val="20"/>
        </w:rPr>
        <w:t>or</w:t>
      </w:r>
      <w:proofErr w:type="spellEnd"/>
      <w:r w:rsidRPr="000124A3">
        <w:rPr>
          <w:rFonts w:ascii="Times New Roman" w:hAnsi="Times New Roman"/>
          <w:i/>
          <w:sz w:val="20"/>
        </w:rPr>
        <w:t xml:space="preserve"> </w:t>
      </w:r>
      <w:proofErr w:type="spellStart"/>
      <w:r w:rsidRPr="000124A3">
        <w:rPr>
          <w:rFonts w:ascii="Times New Roman" w:hAnsi="Times New Roman"/>
          <w:i/>
          <w:sz w:val="20"/>
        </w:rPr>
        <w:t>Dethroned</w:t>
      </w:r>
      <w:proofErr w:type="spellEnd"/>
      <w:r w:rsidRPr="000124A3">
        <w:rPr>
          <w:rFonts w:ascii="Times New Roman" w:hAnsi="Times New Roman"/>
          <w:i/>
          <w:sz w:val="20"/>
        </w:rPr>
        <w:t>?</w:t>
      </w:r>
      <w:r w:rsidRPr="000124A3">
        <w:rPr>
          <w:rFonts w:ascii="Times New Roman" w:hAnsi="Times New Roman"/>
          <w:sz w:val="20"/>
        </w:rPr>
        <w:t>, „</w:t>
      </w:r>
      <w:r w:rsidRPr="000124A3">
        <w:rPr>
          <w:rFonts w:ascii="Times New Roman" w:hAnsi="Times New Roman"/>
          <w:iCs/>
          <w:sz w:val="20"/>
        </w:rPr>
        <w:t xml:space="preserve">Calvin </w:t>
      </w:r>
      <w:proofErr w:type="spellStart"/>
      <w:r w:rsidRPr="000124A3">
        <w:rPr>
          <w:rFonts w:ascii="Times New Roman" w:hAnsi="Times New Roman"/>
          <w:iCs/>
          <w:sz w:val="20"/>
        </w:rPr>
        <w:t>Theological</w:t>
      </w:r>
      <w:proofErr w:type="spellEnd"/>
      <w:r w:rsidRPr="000124A3">
        <w:rPr>
          <w:rFonts w:ascii="Times New Roman" w:hAnsi="Times New Roman"/>
          <w:iCs/>
          <w:sz w:val="20"/>
        </w:rPr>
        <w:t xml:space="preserve"> </w:t>
      </w:r>
      <w:proofErr w:type="spellStart"/>
      <w:r w:rsidRPr="000124A3">
        <w:rPr>
          <w:rFonts w:ascii="Times New Roman" w:hAnsi="Times New Roman"/>
          <w:iCs/>
          <w:sz w:val="20"/>
        </w:rPr>
        <w:t>Journal</w:t>
      </w:r>
      <w:proofErr w:type="spellEnd"/>
      <w:r w:rsidRPr="000124A3">
        <w:rPr>
          <w:rFonts w:ascii="Times New Roman" w:hAnsi="Times New Roman"/>
          <w:iCs/>
          <w:sz w:val="20"/>
        </w:rPr>
        <w:t>”, t. </w:t>
      </w:r>
      <w:r w:rsidRPr="000124A3">
        <w:rPr>
          <w:rFonts w:ascii="Times New Roman" w:hAnsi="Times New Roman"/>
          <w:sz w:val="20"/>
        </w:rPr>
        <w:t>6, 2/1971, s. 147).</w:t>
      </w:r>
    </w:p>
    <w:p w14:paraId="766A6A63" w14:textId="77777777" w:rsidR="008239C1" w:rsidRPr="000124A3" w:rsidRDefault="008239C1" w:rsidP="008239C1">
      <w:pPr>
        <w:rPr>
          <w:rFonts w:ascii="Times New Roman" w:hAnsi="Times New Roman"/>
          <w:sz w:val="20"/>
        </w:rPr>
      </w:pPr>
    </w:p>
    <w:p w14:paraId="6B805817" w14:textId="77777777" w:rsidR="008239C1" w:rsidRPr="000124A3" w:rsidRDefault="008239C1" w:rsidP="008239C1">
      <w:pPr>
        <w:rPr>
          <w:rFonts w:ascii="Times New Roman" w:hAnsi="Times New Roman"/>
          <w:sz w:val="20"/>
        </w:rPr>
      </w:pPr>
      <w:r w:rsidRPr="000124A3">
        <w:rPr>
          <w:rFonts w:ascii="Times New Roman" w:hAnsi="Times New Roman"/>
          <w:b/>
          <w:sz w:val="20"/>
        </w:rPr>
        <w:t>2. Szatan posługuje się oszczerstwami i zniewala ludzi pod swoim „panowaniem”.</w:t>
      </w:r>
    </w:p>
    <w:p w14:paraId="35C05B93"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Wbrew temu, iż szatan nie jest pełnoprawnym władcą, wskutek grzechu ludzie stają się prawnymi niewolnikami pod panowaniem szatana. </w:t>
      </w:r>
      <w:proofErr w:type="spellStart"/>
      <w:r w:rsidRPr="000124A3">
        <w:rPr>
          <w:rFonts w:ascii="Times New Roman" w:hAnsi="Times New Roman"/>
          <w:sz w:val="20"/>
        </w:rPr>
        <w:t>Ellen</w:t>
      </w:r>
      <w:proofErr w:type="spellEnd"/>
      <w:r w:rsidRPr="000124A3">
        <w:rPr>
          <w:rFonts w:ascii="Times New Roman" w:hAnsi="Times New Roman"/>
          <w:sz w:val="20"/>
        </w:rPr>
        <w:t xml:space="preserve"> White podkreśla, że „upadły człowiek jest prawnym jeńcem szatana. (...) Człowiek jest z natury skłonny podążać za sugestiami szatana i nie może skutecznie odeprzeć tego straszliwego wroga, jeśli Chrystus, wielki Zwycięzca, nie mieszka w nim i nie kieruje jego pragnieniami i nie udziela mu siły” (</w:t>
      </w:r>
      <w:proofErr w:type="spellStart"/>
      <w:r w:rsidRPr="000124A3">
        <w:rPr>
          <w:rFonts w:ascii="Times New Roman" w:hAnsi="Times New Roman"/>
          <w:i/>
          <w:iCs/>
          <w:sz w:val="20"/>
        </w:rPr>
        <w:t>Testimonies</w:t>
      </w:r>
      <w:proofErr w:type="spellEnd"/>
      <w:r w:rsidRPr="000124A3">
        <w:rPr>
          <w:rFonts w:ascii="Times New Roman" w:hAnsi="Times New Roman"/>
          <w:i/>
          <w:iCs/>
          <w:sz w:val="20"/>
        </w:rPr>
        <w:t xml:space="preserve"> for the Church</w:t>
      </w:r>
      <w:r w:rsidRPr="000124A3">
        <w:rPr>
          <w:rFonts w:ascii="Times New Roman" w:hAnsi="Times New Roman"/>
          <w:sz w:val="20"/>
        </w:rPr>
        <w:t>, t. 1, s. 341). To nie Bóg „uczynił szatana »księciem tego świata«, ale (...) ludzie uczynili go nim przez swój grzech” (</w:t>
      </w:r>
      <w:proofErr w:type="spellStart"/>
      <w:r w:rsidRPr="000124A3">
        <w:rPr>
          <w:rFonts w:ascii="Times New Roman" w:hAnsi="Times New Roman"/>
          <w:i/>
          <w:iCs/>
          <w:sz w:val="20"/>
        </w:rPr>
        <w:t>Powers</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Evil</w:t>
      </w:r>
      <w:proofErr w:type="spellEnd"/>
      <w:r w:rsidRPr="000124A3">
        <w:rPr>
          <w:rFonts w:ascii="Times New Roman" w:hAnsi="Times New Roman"/>
          <w:i/>
          <w:iCs/>
          <w:sz w:val="20"/>
        </w:rPr>
        <w:t xml:space="preserve">: A </w:t>
      </w:r>
      <w:proofErr w:type="spellStart"/>
      <w:r w:rsidRPr="000124A3">
        <w:rPr>
          <w:rFonts w:ascii="Times New Roman" w:hAnsi="Times New Roman"/>
          <w:i/>
          <w:iCs/>
          <w:sz w:val="20"/>
        </w:rPr>
        <w:t>Biblical</w:t>
      </w:r>
      <w:proofErr w:type="spellEnd"/>
      <w:r w:rsidRPr="000124A3">
        <w:rPr>
          <w:rFonts w:ascii="Times New Roman" w:hAnsi="Times New Roman"/>
          <w:i/>
          <w:iCs/>
          <w:sz w:val="20"/>
        </w:rPr>
        <w:t xml:space="preserve"> </w:t>
      </w:r>
      <w:proofErr w:type="spellStart"/>
      <w:r w:rsidRPr="000124A3">
        <w:rPr>
          <w:rFonts w:ascii="Times New Roman" w:hAnsi="Times New Roman"/>
          <w:i/>
          <w:iCs/>
          <w:sz w:val="20"/>
        </w:rPr>
        <w:t>Study</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Satan</w:t>
      </w:r>
      <w:proofErr w:type="spellEnd"/>
      <w:r w:rsidRPr="000124A3">
        <w:rPr>
          <w:rFonts w:ascii="Times New Roman" w:hAnsi="Times New Roman"/>
          <w:i/>
          <w:iCs/>
          <w:sz w:val="20"/>
        </w:rPr>
        <w:t xml:space="preserve"> and </w:t>
      </w:r>
      <w:proofErr w:type="spellStart"/>
      <w:r w:rsidRPr="000124A3">
        <w:rPr>
          <w:rFonts w:ascii="Times New Roman" w:hAnsi="Times New Roman"/>
          <w:i/>
          <w:iCs/>
          <w:sz w:val="20"/>
        </w:rPr>
        <w:t>Demons</w:t>
      </w:r>
      <w:proofErr w:type="spellEnd"/>
      <w:r w:rsidRPr="000124A3">
        <w:rPr>
          <w:rFonts w:ascii="Times New Roman" w:hAnsi="Times New Roman"/>
          <w:sz w:val="20"/>
        </w:rPr>
        <w:t>, s. 129).</w:t>
      </w:r>
    </w:p>
    <w:p w14:paraId="2F85DB90" w14:textId="77777777" w:rsidR="008239C1" w:rsidRPr="000124A3" w:rsidRDefault="008239C1" w:rsidP="008239C1">
      <w:pPr>
        <w:rPr>
          <w:rFonts w:ascii="Times New Roman" w:hAnsi="Times New Roman"/>
          <w:sz w:val="20"/>
        </w:rPr>
      </w:pPr>
      <w:r w:rsidRPr="000124A3">
        <w:rPr>
          <w:rFonts w:ascii="Times New Roman" w:hAnsi="Times New Roman"/>
          <w:sz w:val="20"/>
        </w:rPr>
        <w:t>Choć z punktu widzenia ludzkiego grzechu szatan jest prawnym władcą upadłych ludzkich istot, to jednak nadal jest niepełnoprawnym władcą z punktu widzenia jego charakteru i działań. Jezus z naciskiem opisuje go jako kłamcę i mordercę. Według Jezusa szatan „</w:t>
      </w:r>
      <w:r w:rsidRPr="000124A3">
        <w:rPr>
          <w:rFonts w:ascii="Times New Roman" w:hAnsi="Times New Roman"/>
          <w:color w:val="000000"/>
          <w:sz w:val="20"/>
        </w:rPr>
        <w:t>był mężobójcą od początku i w prawdzie nie wytrwał, bo w nim nie ma prawdy. Gdy mówi kłamstwo, mówi od siebie, bo jest kłamcą i ojcem kłamstwa</w:t>
      </w:r>
      <w:r w:rsidRPr="000124A3">
        <w:rPr>
          <w:rFonts w:ascii="Times New Roman" w:hAnsi="Times New Roman"/>
          <w:sz w:val="20"/>
        </w:rPr>
        <w:t xml:space="preserve">” </w:t>
      </w:r>
      <w:r w:rsidRPr="000124A3">
        <w:rPr>
          <w:rFonts w:ascii="Times New Roman" w:hAnsi="Times New Roman"/>
          <w:iCs/>
          <w:sz w:val="20"/>
        </w:rPr>
        <w:t>(J 8,44)</w:t>
      </w:r>
      <w:r w:rsidRPr="000124A3">
        <w:rPr>
          <w:rFonts w:ascii="Times New Roman" w:hAnsi="Times New Roman"/>
          <w:sz w:val="20"/>
        </w:rPr>
        <w:t>. W zasadzie kłamstwa, oszczerstwa i niewola śmierci to sedno „panowania” szatana, które Jezus przyszedł obalić.</w:t>
      </w:r>
    </w:p>
    <w:p w14:paraId="3D44EFE4"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Wydaje się, iż </w:t>
      </w:r>
      <w:r w:rsidRPr="000124A3">
        <w:rPr>
          <w:rFonts w:ascii="Times New Roman" w:hAnsi="Times New Roman"/>
          <w:i/>
          <w:iCs/>
          <w:sz w:val="20"/>
        </w:rPr>
        <w:t>Ewangelia Jana</w:t>
      </w:r>
      <w:r w:rsidRPr="000124A3">
        <w:rPr>
          <w:rFonts w:ascii="Times New Roman" w:hAnsi="Times New Roman"/>
          <w:sz w:val="20"/>
        </w:rPr>
        <w:t xml:space="preserve"> podkreśla, że „władca [książę] tego świata” został pokonany i wyrzucony dzięki ofierze Chrystusa na krzyżu, Jego zmartwychwstaniu i wniebowstąpieniu do Ojca </w:t>
      </w:r>
      <w:r w:rsidRPr="000124A3">
        <w:rPr>
          <w:rFonts w:ascii="Times New Roman" w:hAnsi="Times New Roman"/>
          <w:iCs/>
          <w:sz w:val="20"/>
        </w:rPr>
        <w:t>(J 12,31-33; 16,11)</w:t>
      </w:r>
      <w:r w:rsidRPr="000124A3">
        <w:rPr>
          <w:rFonts w:ascii="Times New Roman" w:hAnsi="Times New Roman"/>
          <w:sz w:val="20"/>
        </w:rPr>
        <w:t>. Jednak w swojej wstawienniczej modlitwie za uczniów w J 17 Jezus zakłada, że wpływ szatana na ludzkość nie ustanie po Jego śmierci na krzyżu. „Przeciwnie, Jan wskazuje, że opozycja wzniecona przez szatana przeciwko Jezusowi zostanie skierowana także przeciwko Jego wyznawcom” (</w:t>
      </w:r>
      <w:proofErr w:type="spellStart"/>
      <w:r w:rsidRPr="000124A3">
        <w:rPr>
          <w:rFonts w:ascii="Times New Roman" w:hAnsi="Times New Roman"/>
          <w:i/>
          <w:iCs/>
          <w:sz w:val="20"/>
        </w:rPr>
        <w:t>Powers</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Evil</w:t>
      </w:r>
      <w:proofErr w:type="spellEnd"/>
      <w:r w:rsidRPr="000124A3">
        <w:rPr>
          <w:rFonts w:ascii="Times New Roman" w:hAnsi="Times New Roman"/>
          <w:i/>
          <w:iCs/>
          <w:sz w:val="20"/>
        </w:rPr>
        <w:t xml:space="preserve">: A </w:t>
      </w:r>
      <w:proofErr w:type="spellStart"/>
      <w:r w:rsidRPr="000124A3">
        <w:rPr>
          <w:rFonts w:ascii="Times New Roman" w:hAnsi="Times New Roman"/>
          <w:i/>
          <w:iCs/>
          <w:sz w:val="20"/>
        </w:rPr>
        <w:t>Biblical</w:t>
      </w:r>
      <w:proofErr w:type="spellEnd"/>
      <w:r w:rsidRPr="000124A3">
        <w:rPr>
          <w:rFonts w:ascii="Times New Roman" w:hAnsi="Times New Roman"/>
          <w:i/>
          <w:iCs/>
          <w:sz w:val="20"/>
        </w:rPr>
        <w:t xml:space="preserve"> </w:t>
      </w:r>
      <w:proofErr w:type="spellStart"/>
      <w:r w:rsidRPr="000124A3">
        <w:rPr>
          <w:rFonts w:ascii="Times New Roman" w:hAnsi="Times New Roman"/>
          <w:i/>
          <w:iCs/>
          <w:sz w:val="20"/>
        </w:rPr>
        <w:t>Study</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Satan</w:t>
      </w:r>
      <w:proofErr w:type="spellEnd"/>
      <w:r w:rsidRPr="000124A3">
        <w:rPr>
          <w:rFonts w:ascii="Times New Roman" w:hAnsi="Times New Roman"/>
          <w:i/>
          <w:iCs/>
          <w:sz w:val="20"/>
        </w:rPr>
        <w:t xml:space="preserve"> and </w:t>
      </w:r>
      <w:proofErr w:type="spellStart"/>
      <w:r w:rsidRPr="000124A3">
        <w:rPr>
          <w:rFonts w:ascii="Times New Roman" w:hAnsi="Times New Roman"/>
          <w:i/>
          <w:iCs/>
          <w:sz w:val="20"/>
        </w:rPr>
        <w:t>Demons</w:t>
      </w:r>
      <w:proofErr w:type="spellEnd"/>
      <w:r w:rsidRPr="000124A3">
        <w:rPr>
          <w:rFonts w:ascii="Times New Roman" w:hAnsi="Times New Roman"/>
          <w:sz w:val="20"/>
        </w:rPr>
        <w:t>, s. 130f). W J 17,15 Jezus modli się, by Ojciec „</w:t>
      </w:r>
      <w:r w:rsidRPr="000124A3">
        <w:rPr>
          <w:rFonts w:ascii="Times New Roman" w:hAnsi="Times New Roman"/>
          <w:color w:val="000000"/>
          <w:sz w:val="20"/>
        </w:rPr>
        <w:t>ich zachował od złego</w:t>
      </w:r>
      <w:r w:rsidRPr="000124A3">
        <w:rPr>
          <w:rFonts w:ascii="Times New Roman" w:hAnsi="Times New Roman"/>
          <w:sz w:val="20"/>
        </w:rPr>
        <w:t xml:space="preserve">”, gdyż pozostaną oni na świecie, ale nie będą już należeć do świata </w:t>
      </w:r>
      <w:r w:rsidRPr="000124A3">
        <w:rPr>
          <w:rFonts w:ascii="Times New Roman" w:hAnsi="Times New Roman"/>
          <w:iCs/>
          <w:sz w:val="20"/>
        </w:rPr>
        <w:t>(J 17,15-16)</w:t>
      </w:r>
      <w:r w:rsidRPr="000124A3">
        <w:rPr>
          <w:rFonts w:ascii="Times New Roman" w:hAnsi="Times New Roman"/>
          <w:sz w:val="20"/>
        </w:rPr>
        <w:t>. W 1 J 5,19 dokonane jest rozróżnienie między wierzącymi w Boga a niewierzącymi (ludźmi tego świata), porównujące lud Boży z tymi, którzy nadal znajdują się w mocy diabła: „</w:t>
      </w:r>
      <w:r w:rsidRPr="000124A3">
        <w:rPr>
          <w:rFonts w:ascii="Times New Roman" w:hAnsi="Times New Roman"/>
          <w:color w:val="000000"/>
          <w:sz w:val="20"/>
        </w:rPr>
        <w:t>My wiemy, że z Boga jesteśmy, a cały świat tkwi w złem</w:t>
      </w:r>
      <w:r w:rsidRPr="000124A3">
        <w:rPr>
          <w:rFonts w:ascii="Times New Roman" w:hAnsi="Times New Roman"/>
          <w:sz w:val="20"/>
        </w:rPr>
        <w:t>”.</w:t>
      </w:r>
    </w:p>
    <w:p w14:paraId="18B3C9BC" w14:textId="4414E30C" w:rsidR="008239C1" w:rsidRPr="000124A3" w:rsidRDefault="008239C1" w:rsidP="008239C1">
      <w:pPr>
        <w:rPr>
          <w:rFonts w:ascii="Times New Roman" w:hAnsi="Times New Roman"/>
          <w:sz w:val="20"/>
        </w:rPr>
      </w:pPr>
      <w:r w:rsidRPr="000124A3">
        <w:rPr>
          <w:rFonts w:ascii="Times New Roman" w:hAnsi="Times New Roman"/>
          <w:sz w:val="20"/>
        </w:rPr>
        <w:t xml:space="preserve">W </w:t>
      </w:r>
      <w:proofErr w:type="spellStart"/>
      <w:r w:rsidRPr="000124A3">
        <w:rPr>
          <w:rFonts w:ascii="Times New Roman" w:hAnsi="Times New Roman"/>
          <w:sz w:val="20"/>
        </w:rPr>
        <w:t>Hbr</w:t>
      </w:r>
      <w:proofErr w:type="spellEnd"/>
      <w:r w:rsidRPr="000124A3">
        <w:rPr>
          <w:rFonts w:ascii="Times New Roman" w:hAnsi="Times New Roman"/>
          <w:sz w:val="20"/>
        </w:rPr>
        <w:t> 2,14-15 czytamy o mocy, jaką diabeł ma nad grzesznymi ludźmi, przez co trzyma ich w niewoli, to znaczy w „mocy śmierci”. Ten fragment mówi także, iż Jezus niszczy tę moc przez swoją śmierć. Tak więc dzięki zwycięstwu Jezusa nie musimy pozostawać w niewoli lęku i śmierci. Jednak musimy zachować czujność i polegać na mocy Boga. Historia zbawienia jeszcze się nie skończyła, a „</w:t>
      </w:r>
      <w:r w:rsidRPr="000124A3">
        <w:rPr>
          <w:rFonts w:ascii="Times New Roman" w:hAnsi="Times New Roman"/>
          <w:color w:val="000000"/>
          <w:sz w:val="20"/>
        </w:rPr>
        <w:t>diabeł, chodzi wokoło jak lew ryczący, szukając kogo by pochłonąć</w:t>
      </w:r>
      <w:r w:rsidRPr="000124A3">
        <w:rPr>
          <w:rFonts w:ascii="Times New Roman" w:hAnsi="Times New Roman"/>
          <w:sz w:val="20"/>
        </w:rPr>
        <w:t xml:space="preserve">” </w:t>
      </w:r>
      <w:r w:rsidRPr="000124A3">
        <w:rPr>
          <w:rFonts w:ascii="Times New Roman" w:hAnsi="Times New Roman"/>
          <w:iCs/>
          <w:sz w:val="20"/>
        </w:rPr>
        <w:t>(1 P 5,8)</w:t>
      </w:r>
      <w:r w:rsidRPr="000124A3">
        <w:rPr>
          <w:rFonts w:ascii="Times New Roman" w:hAnsi="Times New Roman"/>
          <w:sz w:val="20"/>
        </w:rPr>
        <w:t xml:space="preserve">. Ponadto przed jego ostatecznym unicestwieniem </w:t>
      </w:r>
      <w:r w:rsidRPr="000124A3">
        <w:rPr>
          <w:rFonts w:ascii="Times New Roman" w:hAnsi="Times New Roman"/>
          <w:iCs/>
          <w:sz w:val="20"/>
        </w:rPr>
        <w:t>(</w:t>
      </w:r>
      <w:proofErr w:type="spellStart"/>
      <w:r w:rsidRPr="000124A3">
        <w:rPr>
          <w:rFonts w:ascii="Times New Roman" w:hAnsi="Times New Roman"/>
          <w:iCs/>
          <w:sz w:val="20"/>
        </w:rPr>
        <w:t>Ap</w:t>
      </w:r>
      <w:proofErr w:type="spellEnd"/>
      <w:r w:rsidRPr="000124A3">
        <w:rPr>
          <w:rFonts w:ascii="Times New Roman" w:hAnsi="Times New Roman"/>
          <w:iCs/>
          <w:sz w:val="20"/>
        </w:rPr>
        <w:t xml:space="preserve"> 20,10) </w:t>
      </w:r>
      <w:r w:rsidRPr="000124A3">
        <w:rPr>
          <w:rFonts w:ascii="Times New Roman" w:hAnsi="Times New Roman"/>
          <w:sz w:val="20"/>
        </w:rPr>
        <w:t>szatan nie ustaje w</w:t>
      </w:r>
      <w:r w:rsidR="00064AEC">
        <w:rPr>
          <w:rFonts w:ascii="Times New Roman" w:hAnsi="Times New Roman"/>
          <w:sz w:val="20"/>
        </w:rPr>
        <w:t> </w:t>
      </w:r>
      <w:r w:rsidRPr="000124A3">
        <w:rPr>
          <w:rFonts w:ascii="Times New Roman" w:hAnsi="Times New Roman"/>
          <w:sz w:val="20"/>
        </w:rPr>
        <w:t xml:space="preserve">oskarżaniu wierzących przed Bogiem </w:t>
      </w:r>
      <w:r w:rsidRPr="000124A3">
        <w:rPr>
          <w:rFonts w:ascii="Times New Roman" w:hAnsi="Times New Roman"/>
          <w:iCs/>
          <w:sz w:val="20"/>
        </w:rPr>
        <w:t>(</w:t>
      </w:r>
      <w:proofErr w:type="spellStart"/>
      <w:r w:rsidRPr="000124A3">
        <w:rPr>
          <w:rFonts w:ascii="Times New Roman" w:hAnsi="Times New Roman"/>
          <w:iCs/>
          <w:sz w:val="20"/>
        </w:rPr>
        <w:t>Ap</w:t>
      </w:r>
      <w:proofErr w:type="spellEnd"/>
      <w:r w:rsidRPr="000124A3">
        <w:rPr>
          <w:rFonts w:ascii="Times New Roman" w:hAnsi="Times New Roman"/>
          <w:iCs/>
          <w:sz w:val="20"/>
        </w:rPr>
        <w:t> 12,10)</w:t>
      </w:r>
      <w:r w:rsidRPr="000124A3">
        <w:rPr>
          <w:rFonts w:ascii="Times New Roman" w:hAnsi="Times New Roman"/>
          <w:sz w:val="20"/>
        </w:rPr>
        <w:t xml:space="preserve">, a historia Hioba sugeruje, że oszczerstwo </w:t>
      </w:r>
      <w:r w:rsidRPr="000124A3">
        <w:rPr>
          <w:rFonts w:ascii="Times New Roman" w:hAnsi="Times New Roman"/>
          <w:iCs/>
          <w:sz w:val="20"/>
        </w:rPr>
        <w:t xml:space="preserve">(Hi 1,9-11; 2,5) </w:t>
      </w:r>
      <w:r w:rsidRPr="000124A3">
        <w:rPr>
          <w:rFonts w:ascii="Times New Roman" w:hAnsi="Times New Roman"/>
          <w:sz w:val="20"/>
        </w:rPr>
        <w:t>jest częścią diabelskiej strategii oskarżycielskiej.</w:t>
      </w:r>
    </w:p>
    <w:p w14:paraId="444EE4D9" w14:textId="77777777" w:rsidR="008239C1" w:rsidRPr="000124A3" w:rsidRDefault="008239C1" w:rsidP="008239C1">
      <w:pPr>
        <w:rPr>
          <w:rFonts w:ascii="Times New Roman" w:hAnsi="Times New Roman"/>
          <w:sz w:val="20"/>
        </w:rPr>
      </w:pPr>
    </w:p>
    <w:p w14:paraId="21AE3179" w14:textId="77777777" w:rsidR="008239C1" w:rsidRPr="000124A3" w:rsidRDefault="008239C1" w:rsidP="008239C1">
      <w:pPr>
        <w:rPr>
          <w:rFonts w:ascii="Times New Roman" w:hAnsi="Times New Roman"/>
          <w:sz w:val="20"/>
        </w:rPr>
      </w:pPr>
      <w:r w:rsidRPr="000124A3">
        <w:rPr>
          <w:rFonts w:ascii="Times New Roman" w:hAnsi="Times New Roman"/>
          <w:b/>
          <w:sz w:val="20"/>
        </w:rPr>
        <w:t>3. Szatańskie „panowanie” jest wyraźnie ograniczone.</w:t>
      </w:r>
    </w:p>
    <w:p w14:paraId="32ACC43A" w14:textId="77777777" w:rsidR="008239C1" w:rsidRPr="000124A3" w:rsidRDefault="008239C1" w:rsidP="008239C1">
      <w:pPr>
        <w:rPr>
          <w:rFonts w:ascii="Times New Roman" w:hAnsi="Times New Roman"/>
          <w:sz w:val="20"/>
        </w:rPr>
      </w:pPr>
      <w:r w:rsidRPr="000124A3">
        <w:rPr>
          <w:rFonts w:ascii="Times New Roman" w:hAnsi="Times New Roman"/>
          <w:sz w:val="20"/>
        </w:rPr>
        <w:t>Grzeszni ludzie uczynili szatana swoim panem, a zatem Bóg musi rozpatrzyć i odeprzeć jego oszczercze oskarżenia, zamiast z góry je oddalić. Bóg zadbał o to, by wykazać zupełną bezpodstawność szatańskich oskarżeń. Niemniej szatan ma miejsce i czas, by „panować”, ale jak wskazuje historia Hioba („</w:t>
      </w:r>
      <w:r w:rsidRPr="000124A3">
        <w:rPr>
          <w:rFonts w:ascii="Times New Roman" w:hAnsi="Times New Roman"/>
          <w:color w:val="000000"/>
          <w:sz w:val="20"/>
        </w:rPr>
        <w:t>tylko jego nie dotykaj</w:t>
      </w:r>
      <w:r w:rsidRPr="000124A3">
        <w:rPr>
          <w:rFonts w:ascii="Times New Roman" w:hAnsi="Times New Roman"/>
          <w:sz w:val="20"/>
        </w:rPr>
        <w:t>” [Hi 1,12]; „</w:t>
      </w:r>
      <w:r w:rsidRPr="000124A3">
        <w:rPr>
          <w:rFonts w:ascii="Times New Roman" w:hAnsi="Times New Roman"/>
          <w:color w:val="000000"/>
          <w:sz w:val="20"/>
        </w:rPr>
        <w:t>tylko jego życie zachowaj</w:t>
      </w:r>
      <w:r w:rsidRPr="000124A3">
        <w:rPr>
          <w:rFonts w:ascii="Times New Roman" w:hAnsi="Times New Roman"/>
          <w:sz w:val="20"/>
        </w:rPr>
        <w:t xml:space="preserve">” [Hi 2,6]), „panowanie” szatana jest </w:t>
      </w:r>
      <w:proofErr w:type="spellStart"/>
      <w:r w:rsidRPr="000124A3">
        <w:rPr>
          <w:rFonts w:ascii="Times New Roman" w:hAnsi="Times New Roman"/>
          <w:sz w:val="20"/>
        </w:rPr>
        <w:t>jest</w:t>
      </w:r>
      <w:proofErr w:type="spellEnd"/>
      <w:r w:rsidRPr="000124A3">
        <w:rPr>
          <w:rFonts w:ascii="Times New Roman" w:hAnsi="Times New Roman"/>
          <w:sz w:val="20"/>
        </w:rPr>
        <w:t xml:space="preserve"> wyraźnie ograniczone przez Boga.</w:t>
      </w:r>
    </w:p>
    <w:p w14:paraId="28F0B3AC"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Ponadto w </w:t>
      </w:r>
      <w:proofErr w:type="spellStart"/>
      <w:r w:rsidRPr="000124A3">
        <w:rPr>
          <w:rFonts w:ascii="Times New Roman" w:hAnsi="Times New Roman"/>
          <w:sz w:val="20"/>
        </w:rPr>
        <w:t>Dn</w:t>
      </w:r>
      <w:proofErr w:type="spellEnd"/>
      <w:r w:rsidRPr="000124A3">
        <w:rPr>
          <w:rFonts w:ascii="Times New Roman" w:hAnsi="Times New Roman"/>
          <w:sz w:val="20"/>
        </w:rPr>
        <w:t xml:space="preserve"> 10 czytamy o tym, że moc zła jest ograniczona. Według tego rozdziału „bieg dziejów ludzkości nie jest określany wyłącznie decyzjami ludzi, gdyż istnieje niewidzialny wymiar rzeczywistości, który także należy brać pod uwagę. Istnieją złe siły we wszechświecie, które wywierają szkodliwy wpływ na realia </w:t>
      </w:r>
      <w:proofErr w:type="spellStart"/>
      <w:r w:rsidRPr="000124A3">
        <w:rPr>
          <w:rFonts w:ascii="Times New Roman" w:hAnsi="Times New Roman"/>
          <w:sz w:val="20"/>
        </w:rPr>
        <w:t>socjopolityczne</w:t>
      </w:r>
      <w:proofErr w:type="spellEnd"/>
      <w:r w:rsidRPr="000124A3">
        <w:rPr>
          <w:rFonts w:ascii="Times New Roman" w:hAnsi="Times New Roman"/>
          <w:sz w:val="20"/>
        </w:rPr>
        <w:t>, szkodząc zwłaszcza ludowi Bożemu. Jednak moc tych złych czynników jest ograniczona, gdyż niebiańskie siły dobra kontrolują siły zła, a szczere modlitwy wierzących przeciwstawiają się złym mocom. Jakkolwiek wrogie są siły zła wobec woli Boga, nie są w stanie zapobiec jej realizacji” (</w:t>
      </w:r>
      <w:proofErr w:type="spellStart"/>
      <w:r w:rsidRPr="000124A3">
        <w:rPr>
          <w:rFonts w:ascii="Times New Roman" w:hAnsi="Times New Roman"/>
          <w:i/>
          <w:iCs/>
          <w:sz w:val="20"/>
        </w:rPr>
        <w:t>Powers</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Evil</w:t>
      </w:r>
      <w:proofErr w:type="spellEnd"/>
      <w:r w:rsidRPr="000124A3">
        <w:rPr>
          <w:rFonts w:ascii="Times New Roman" w:hAnsi="Times New Roman"/>
          <w:i/>
          <w:iCs/>
          <w:sz w:val="20"/>
        </w:rPr>
        <w:t xml:space="preserve">: A </w:t>
      </w:r>
      <w:proofErr w:type="spellStart"/>
      <w:r w:rsidRPr="000124A3">
        <w:rPr>
          <w:rFonts w:ascii="Times New Roman" w:hAnsi="Times New Roman"/>
          <w:i/>
          <w:iCs/>
          <w:sz w:val="20"/>
        </w:rPr>
        <w:t>Biblical</w:t>
      </w:r>
      <w:proofErr w:type="spellEnd"/>
      <w:r w:rsidRPr="000124A3">
        <w:rPr>
          <w:rFonts w:ascii="Times New Roman" w:hAnsi="Times New Roman"/>
          <w:i/>
          <w:iCs/>
          <w:sz w:val="20"/>
        </w:rPr>
        <w:t xml:space="preserve"> </w:t>
      </w:r>
      <w:proofErr w:type="spellStart"/>
      <w:r w:rsidRPr="000124A3">
        <w:rPr>
          <w:rFonts w:ascii="Times New Roman" w:hAnsi="Times New Roman"/>
          <w:i/>
          <w:iCs/>
          <w:sz w:val="20"/>
        </w:rPr>
        <w:t>Study</w:t>
      </w:r>
      <w:proofErr w:type="spellEnd"/>
      <w:r w:rsidRPr="000124A3">
        <w:rPr>
          <w:rFonts w:ascii="Times New Roman" w:hAnsi="Times New Roman"/>
          <w:i/>
          <w:iCs/>
          <w:sz w:val="20"/>
        </w:rPr>
        <w:t xml:space="preserve"> of </w:t>
      </w:r>
      <w:proofErr w:type="spellStart"/>
      <w:r w:rsidRPr="000124A3">
        <w:rPr>
          <w:rFonts w:ascii="Times New Roman" w:hAnsi="Times New Roman"/>
          <w:i/>
          <w:iCs/>
          <w:sz w:val="20"/>
        </w:rPr>
        <w:t>Satan</w:t>
      </w:r>
      <w:proofErr w:type="spellEnd"/>
      <w:r w:rsidRPr="000124A3">
        <w:rPr>
          <w:rFonts w:ascii="Times New Roman" w:hAnsi="Times New Roman"/>
          <w:i/>
          <w:iCs/>
          <w:sz w:val="20"/>
        </w:rPr>
        <w:t xml:space="preserve"> and </w:t>
      </w:r>
      <w:proofErr w:type="spellStart"/>
      <w:r w:rsidRPr="000124A3">
        <w:rPr>
          <w:rFonts w:ascii="Times New Roman" w:hAnsi="Times New Roman"/>
          <w:i/>
          <w:iCs/>
          <w:sz w:val="20"/>
        </w:rPr>
        <w:t>Demons</w:t>
      </w:r>
      <w:proofErr w:type="spellEnd"/>
      <w:r w:rsidRPr="000124A3">
        <w:rPr>
          <w:rFonts w:ascii="Times New Roman" w:hAnsi="Times New Roman"/>
          <w:sz w:val="20"/>
        </w:rPr>
        <w:t>, s. 64).</w:t>
      </w:r>
    </w:p>
    <w:p w14:paraId="352995B7" w14:textId="6E8592C1" w:rsidR="008239C1" w:rsidRPr="000124A3" w:rsidRDefault="008239C1" w:rsidP="008239C1">
      <w:pPr>
        <w:rPr>
          <w:rFonts w:ascii="Times New Roman" w:hAnsi="Times New Roman"/>
          <w:sz w:val="20"/>
        </w:rPr>
      </w:pPr>
      <w:proofErr w:type="spellStart"/>
      <w:r w:rsidRPr="000124A3">
        <w:rPr>
          <w:rFonts w:ascii="Times New Roman" w:hAnsi="Times New Roman"/>
          <w:sz w:val="20"/>
        </w:rPr>
        <w:t>Ellen</w:t>
      </w:r>
      <w:proofErr w:type="spellEnd"/>
      <w:r w:rsidRPr="000124A3">
        <w:rPr>
          <w:rFonts w:ascii="Times New Roman" w:hAnsi="Times New Roman"/>
          <w:sz w:val="20"/>
        </w:rPr>
        <w:t xml:space="preserve"> White wyrażała przekonanie, że wszechświatowy wielki bój toczy się w życiu każdego człowieka, i</w:t>
      </w:r>
      <w:r w:rsidR="00064AEC">
        <w:rPr>
          <w:rFonts w:ascii="Times New Roman" w:hAnsi="Times New Roman"/>
          <w:sz w:val="20"/>
        </w:rPr>
        <w:t> </w:t>
      </w:r>
      <w:r w:rsidRPr="000124A3">
        <w:rPr>
          <w:rFonts w:ascii="Times New Roman" w:hAnsi="Times New Roman"/>
          <w:sz w:val="20"/>
        </w:rPr>
        <w:t xml:space="preserve">w tym kontekście podkreślała znaczenie modlitwy. W rozdziale </w:t>
      </w:r>
      <w:r w:rsidRPr="000124A3">
        <w:rPr>
          <w:rFonts w:ascii="Times New Roman" w:hAnsi="Times New Roman"/>
          <w:i/>
          <w:iCs/>
          <w:sz w:val="20"/>
        </w:rPr>
        <w:t xml:space="preserve">Power of </w:t>
      </w:r>
      <w:proofErr w:type="spellStart"/>
      <w:r w:rsidRPr="000124A3">
        <w:rPr>
          <w:rFonts w:ascii="Times New Roman" w:hAnsi="Times New Roman"/>
          <w:i/>
          <w:iCs/>
          <w:sz w:val="20"/>
        </w:rPr>
        <w:t>Satan</w:t>
      </w:r>
      <w:proofErr w:type="spellEnd"/>
      <w:r w:rsidRPr="000124A3">
        <w:rPr>
          <w:rFonts w:ascii="Times New Roman" w:hAnsi="Times New Roman"/>
          <w:sz w:val="20"/>
        </w:rPr>
        <w:t xml:space="preserve"> w pierwszym tomie </w:t>
      </w:r>
      <w:proofErr w:type="spellStart"/>
      <w:r w:rsidRPr="000124A3">
        <w:rPr>
          <w:rFonts w:ascii="Times New Roman" w:hAnsi="Times New Roman"/>
          <w:i/>
          <w:iCs/>
          <w:sz w:val="20"/>
        </w:rPr>
        <w:t>Testimonies</w:t>
      </w:r>
      <w:proofErr w:type="spellEnd"/>
      <w:r w:rsidRPr="000124A3">
        <w:rPr>
          <w:rFonts w:ascii="Times New Roman" w:hAnsi="Times New Roman"/>
          <w:i/>
          <w:iCs/>
          <w:sz w:val="20"/>
        </w:rPr>
        <w:t xml:space="preserve"> for the Church</w:t>
      </w:r>
      <w:r w:rsidRPr="000124A3">
        <w:rPr>
          <w:rFonts w:ascii="Times New Roman" w:hAnsi="Times New Roman"/>
          <w:sz w:val="20"/>
        </w:rPr>
        <w:t xml:space="preserve"> napisała, że „tylko Bóg może ograniczyć moc szatana” (s. 341) oraz że widziała „złych aniołów walczących o dusze i aniołów Bożych odpierających ich. Walka była bardzo intensywna” (s. 345). Jednak autorka dodaje: „Nie jest dziełem dobrych aniołów kontrolowanie umysłów ludzi wbrew ich woli. Jeśli poddają się wrogowi i nie czynią żadnego wysiłku, by się mu przeciwstawić, aniołowie Boży mogą jedynie powstrzymywać zastępy szatana, aby ich nie zniszczyły, aż większe światło zostanie udzielone zagrożonym, by poruszyć ich i</w:t>
      </w:r>
      <w:r w:rsidR="00064AEC">
        <w:rPr>
          <w:rFonts w:ascii="Times New Roman" w:hAnsi="Times New Roman"/>
          <w:sz w:val="20"/>
        </w:rPr>
        <w:t> </w:t>
      </w:r>
      <w:r w:rsidRPr="000124A3">
        <w:rPr>
          <w:rFonts w:ascii="Times New Roman" w:hAnsi="Times New Roman"/>
          <w:sz w:val="20"/>
        </w:rPr>
        <w:t>skłonić do zwrócenia się ku Niebu o pomoc” (s. 345). W tym kontekście podkreśla ona, że „wielki Wódz Nieba i Ziemi ograniczył moc szatana”, a jednocześnie zwraca uwagę na znaczenie modlitwy, gdyż „nasz Zbawiciel słucha gorliwych modlitw wiary i posyła wzmocnienie w postaci aniołów potężnych mocą i ratujących tego, kto się modli” (s. 346).</w:t>
      </w:r>
    </w:p>
    <w:p w14:paraId="17616B38" w14:textId="77777777" w:rsidR="008239C1" w:rsidRPr="000124A3" w:rsidRDefault="008239C1" w:rsidP="008239C1">
      <w:pPr>
        <w:rPr>
          <w:rFonts w:ascii="Times New Roman" w:hAnsi="Times New Roman"/>
          <w:sz w:val="20"/>
        </w:rPr>
      </w:pPr>
    </w:p>
    <w:p w14:paraId="03309CBF" w14:textId="77777777" w:rsidR="00064AEC" w:rsidRDefault="00064AEC">
      <w:pPr>
        <w:spacing w:after="160" w:line="259" w:lineRule="auto"/>
        <w:ind w:firstLine="0"/>
        <w:jc w:val="left"/>
        <w:rPr>
          <w:rFonts w:ascii="Times New Roman" w:hAnsi="Times New Roman"/>
          <w:b/>
          <w:sz w:val="20"/>
        </w:rPr>
      </w:pPr>
      <w:r>
        <w:rPr>
          <w:rFonts w:ascii="Times New Roman" w:hAnsi="Times New Roman"/>
          <w:b/>
          <w:sz w:val="20"/>
        </w:rPr>
        <w:br w:type="page"/>
      </w:r>
    </w:p>
    <w:p w14:paraId="0F5AFFBD" w14:textId="155BF0C6" w:rsidR="008239C1" w:rsidRPr="000124A3" w:rsidRDefault="008239C1" w:rsidP="00C77D18">
      <w:pPr>
        <w:ind w:firstLine="0"/>
        <w:rPr>
          <w:rFonts w:ascii="Times New Roman" w:hAnsi="Times New Roman"/>
          <w:sz w:val="20"/>
        </w:rPr>
      </w:pPr>
      <w:r w:rsidRPr="000124A3">
        <w:rPr>
          <w:rFonts w:ascii="Times New Roman" w:hAnsi="Times New Roman"/>
          <w:b/>
          <w:sz w:val="20"/>
        </w:rPr>
        <w:lastRenderedPageBreak/>
        <w:t>Zastosowanie</w:t>
      </w:r>
    </w:p>
    <w:p w14:paraId="3111B893" w14:textId="77777777" w:rsidR="008239C1" w:rsidRPr="000124A3" w:rsidRDefault="008239C1" w:rsidP="008239C1">
      <w:pPr>
        <w:rPr>
          <w:rFonts w:ascii="Times New Roman" w:hAnsi="Times New Roman"/>
          <w:sz w:val="20"/>
        </w:rPr>
      </w:pPr>
      <w:r w:rsidRPr="000124A3">
        <w:rPr>
          <w:rFonts w:ascii="Times New Roman" w:hAnsi="Times New Roman"/>
          <w:i/>
          <w:iCs/>
          <w:sz w:val="20"/>
        </w:rPr>
        <w:t>Księga Hioba</w:t>
      </w:r>
      <w:r w:rsidRPr="000124A3">
        <w:rPr>
          <w:rFonts w:ascii="Times New Roman" w:hAnsi="Times New Roman"/>
          <w:sz w:val="20"/>
        </w:rPr>
        <w:t xml:space="preserve"> daje niezwykły wgląd w realia wielkiego boju. Hiob postanowił dochować wierności Bogu wbrew tragicznym okolicznościom. Biorąc to pod uwagę, odpowiedzcie na poniższe pytania i omówcie wasze odpowiedzi:</w:t>
      </w:r>
    </w:p>
    <w:p w14:paraId="0FE29AC0" w14:textId="77777777" w:rsidR="008239C1" w:rsidRPr="000124A3" w:rsidRDefault="008239C1" w:rsidP="008239C1">
      <w:pPr>
        <w:rPr>
          <w:rFonts w:ascii="Times New Roman" w:hAnsi="Times New Roman"/>
          <w:sz w:val="20"/>
        </w:rPr>
      </w:pPr>
      <w:r w:rsidRPr="000124A3">
        <w:rPr>
          <w:rFonts w:ascii="Times New Roman" w:hAnsi="Times New Roman"/>
          <w:sz w:val="20"/>
        </w:rPr>
        <w:t>1. Jak opieka Boga nad nami inspiruje nas do bojaźni, pragnienia i miłowania Boga? W jaki sposób Jego opieka może być dla nas wyzwaniem i w jakim sensie może paradoksalnie powstrzymywać nas od odpowiadania Bogu?</w:t>
      </w:r>
    </w:p>
    <w:p w14:paraId="035765D6"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2. Na szatańską władzę nałożone zostały ograniczenia, o czym wyraźnie świadczy scena niebiańskiej rady w </w:t>
      </w:r>
      <w:r w:rsidRPr="000124A3">
        <w:rPr>
          <w:rFonts w:ascii="Times New Roman" w:hAnsi="Times New Roman"/>
          <w:i/>
          <w:iCs/>
          <w:sz w:val="20"/>
        </w:rPr>
        <w:t>Księdze Hioba</w:t>
      </w:r>
      <w:r w:rsidRPr="000124A3">
        <w:rPr>
          <w:rFonts w:ascii="Times New Roman" w:hAnsi="Times New Roman"/>
          <w:sz w:val="20"/>
        </w:rPr>
        <w:t xml:space="preserve">. Jak ograniczenia mocy </w:t>
      </w:r>
      <w:proofErr w:type="spellStart"/>
      <w:r w:rsidRPr="000124A3">
        <w:rPr>
          <w:rFonts w:ascii="Times New Roman" w:hAnsi="Times New Roman"/>
          <w:sz w:val="20"/>
        </w:rPr>
        <w:t>sztana</w:t>
      </w:r>
      <w:proofErr w:type="spellEnd"/>
      <w:r w:rsidRPr="000124A3">
        <w:rPr>
          <w:rFonts w:ascii="Times New Roman" w:hAnsi="Times New Roman"/>
          <w:sz w:val="20"/>
        </w:rPr>
        <w:t xml:space="preserve"> świadczą o mocy i działaniach Boga?</w:t>
      </w:r>
    </w:p>
    <w:p w14:paraId="4AEA6B0E" w14:textId="77777777" w:rsidR="008239C1" w:rsidRPr="000124A3" w:rsidRDefault="008239C1" w:rsidP="008239C1">
      <w:pPr>
        <w:rPr>
          <w:rFonts w:ascii="Times New Roman" w:hAnsi="Times New Roman"/>
          <w:sz w:val="20"/>
        </w:rPr>
      </w:pPr>
      <w:r w:rsidRPr="000124A3">
        <w:rPr>
          <w:rFonts w:ascii="Times New Roman" w:hAnsi="Times New Roman"/>
          <w:sz w:val="20"/>
        </w:rPr>
        <w:t xml:space="preserve">3. W rozdziale </w:t>
      </w:r>
      <w:r w:rsidRPr="000124A3">
        <w:rPr>
          <w:rFonts w:ascii="Times New Roman" w:hAnsi="Times New Roman"/>
          <w:i/>
          <w:iCs/>
          <w:sz w:val="20"/>
        </w:rPr>
        <w:t xml:space="preserve">The Power of </w:t>
      </w:r>
      <w:proofErr w:type="spellStart"/>
      <w:r w:rsidRPr="000124A3">
        <w:rPr>
          <w:rFonts w:ascii="Times New Roman" w:hAnsi="Times New Roman"/>
          <w:i/>
          <w:iCs/>
          <w:sz w:val="20"/>
        </w:rPr>
        <w:t>Satan</w:t>
      </w:r>
      <w:proofErr w:type="spellEnd"/>
      <w:r w:rsidRPr="000124A3">
        <w:rPr>
          <w:rFonts w:ascii="Times New Roman" w:hAnsi="Times New Roman"/>
          <w:sz w:val="20"/>
        </w:rPr>
        <w:t xml:space="preserve"> </w:t>
      </w:r>
      <w:r w:rsidRPr="000124A3">
        <w:rPr>
          <w:rFonts w:ascii="Times New Roman" w:hAnsi="Times New Roman"/>
          <w:i/>
          <w:iCs/>
          <w:sz w:val="20"/>
        </w:rPr>
        <w:t>(</w:t>
      </w:r>
      <w:proofErr w:type="spellStart"/>
      <w:r w:rsidRPr="000124A3">
        <w:rPr>
          <w:rFonts w:ascii="Times New Roman" w:hAnsi="Times New Roman"/>
          <w:i/>
          <w:iCs/>
          <w:sz w:val="20"/>
        </w:rPr>
        <w:t>Testimonies</w:t>
      </w:r>
      <w:proofErr w:type="spellEnd"/>
      <w:r w:rsidRPr="000124A3">
        <w:rPr>
          <w:rFonts w:ascii="Times New Roman" w:hAnsi="Times New Roman"/>
          <w:i/>
          <w:iCs/>
          <w:sz w:val="20"/>
        </w:rPr>
        <w:t xml:space="preserve"> for the Church</w:t>
      </w:r>
      <w:r w:rsidRPr="000124A3">
        <w:rPr>
          <w:rFonts w:ascii="Times New Roman" w:hAnsi="Times New Roman"/>
          <w:sz w:val="20"/>
        </w:rPr>
        <w:t xml:space="preserve">, t. 1, s. 345) </w:t>
      </w:r>
      <w:proofErr w:type="spellStart"/>
      <w:r w:rsidRPr="000124A3">
        <w:rPr>
          <w:rFonts w:ascii="Times New Roman" w:hAnsi="Times New Roman"/>
          <w:sz w:val="20"/>
        </w:rPr>
        <w:t>Ellen</w:t>
      </w:r>
      <w:proofErr w:type="spellEnd"/>
      <w:r w:rsidRPr="000124A3">
        <w:rPr>
          <w:rFonts w:ascii="Times New Roman" w:hAnsi="Times New Roman"/>
          <w:sz w:val="20"/>
        </w:rPr>
        <w:t xml:space="preserve"> White podkreśla znaczenie modlitwy, która pozwala Bogu posłać aniołów, którzy nas ratują. Jakie znaczenie mają twoje modlitwy jako klucz otwierający Bogu możliwość działania?</w:t>
      </w:r>
    </w:p>
    <w:p w14:paraId="1E19C74A" w14:textId="77777777" w:rsidR="008239C1" w:rsidRPr="000124A3" w:rsidRDefault="008239C1" w:rsidP="008239C1">
      <w:pPr>
        <w:rPr>
          <w:rFonts w:ascii="Times New Roman" w:hAnsi="Times New Roman"/>
          <w:sz w:val="20"/>
        </w:rPr>
      </w:pPr>
    </w:p>
    <w:p w14:paraId="25FA607D" w14:textId="5359E94C" w:rsidR="006A2EC2" w:rsidRPr="00267B4D" w:rsidRDefault="00906708" w:rsidP="00536D23">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003E" w14:textId="77777777" w:rsidR="00F54F87" w:rsidRDefault="00F54F87" w:rsidP="00A820C9">
      <w:r>
        <w:separator/>
      </w:r>
    </w:p>
  </w:endnote>
  <w:endnote w:type="continuationSeparator" w:id="0">
    <w:p w14:paraId="29676178" w14:textId="77777777" w:rsidR="00F54F87" w:rsidRDefault="00F54F8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4431" w14:textId="77777777" w:rsidR="00F54F87" w:rsidRDefault="00F54F87" w:rsidP="00A820C9">
      <w:r>
        <w:separator/>
      </w:r>
    </w:p>
  </w:footnote>
  <w:footnote w:type="continuationSeparator" w:id="0">
    <w:p w14:paraId="4990F9AF" w14:textId="77777777" w:rsidR="00F54F87" w:rsidRDefault="00F54F8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42CB68D6" w:rsidR="005A7551" w:rsidRPr="00C47D25"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5A7551">
      <w:rPr>
        <w:rFonts w:ascii="Times New Roman" w:eastAsia="MS PMincho" w:hAnsi="Times New Roman"/>
        <w:sz w:val="16"/>
        <w:szCs w:val="16"/>
      </w:rPr>
      <w:t>1</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5A7551" w:rsidRPr="00B73E07">
      <w:rPr>
        <w:rFonts w:ascii="Times New Roman" w:hAnsi="Times New Roman"/>
        <w:sz w:val="16"/>
        <w:szCs w:val="16"/>
      </w:rPr>
      <w:t xml:space="preserve">E. </w:t>
    </w:r>
    <w:r w:rsidR="005A7551">
      <w:rPr>
        <w:rFonts w:ascii="Times New Roman" w:hAnsi="Times New Roman"/>
        <w:sz w:val="16"/>
        <w:szCs w:val="16"/>
      </w:rPr>
      <w:t xml:space="preserve">John C. </w:t>
    </w:r>
    <w:proofErr w:type="spellStart"/>
    <w:r w:rsidR="005A7551">
      <w:rPr>
        <w:rFonts w:ascii="Times New Roman" w:hAnsi="Times New Roman"/>
        <w:sz w:val="16"/>
        <w:szCs w:val="16"/>
      </w:rPr>
      <w:t>Peckham</w:t>
    </w:r>
    <w:proofErr w:type="spellEnd"/>
    <w:r w:rsidR="005A7551" w:rsidRPr="00B73E07">
      <w:rPr>
        <w:rFonts w:ascii="Times New Roman" w:hAnsi="Times New Roman"/>
        <w:sz w:val="16"/>
        <w:szCs w:val="16"/>
      </w:rPr>
      <w:t xml:space="preserve">, </w:t>
    </w:r>
    <w:r w:rsidR="005A7551">
      <w:rPr>
        <w:rFonts w:ascii="Times New Roman" w:hAnsi="Times New Roman"/>
        <w:i/>
        <w:iCs/>
        <w:sz w:val="16"/>
        <w:szCs w:val="16"/>
      </w:rPr>
      <w:t>Boża miłość i sprawiedliwość,</w:t>
    </w:r>
    <w:r w:rsidR="005A7551" w:rsidRPr="005A7551">
      <w:rPr>
        <w:rFonts w:ascii="Times New Roman" w:hAnsi="Times New Roman"/>
        <w:sz w:val="16"/>
        <w:szCs w:val="16"/>
      </w:rPr>
      <w:t xml:space="preserve"> </w:t>
    </w:r>
    <w:r w:rsidR="005A7551" w:rsidRPr="00B2361E">
      <w:rPr>
        <w:rFonts w:ascii="Times New Roman" w:hAnsi="Times New Roman"/>
        <w:sz w:val="16"/>
        <w:szCs w:val="16"/>
      </w:rPr>
      <w:t>Przewodnik dla nauczycieli</w:t>
    </w:r>
    <w:r w:rsidR="00036BC4">
      <w:rPr>
        <w:rFonts w:ascii="Times New Roman" w:hAnsi="Times New Roman"/>
        <w:sz w:val="16"/>
        <w:szCs w:val="16"/>
      </w:rPr>
      <w:t xml:space="preserve">, </w:t>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8239C1">
      <w:rPr>
        <w:rFonts w:ascii="Times New Roman" w:hAnsi="Times New Roman"/>
        <w:sz w:val="16"/>
        <w:szCs w:val="16"/>
      </w:rPr>
      <w:t>10</w:t>
    </w:r>
    <w:r w:rsidR="005A7551" w:rsidRPr="00C47D25">
      <w:rPr>
        <w:rFonts w:ascii="Times New Roman" w:hAnsi="Times New Roman"/>
        <w:i/>
        <w:iCs/>
        <w:sz w:val="16"/>
        <w:szCs w:val="16"/>
      </w:rPr>
      <w:t xml:space="preserve">- </w:t>
    </w:r>
    <w:r w:rsidR="008239C1">
      <w:rPr>
        <w:rFonts w:ascii="Times New Roman" w:eastAsia="Microsoft JhengHei" w:hAnsi="Times New Roman"/>
        <w:i/>
        <w:iCs/>
        <w:spacing w:val="4"/>
        <w:kern w:val="16"/>
        <w:sz w:val="16"/>
        <w:szCs w:val="16"/>
      </w:rPr>
      <w:t>Reguły walki</w:t>
    </w:r>
    <w:r w:rsidR="00036BC4">
      <w:rPr>
        <w:rFonts w:ascii="Times New Roman" w:eastAsia="Microsoft JhengHei" w:hAnsi="Times New Roman"/>
        <w:i/>
        <w:iCs/>
        <w:spacing w:val="4"/>
        <w:kern w:val="16"/>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2ED4"/>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608BA"/>
    <w:rsid w:val="0076223F"/>
    <w:rsid w:val="0076232D"/>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1540</Words>
  <Characters>9211</Characters>
  <Application>Microsoft Office Word</Application>
  <DocSecurity>0</DocSecurity>
  <Lines>133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2024-12-26T12:40:00Z</dcterms:created>
  <dcterms:modified xsi:type="dcterms:W3CDTF">2024-12-26T12:42:00Z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