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BBA931" w14:textId="2F67B09E" w:rsidR="00344E00" w:rsidRPr="003E3A74" w:rsidRDefault="00A820C9" w:rsidP="00A820C9">
      <w:pPr>
        <w:ind w:firstLine="0"/>
        <w:rPr>
          <w:rFonts w:ascii="Times New Roman" w:hAnsi="Times New Roman"/>
          <w:sz w:val="28"/>
          <w:szCs w:val="28"/>
        </w:rPr>
      </w:pPr>
      <w:r w:rsidRPr="004F76CE">
        <w:rPr>
          <w:rFonts w:ascii="Times New Roman" w:hAnsi="Times New Roman"/>
          <w:sz w:val="20"/>
        </w:rPr>
        <w:t xml:space="preserve"> Lekcja</w:t>
      </w:r>
      <w:r w:rsidR="00FB2430">
        <w:rPr>
          <w:rFonts w:ascii="Times New Roman" w:hAnsi="Times New Roman"/>
          <w:sz w:val="20"/>
        </w:rPr>
        <w:t xml:space="preserve"> </w:t>
      </w:r>
      <w:r w:rsidR="0050690A">
        <w:rPr>
          <w:rFonts w:ascii="Times New Roman" w:hAnsi="Times New Roman"/>
          <w:sz w:val="20"/>
        </w:rPr>
        <w:t>2</w:t>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4F76CE">
        <w:rPr>
          <w:rFonts w:ascii="Times New Roman" w:hAnsi="Times New Roman"/>
          <w:sz w:val="20"/>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004765D6" w:rsidRPr="003E3A74">
        <w:rPr>
          <w:rFonts w:ascii="Times New Roman" w:hAnsi="Times New Roman"/>
          <w:sz w:val="28"/>
          <w:szCs w:val="28"/>
        </w:rPr>
        <w:tab/>
      </w:r>
      <w:r w:rsidRPr="003E3A74">
        <w:rPr>
          <w:rFonts w:ascii="Times New Roman" w:hAnsi="Times New Roman"/>
          <w:sz w:val="28"/>
          <w:szCs w:val="28"/>
        </w:rPr>
        <w:tab/>
      </w:r>
      <w:r w:rsidR="002F7A06" w:rsidRPr="003E3A74">
        <w:rPr>
          <w:rFonts w:ascii="Times New Roman" w:hAnsi="Times New Roman"/>
          <w:sz w:val="28"/>
          <w:szCs w:val="28"/>
        </w:rPr>
        <w:tab/>
      </w:r>
      <w:r w:rsidR="0050690A">
        <w:rPr>
          <w:rFonts w:ascii="Times New Roman" w:hAnsi="Times New Roman"/>
          <w:sz w:val="20"/>
        </w:rPr>
        <w:t>8</w:t>
      </w:r>
      <w:r w:rsidR="006579C5">
        <w:rPr>
          <w:rFonts w:ascii="Times New Roman" w:hAnsi="Times New Roman"/>
          <w:sz w:val="20"/>
        </w:rPr>
        <w:t xml:space="preserve"> kwietnia</w:t>
      </w:r>
    </w:p>
    <w:p w14:paraId="308DB886" w14:textId="587CC6B3" w:rsidR="00283CFF" w:rsidRPr="00283CFF" w:rsidRDefault="0050690A" w:rsidP="00283CFF">
      <w:pPr>
        <w:jc w:val="center"/>
        <w:rPr>
          <w:rFonts w:ascii="Times New Roman" w:hAnsi="Times New Roman"/>
          <w:b/>
          <w:sz w:val="24"/>
          <w:szCs w:val="24"/>
        </w:rPr>
      </w:pPr>
      <w:r>
        <w:rPr>
          <w:rFonts w:ascii="Times New Roman" w:hAnsi="Times New Roman"/>
          <w:b/>
          <w:sz w:val="24"/>
          <w:szCs w:val="24"/>
        </w:rPr>
        <w:t>NADESZŁA WIEKOPOMNA CHWILA</w:t>
      </w:r>
    </w:p>
    <w:p w14:paraId="2AC374EB" w14:textId="77777777" w:rsidR="00251868" w:rsidRPr="00B31493" w:rsidRDefault="00251868" w:rsidP="00251868">
      <w:pPr>
        <w:rPr>
          <w:rFonts w:ascii="Times New Roman" w:hAnsi="Times New Roman"/>
          <w:sz w:val="20"/>
        </w:rPr>
      </w:pPr>
    </w:p>
    <w:p w14:paraId="32614B18" w14:textId="77777777" w:rsidR="00806EFC" w:rsidRPr="00B31493" w:rsidRDefault="00806EFC" w:rsidP="00806EFC">
      <w:pPr>
        <w:rPr>
          <w:rFonts w:ascii="Times New Roman" w:hAnsi="Times New Roman"/>
          <w:sz w:val="20"/>
        </w:rPr>
      </w:pPr>
      <w:r w:rsidRPr="00B31493">
        <w:rPr>
          <w:rFonts w:ascii="Times New Roman" w:hAnsi="Times New Roman"/>
          <w:b/>
          <w:sz w:val="20"/>
        </w:rPr>
        <w:t>Część I: Przegląd</w:t>
      </w:r>
    </w:p>
    <w:p w14:paraId="598AA87D" w14:textId="77777777" w:rsidR="00806EFC" w:rsidRPr="00B31493" w:rsidRDefault="00806EFC" w:rsidP="00806EFC">
      <w:pPr>
        <w:rPr>
          <w:rFonts w:ascii="Times New Roman" w:hAnsi="Times New Roman"/>
          <w:bCs/>
          <w:sz w:val="20"/>
        </w:rPr>
      </w:pPr>
      <w:r w:rsidRPr="00B31493">
        <w:rPr>
          <w:rFonts w:ascii="Times New Roman" w:hAnsi="Times New Roman"/>
          <w:bCs/>
          <w:i/>
          <w:iCs/>
          <w:sz w:val="20"/>
        </w:rPr>
        <w:t>Apokalipsa Jana</w:t>
      </w:r>
      <w:r w:rsidRPr="00B31493">
        <w:rPr>
          <w:rFonts w:ascii="Times New Roman" w:hAnsi="Times New Roman"/>
          <w:bCs/>
          <w:sz w:val="20"/>
        </w:rPr>
        <w:t xml:space="preserve"> jest księgą kontrastów. Każdy z tych kontrastów jest dla nas wezwaniem do podjęcia decyzji, których konsekwencje sięgają w wieczność. Będziemy czcić albo Baranka, albo smoka. Przyjmiemy albo pieczęć Boga, albo znamię bestii. Albo staniemy się częścią kobiety ubranej w biel - prawdziwego Bożego Kościoła - albo damy się zwieść fałszowi kobiety ubranej w szkarłat - fałszywej szatańskiej religii. Albo będziemy się radować prawdą płynącą wprost z niebiańskiej świątyni, albo przyjmiemy zwodnicze nauki duchowego Babilonu.</w:t>
      </w:r>
    </w:p>
    <w:p w14:paraId="376EBC45" w14:textId="77777777" w:rsidR="00806EFC" w:rsidRPr="00B31493" w:rsidRDefault="00806EFC" w:rsidP="00806EFC">
      <w:pPr>
        <w:rPr>
          <w:rFonts w:ascii="Times New Roman" w:hAnsi="Times New Roman"/>
          <w:bCs/>
          <w:sz w:val="20"/>
        </w:rPr>
      </w:pPr>
      <w:r w:rsidRPr="00B31493">
        <w:rPr>
          <w:rFonts w:ascii="Times New Roman" w:hAnsi="Times New Roman"/>
          <w:bCs/>
          <w:sz w:val="20"/>
        </w:rPr>
        <w:t>W tym tygodniu przyjrzymy się uważnie dwom żniwom opisanym w Ap 14,14-20. Są to: żniwo pszenicy zebranej w Bożym spichlerzu oraz zbiór gron grzechu wytłoczonych w tłoczni gniewu Bożego.</w:t>
      </w:r>
    </w:p>
    <w:p w14:paraId="2E397C62" w14:textId="04621970" w:rsidR="00806EFC" w:rsidRPr="00B31493" w:rsidRDefault="00806EFC" w:rsidP="00806EFC">
      <w:pPr>
        <w:rPr>
          <w:rFonts w:ascii="Times New Roman" w:hAnsi="Times New Roman"/>
          <w:bCs/>
          <w:sz w:val="20"/>
        </w:rPr>
      </w:pPr>
      <w:r w:rsidRPr="00B31493">
        <w:rPr>
          <w:rFonts w:ascii="Times New Roman" w:hAnsi="Times New Roman"/>
          <w:bCs/>
          <w:sz w:val="20"/>
        </w:rPr>
        <w:t xml:space="preserve">W </w:t>
      </w:r>
      <w:r w:rsidRPr="00B31493">
        <w:rPr>
          <w:rFonts w:ascii="Times New Roman" w:hAnsi="Times New Roman"/>
          <w:bCs/>
          <w:i/>
          <w:iCs/>
          <w:sz w:val="20"/>
        </w:rPr>
        <w:t>Biblii</w:t>
      </w:r>
      <w:r w:rsidRPr="00B31493">
        <w:rPr>
          <w:rFonts w:ascii="Times New Roman" w:hAnsi="Times New Roman"/>
          <w:bCs/>
          <w:sz w:val="20"/>
        </w:rPr>
        <w:t xml:space="preserve"> Bóg posługuje się symboliką żniwa, by opisać dokończenie dzieła łaski Bożej w człowieku. Kiedy dzieło to się zakończy, a ewangelia zostanie ogłoszona narodom, „wtedy nadejdzie koniec” </w:t>
      </w:r>
      <w:r w:rsidRPr="00B31493">
        <w:rPr>
          <w:rFonts w:ascii="Times New Roman" w:hAnsi="Times New Roman"/>
          <w:iCs/>
          <w:sz w:val="20"/>
        </w:rPr>
        <w:t>(Mt 24,14)</w:t>
      </w:r>
      <w:r w:rsidRPr="00B31493">
        <w:rPr>
          <w:rFonts w:ascii="Times New Roman" w:hAnsi="Times New Roman"/>
          <w:bCs/>
          <w:sz w:val="20"/>
        </w:rPr>
        <w:t>. W</w:t>
      </w:r>
      <w:r>
        <w:rPr>
          <w:rFonts w:ascii="Times New Roman" w:hAnsi="Times New Roman"/>
          <w:bCs/>
          <w:sz w:val="20"/>
        </w:rPr>
        <w:t> </w:t>
      </w:r>
      <w:r w:rsidRPr="00B31493">
        <w:rPr>
          <w:rFonts w:ascii="Times New Roman" w:hAnsi="Times New Roman"/>
          <w:bCs/>
          <w:i/>
          <w:iCs/>
          <w:sz w:val="20"/>
        </w:rPr>
        <w:t>Ewangelii Marka</w:t>
      </w:r>
      <w:r w:rsidRPr="00B31493">
        <w:rPr>
          <w:rFonts w:ascii="Times New Roman" w:hAnsi="Times New Roman"/>
          <w:bCs/>
          <w:sz w:val="20"/>
        </w:rPr>
        <w:t xml:space="preserve"> czytamy: „</w:t>
      </w:r>
      <w:r w:rsidRPr="00B31493">
        <w:rPr>
          <w:rFonts w:ascii="Times New Roman" w:hAnsi="Times New Roman"/>
          <w:color w:val="000000"/>
          <w:sz w:val="20"/>
        </w:rPr>
        <w:t>A gdy plon jest już dojrzały, zaraz zapuszcza sierp, bo pora już na żniwo</w:t>
      </w:r>
      <w:r w:rsidRPr="00B31493">
        <w:rPr>
          <w:rFonts w:ascii="Times New Roman" w:hAnsi="Times New Roman"/>
          <w:bCs/>
          <w:sz w:val="20"/>
        </w:rPr>
        <w:t xml:space="preserve">” </w:t>
      </w:r>
      <w:r w:rsidRPr="00B31493">
        <w:rPr>
          <w:rFonts w:ascii="Times New Roman" w:hAnsi="Times New Roman"/>
          <w:iCs/>
          <w:sz w:val="20"/>
        </w:rPr>
        <w:t>(Mk 4,29 BKR)</w:t>
      </w:r>
      <w:r w:rsidRPr="00B31493">
        <w:rPr>
          <w:rFonts w:ascii="Times New Roman" w:hAnsi="Times New Roman"/>
          <w:bCs/>
          <w:sz w:val="20"/>
        </w:rPr>
        <w:t>. Jezus dodaje: „</w:t>
      </w:r>
      <w:r w:rsidRPr="00B31493">
        <w:rPr>
          <w:rFonts w:ascii="Times New Roman" w:hAnsi="Times New Roman"/>
          <w:color w:val="000000"/>
          <w:sz w:val="20"/>
        </w:rPr>
        <w:t>Żniwem jest koniec świata</w:t>
      </w:r>
      <w:r w:rsidRPr="00B31493">
        <w:rPr>
          <w:rFonts w:ascii="Times New Roman" w:hAnsi="Times New Roman"/>
          <w:bCs/>
          <w:sz w:val="20"/>
        </w:rPr>
        <w:t xml:space="preserve">” </w:t>
      </w:r>
      <w:r w:rsidRPr="00B31493">
        <w:rPr>
          <w:rFonts w:ascii="Times New Roman" w:hAnsi="Times New Roman"/>
          <w:iCs/>
          <w:sz w:val="20"/>
        </w:rPr>
        <w:t>(Mt 13,39 BT)</w:t>
      </w:r>
      <w:r w:rsidRPr="00B31493">
        <w:rPr>
          <w:rFonts w:ascii="Times New Roman" w:hAnsi="Times New Roman"/>
          <w:bCs/>
          <w:sz w:val="20"/>
        </w:rPr>
        <w:t>. Przed powtórnym przyjściem Jezusa każdy człowiek na Ziemi będzie miał stosowną okazję, by odpowiedzieć na Jego miłość, przyjąć Jego łaskę i pójść za Jego prawdą. W tym tygodniu będziemy mówić o ostatecznym żniwie Ziemi i odkryjemy, jak możemy mieć udział w żniwie zboża, a nie w zbiorze gron gniewu.</w:t>
      </w:r>
    </w:p>
    <w:p w14:paraId="6E6582DB" w14:textId="77777777" w:rsidR="00806EFC" w:rsidRPr="00B31493" w:rsidRDefault="00806EFC" w:rsidP="00806EFC">
      <w:pPr>
        <w:rPr>
          <w:rFonts w:ascii="Times New Roman" w:hAnsi="Times New Roman"/>
          <w:bCs/>
          <w:sz w:val="20"/>
        </w:rPr>
      </w:pPr>
    </w:p>
    <w:p w14:paraId="475A01CC" w14:textId="77777777" w:rsidR="00806EFC" w:rsidRPr="00B31493" w:rsidRDefault="00806EFC" w:rsidP="00806EFC">
      <w:pPr>
        <w:rPr>
          <w:rFonts w:ascii="Times New Roman" w:hAnsi="Times New Roman"/>
          <w:sz w:val="20"/>
        </w:rPr>
      </w:pPr>
      <w:r w:rsidRPr="00B31493">
        <w:rPr>
          <w:rFonts w:ascii="Times New Roman" w:hAnsi="Times New Roman"/>
          <w:b/>
          <w:sz w:val="20"/>
        </w:rPr>
        <w:t>Część II: Komentarz</w:t>
      </w:r>
    </w:p>
    <w:p w14:paraId="6303BADC" w14:textId="77777777" w:rsidR="00806EFC" w:rsidRPr="00B31493" w:rsidRDefault="00806EFC" w:rsidP="00806EFC">
      <w:pPr>
        <w:rPr>
          <w:rFonts w:ascii="Times New Roman" w:hAnsi="Times New Roman"/>
          <w:bCs/>
          <w:sz w:val="20"/>
        </w:rPr>
      </w:pPr>
      <w:r w:rsidRPr="00B31493">
        <w:rPr>
          <w:rFonts w:ascii="Times New Roman" w:hAnsi="Times New Roman"/>
          <w:bCs/>
          <w:sz w:val="20"/>
        </w:rPr>
        <w:t>Ap 14,14-20 opisuje rezultat głoszenia przesłań trzech aniołów z Ap 14,6-12 - przesłań przekazanych donośnym głosem „</w:t>
      </w:r>
      <w:r w:rsidRPr="00B31493">
        <w:rPr>
          <w:rFonts w:ascii="Times New Roman" w:hAnsi="Times New Roman"/>
          <w:color w:val="000000"/>
          <w:sz w:val="20"/>
        </w:rPr>
        <w:t>wszystkim narodom i plemionom, i językom, i ludom</w:t>
      </w:r>
      <w:r w:rsidRPr="00B31493">
        <w:rPr>
          <w:rFonts w:ascii="Times New Roman" w:hAnsi="Times New Roman"/>
          <w:bCs/>
          <w:sz w:val="20"/>
        </w:rPr>
        <w:t>”. Powtórne przyjście Chrystusa nastąpi dopiero wtedy, kiedy przesłania te zostaną przekazane. Głoszenie ich przygotowuje ludzkość na powtórne przyjście Jezusa. Tak więc przesłania te mają wieczne znaczenie. Ich przyjęcie prowadzi do życia wiecznego. Ich odrzucenie prowadzi ostatecznie do drugiej śmierci - unicestwienia, którego skutek będzie nieodwracalny i trwały.</w:t>
      </w:r>
    </w:p>
    <w:p w14:paraId="21247C44" w14:textId="77777777" w:rsidR="00806EFC" w:rsidRPr="00B31493" w:rsidRDefault="00806EFC" w:rsidP="00806EFC">
      <w:pPr>
        <w:rPr>
          <w:rFonts w:ascii="Times New Roman" w:hAnsi="Times New Roman"/>
          <w:bCs/>
          <w:sz w:val="20"/>
        </w:rPr>
      </w:pPr>
      <w:r w:rsidRPr="00B31493">
        <w:rPr>
          <w:rFonts w:ascii="Times New Roman" w:hAnsi="Times New Roman"/>
          <w:bCs/>
          <w:sz w:val="20"/>
        </w:rPr>
        <w:t>W Ap 14,14 Jan oznajmia: „</w:t>
      </w:r>
      <w:r w:rsidRPr="00B31493">
        <w:rPr>
          <w:rFonts w:ascii="Times New Roman" w:hAnsi="Times New Roman"/>
          <w:color w:val="000000"/>
          <w:sz w:val="20"/>
        </w:rPr>
        <w:t>I widziałem, a oto biały obłok, a na obłoku siedział ktoś podobny do Syna Człowieczego</w:t>
      </w:r>
      <w:r w:rsidRPr="00B31493">
        <w:rPr>
          <w:rFonts w:ascii="Times New Roman" w:hAnsi="Times New Roman"/>
          <w:bCs/>
          <w:sz w:val="20"/>
        </w:rPr>
        <w:t xml:space="preserve">”. W </w:t>
      </w:r>
      <w:r w:rsidRPr="00B31493">
        <w:rPr>
          <w:rFonts w:ascii="Times New Roman" w:hAnsi="Times New Roman"/>
          <w:bCs/>
          <w:i/>
          <w:iCs/>
          <w:sz w:val="20"/>
        </w:rPr>
        <w:t>Piśmie Świętym</w:t>
      </w:r>
      <w:r w:rsidRPr="00B31493">
        <w:rPr>
          <w:rFonts w:ascii="Times New Roman" w:hAnsi="Times New Roman"/>
          <w:bCs/>
          <w:sz w:val="20"/>
        </w:rPr>
        <w:t xml:space="preserve"> obłok jest kojarzony z obecnością Boga. W </w:t>
      </w:r>
      <w:r w:rsidRPr="00B31493">
        <w:rPr>
          <w:rFonts w:ascii="Times New Roman" w:hAnsi="Times New Roman"/>
          <w:bCs/>
          <w:i/>
          <w:iCs/>
          <w:sz w:val="20"/>
        </w:rPr>
        <w:t>Księdze Wyjścia</w:t>
      </w:r>
      <w:r w:rsidRPr="00B31493">
        <w:rPr>
          <w:rFonts w:ascii="Times New Roman" w:hAnsi="Times New Roman"/>
          <w:bCs/>
          <w:sz w:val="20"/>
        </w:rPr>
        <w:t xml:space="preserve"> czytamy, że „</w:t>
      </w:r>
      <w:r w:rsidRPr="00B31493">
        <w:rPr>
          <w:rFonts w:ascii="Times New Roman" w:hAnsi="Times New Roman"/>
          <w:color w:val="000000"/>
          <w:sz w:val="20"/>
        </w:rPr>
        <w:t>Pan szedł przed nimi w dzień w słupie obłoku, by ich prowadzić w drodze</w:t>
      </w:r>
      <w:r w:rsidRPr="00B31493">
        <w:rPr>
          <w:rFonts w:ascii="Times New Roman" w:hAnsi="Times New Roman"/>
          <w:bCs/>
          <w:sz w:val="20"/>
        </w:rPr>
        <w:t xml:space="preserve">” </w:t>
      </w:r>
      <w:r w:rsidRPr="00B31493">
        <w:rPr>
          <w:rFonts w:ascii="Times New Roman" w:hAnsi="Times New Roman"/>
          <w:iCs/>
          <w:sz w:val="20"/>
        </w:rPr>
        <w:t>(Wj 13,21)</w:t>
      </w:r>
      <w:r w:rsidRPr="00B31493">
        <w:rPr>
          <w:rFonts w:ascii="Times New Roman" w:hAnsi="Times New Roman"/>
          <w:bCs/>
          <w:sz w:val="20"/>
        </w:rPr>
        <w:t>. Na Górze Synaj, kiedy Mojżesz miał otrzymać Dziesięcioro Przykazań, „</w:t>
      </w:r>
      <w:r w:rsidRPr="00B31493">
        <w:rPr>
          <w:rFonts w:ascii="Times New Roman" w:hAnsi="Times New Roman"/>
          <w:color w:val="000000"/>
          <w:sz w:val="20"/>
        </w:rPr>
        <w:t>gdy Mojżesz wstąpił na górę, obłok zakrył ją</w:t>
      </w:r>
      <w:r w:rsidRPr="00B31493">
        <w:rPr>
          <w:rFonts w:ascii="Times New Roman" w:hAnsi="Times New Roman"/>
          <w:bCs/>
          <w:sz w:val="20"/>
        </w:rPr>
        <w:t xml:space="preserve">” </w:t>
      </w:r>
      <w:r w:rsidRPr="00B31493">
        <w:rPr>
          <w:rFonts w:ascii="Times New Roman" w:hAnsi="Times New Roman"/>
          <w:iCs/>
          <w:sz w:val="20"/>
        </w:rPr>
        <w:t>(Wj 24,15)</w:t>
      </w:r>
      <w:r w:rsidRPr="00B31493">
        <w:rPr>
          <w:rFonts w:ascii="Times New Roman" w:hAnsi="Times New Roman"/>
          <w:bCs/>
          <w:sz w:val="20"/>
        </w:rPr>
        <w:t>. Chwała Boża spoczęła na Górze Synaj, „</w:t>
      </w:r>
      <w:r w:rsidRPr="00B31493">
        <w:rPr>
          <w:rFonts w:ascii="Times New Roman" w:hAnsi="Times New Roman"/>
          <w:color w:val="000000"/>
          <w:sz w:val="20"/>
        </w:rPr>
        <w:t>a obłok okrywał ją przez sześć dni</w:t>
      </w:r>
      <w:r w:rsidRPr="00B31493">
        <w:rPr>
          <w:rFonts w:ascii="Times New Roman" w:hAnsi="Times New Roman"/>
          <w:bCs/>
          <w:sz w:val="20"/>
        </w:rPr>
        <w:t xml:space="preserve">” </w:t>
      </w:r>
      <w:r w:rsidRPr="00B31493">
        <w:rPr>
          <w:rFonts w:ascii="Times New Roman" w:hAnsi="Times New Roman"/>
          <w:iCs/>
          <w:sz w:val="20"/>
        </w:rPr>
        <w:t>(Wj 24,16)</w:t>
      </w:r>
      <w:r w:rsidRPr="00B31493">
        <w:rPr>
          <w:rFonts w:ascii="Times New Roman" w:hAnsi="Times New Roman"/>
          <w:bCs/>
          <w:sz w:val="20"/>
        </w:rPr>
        <w:t>. Kiedy dokonano poświęcenia Namiotu Zgromadzenia na pustyni, obecność Boga objawiła się jako obłok spoczywający u wejścia do świątyni. Kiedy arcykapłan wchodził do miejsca najświętszego, obecność Boga także dawała o sobie znać, gdy Bóg ukazywał się „</w:t>
      </w:r>
      <w:r w:rsidRPr="00B31493">
        <w:rPr>
          <w:rFonts w:ascii="Times New Roman" w:hAnsi="Times New Roman"/>
          <w:color w:val="000000"/>
          <w:sz w:val="20"/>
        </w:rPr>
        <w:t>nad wiekiem w obłoku</w:t>
      </w:r>
      <w:r w:rsidRPr="00B31493">
        <w:rPr>
          <w:rFonts w:ascii="Times New Roman" w:hAnsi="Times New Roman"/>
          <w:bCs/>
          <w:sz w:val="20"/>
        </w:rPr>
        <w:t xml:space="preserve">” </w:t>
      </w:r>
      <w:r w:rsidRPr="00B31493">
        <w:rPr>
          <w:rFonts w:ascii="Times New Roman" w:hAnsi="Times New Roman"/>
          <w:iCs/>
          <w:sz w:val="20"/>
        </w:rPr>
        <w:t>(Kpł 16,2)</w:t>
      </w:r>
      <w:r w:rsidRPr="00B31493">
        <w:rPr>
          <w:rFonts w:ascii="Times New Roman" w:hAnsi="Times New Roman"/>
          <w:bCs/>
          <w:sz w:val="20"/>
        </w:rPr>
        <w:t>.</w:t>
      </w:r>
    </w:p>
    <w:p w14:paraId="0FBFF73A" w14:textId="77777777" w:rsidR="00806EFC" w:rsidRPr="00B31493" w:rsidRDefault="00806EFC" w:rsidP="00806EFC">
      <w:pPr>
        <w:rPr>
          <w:rFonts w:ascii="Times New Roman" w:hAnsi="Times New Roman"/>
          <w:bCs/>
          <w:sz w:val="20"/>
        </w:rPr>
      </w:pPr>
      <w:r w:rsidRPr="00B31493">
        <w:rPr>
          <w:rFonts w:ascii="Times New Roman" w:hAnsi="Times New Roman"/>
          <w:bCs/>
          <w:sz w:val="20"/>
        </w:rPr>
        <w:t>W majestatycznej scenie sądu opisanej w Dn 7,9-14 Daniel widzi, jak „</w:t>
      </w:r>
      <w:r w:rsidRPr="00B31493">
        <w:rPr>
          <w:rFonts w:ascii="Times New Roman" w:hAnsi="Times New Roman"/>
          <w:color w:val="000000"/>
          <w:sz w:val="20"/>
        </w:rPr>
        <w:t>na obłokach niebieskich przyszedł ktoś podobny do Syna Człowieczego</w:t>
      </w:r>
      <w:r w:rsidRPr="00B31493">
        <w:rPr>
          <w:rFonts w:ascii="Times New Roman" w:hAnsi="Times New Roman"/>
          <w:bCs/>
          <w:sz w:val="20"/>
        </w:rPr>
        <w:t xml:space="preserve">” </w:t>
      </w:r>
      <w:r w:rsidRPr="00B31493">
        <w:rPr>
          <w:rFonts w:ascii="Times New Roman" w:hAnsi="Times New Roman"/>
          <w:iCs/>
          <w:sz w:val="20"/>
        </w:rPr>
        <w:t xml:space="preserve">(Dn 7,13) </w:t>
      </w:r>
      <w:r w:rsidRPr="00B31493">
        <w:rPr>
          <w:rFonts w:ascii="Times New Roman" w:hAnsi="Times New Roman"/>
          <w:bCs/>
          <w:sz w:val="20"/>
        </w:rPr>
        <w:t>do Boga Ojca, Sędziwego. Kiedy Jezus w obecności uczniów wstępował do Nieba, „</w:t>
      </w:r>
      <w:r w:rsidRPr="00B31493">
        <w:rPr>
          <w:rFonts w:ascii="Times New Roman" w:hAnsi="Times New Roman"/>
          <w:color w:val="000000"/>
          <w:sz w:val="20"/>
        </w:rPr>
        <w:t>obłok wziął go sprzed ich oczu</w:t>
      </w:r>
      <w:r w:rsidRPr="00B31493">
        <w:rPr>
          <w:rFonts w:ascii="Times New Roman" w:hAnsi="Times New Roman"/>
          <w:bCs/>
          <w:sz w:val="20"/>
        </w:rPr>
        <w:t xml:space="preserve">” </w:t>
      </w:r>
      <w:r w:rsidRPr="00B31493">
        <w:rPr>
          <w:rFonts w:ascii="Times New Roman" w:hAnsi="Times New Roman"/>
          <w:iCs/>
          <w:sz w:val="20"/>
        </w:rPr>
        <w:t>(Dz 1,9)</w:t>
      </w:r>
      <w:r w:rsidRPr="00B31493">
        <w:rPr>
          <w:rFonts w:ascii="Times New Roman" w:hAnsi="Times New Roman"/>
          <w:bCs/>
          <w:sz w:val="20"/>
        </w:rPr>
        <w:t xml:space="preserve">. Jezus wstępował do Nieba na obłoku i przyjdzie powtórnie także na obłokach Nieba </w:t>
      </w:r>
      <w:r w:rsidRPr="00B31493">
        <w:rPr>
          <w:rFonts w:ascii="Times New Roman" w:hAnsi="Times New Roman"/>
          <w:iCs/>
          <w:sz w:val="20"/>
        </w:rPr>
        <w:t>(Ap 1,7)</w:t>
      </w:r>
      <w:r w:rsidRPr="00B31493">
        <w:rPr>
          <w:rFonts w:ascii="Times New Roman" w:hAnsi="Times New Roman"/>
          <w:bCs/>
          <w:sz w:val="20"/>
        </w:rPr>
        <w:t>.</w:t>
      </w:r>
    </w:p>
    <w:p w14:paraId="527C1A3A" w14:textId="77777777" w:rsidR="00806EFC" w:rsidRPr="00B31493" w:rsidRDefault="00806EFC" w:rsidP="00806EFC">
      <w:pPr>
        <w:rPr>
          <w:rFonts w:ascii="Times New Roman" w:hAnsi="Times New Roman"/>
          <w:bCs/>
          <w:sz w:val="20"/>
        </w:rPr>
      </w:pPr>
      <w:r w:rsidRPr="00B31493">
        <w:rPr>
          <w:rFonts w:ascii="Times New Roman" w:hAnsi="Times New Roman"/>
          <w:bCs/>
          <w:sz w:val="20"/>
        </w:rPr>
        <w:t xml:space="preserve">„Syn Człowieczy” to ulubiony tytuł, jakim Jezus nazywał samego siebie. Tytuł ten został użyty ponad osiemdziesiąt razy w ewangeliach. Ciekawe jest także to, że nikt poza Jezusem nie używał tego tytułu w odniesieniu do Niego. Jezus używał tego tytułu, by podkreślić swoje całkowite utożsamienie się z ludzkością. On naprawdę stał się „jednym z nas”. Jest Zbawicielem tak bliskim każdemu z nas, jak to możliwe. Dobrze rozumie nasze słabości, doświadczył naszych prób i poznał osobiście nasze smutki. W </w:t>
      </w:r>
      <w:r w:rsidRPr="00B31493">
        <w:rPr>
          <w:rFonts w:ascii="Times New Roman" w:hAnsi="Times New Roman"/>
          <w:bCs/>
          <w:i/>
          <w:iCs/>
          <w:sz w:val="20"/>
        </w:rPr>
        <w:t>Liście do Hebrajczyków</w:t>
      </w:r>
      <w:r w:rsidRPr="00B31493">
        <w:rPr>
          <w:rFonts w:ascii="Times New Roman" w:hAnsi="Times New Roman"/>
          <w:bCs/>
          <w:sz w:val="20"/>
        </w:rPr>
        <w:t xml:space="preserve"> apostoł trafnie zauważa: „</w:t>
      </w:r>
      <w:r w:rsidRPr="00B31493">
        <w:rPr>
          <w:rFonts w:ascii="Times New Roman" w:hAnsi="Times New Roman"/>
          <w:color w:val="000000"/>
          <w:sz w:val="20"/>
        </w:rPr>
        <w:t>Skoro zaś dzieci mają udział we krwi i w ciele, więc i On również miał w nich udział, aby przez śmierć zniszczyć tego, który miał władzę nad śmiercią, to jest diabła</w:t>
      </w:r>
      <w:r w:rsidRPr="00B31493">
        <w:rPr>
          <w:rFonts w:ascii="Times New Roman" w:hAnsi="Times New Roman"/>
          <w:bCs/>
          <w:sz w:val="20"/>
        </w:rPr>
        <w:t xml:space="preserve">” </w:t>
      </w:r>
      <w:r w:rsidRPr="00B31493">
        <w:rPr>
          <w:rFonts w:ascii="Times New Roman" w:hAnsi="Times New Roman"/>
          <w:iCs/>
          <w:sz w:val="20"/>
        </w:rPr>
        <w:t>(Hbr 2,14)</w:t>
      </w:r>
      <w:r w:rsidRPr="00B31493">
        <w:rPr>
          <w:rFonts w:ascii="Times New Roman" w:hAnsi="Times New Roman"/>
          <w:bCs/>
          <w:sz w:val="20"/>
        </w:rPr>
        <w:t>.</w:t>
      </w:r>
    </w:p>
    <w:p w14:paraId="7E06F8B6" w14:textId="77777777" w:rsidR="00806EFC" w:rsidRPr="00B31493" w:rsidRDefault="00806EFC" w:rsidP="00806EFC">
      <w:pPr>
        <w:rPr>
          <w:rFonts w:ascii="Times New Roman" w:hAnsi="Times New Roman"/>
          <w:bCs/>
          <w:sz w:val="20"/>
        </w:rPr>
      </w:pPr>
      <w:r w:rsidRPr="00B31493">
        <w:rPr>
          <w:rFonts w:ascii="Times New Roman" w:hAnsi="Times New Roman"/>
          <w:bCs/>
          <w:sz w:val="20"/>
        </w:rPr>
        <w:t>To Syn Człowieczy przychodzi na obłokach w chwale, by zabrać nas do domu. To ten sam Jezus, który przemierzał piaszczyste drogi Galilei. Ten sam, który uzdrawiał chorych, oczyszczał trędowatych, otwierał oczy niewidomym i uszy głuchym, wyzwalał opętanych z mocy szatana i jego legionów złych aniołów. Jezus przebaczał cudzołożnikom, złodziejom, świętoszkowatym faryzeuszom i błądzącym uczniom. Ten Chrystus, który żył wśród nas, przychodzi powtórnie. Jan nazywa Jezusa tytułem, który On sam sobie przypisał - Syn Człowieczy - by upewnić nas, że ci, którzy zostali odkupieni przez krew Chrystusa przelaną na krzyżu, przyjęli Jego łaskę i zostali zmienieni przez Jego moc, owego wspaniałego dnia z radością będą patrzeć w górę, wołając tak, jak opisał to prorok Izajasz: „</w:t>
      </w:r>
      <w:r w:rsidRPr="00B31493">
        <w:rPr>
          <w:rFonts w:ascii="Times New Roman" w:hAnsi="Times New Roman"/>
          <w:color w:val="000000"/>
          <w:sz w:val="20"/>
        </w:rPr>
        <w:t>I będą mówić w owym dniu: Oto nasz Bóg, któremu zaufaliśmy, że nas wybawi; to Pan, któremu zaufaliśmy. Weselmy i radujmy się z jego zbawienia!</w:t>
      </w:r>
      <w:r w:rsidRPr="00B31493">
        <w:rPr>
          <w:rFonts w:ascii="Times New Roman" w:hAnsi="Times New Roman"/>
          <w:bCs/>
          <w:sz w:val="20"/>
        </w:rPr>
        <w:t xml:space="preserve">” </w:t>
      </w:r>
      <w:r w:rsidRPr="00B31493">
        <w:rPr>
          <w:rFonts w:ascii="Times New Roman" w:hAnsi="Times New Roman"/>
          <w:iCs/>
          <w:sz w:val="20"/>
        </w:rPr>
        <w:t>(Iz 25,9)</w:t>
      </w:r>
      <w:r w:rsidRPr="00B31493">
        <w:rPr>
          <w:rFonts w:ascii="Times New Roman" w:hAnsi="Times New Roman"/>
          <w:bCs/>
          <w:sz w:val="20"/>
        </w:rPr>
        <w:t>.</w:t>
      </w:r>
    </w:p>
    <w:p w14:paraId="6C804F8E" w14:textId="77777777" w:rsidR="00806EFC" w:rsidRPr="00B31493" w:rsidRDefault="00806EFC" w:rsidP="00806EFC">
      <w:pPr>
        <w:rPr>
          <w:rFonts w:ascii="Times New Roman" w:hAnsi="Times New Roman"/>
          <w:bCs/>
          <w:sz w:val="20"/>
        </w:rPr>
      </w:pPr>
    </w:p>
    <w:p w14:paraId="1178FB17" w14:textId="77777777" w:rsidR="00806EFC" w:rsidRPr="00B31493" w:rsidRDefault="00806EFC" w:rsidP="00806EFC">
      <w:pPr>
        <w:rPr>
          <w:rFonts w:ascii="Times New Roman" w:hAnsi="Times New Roman"/>
          <w:bCs/>
          <w:sz w:val="20"/>
        </w:rPr>
      </w:pPr>
      <w:r w:rsidRPr="00B31493">
        <w:rPr>
          <w:rFonts w:ascii="Times New Roman" w:hAnsi="Times New Roman"/>
          <w:b/>
          <w:sz w:val="20"/>
        </w:rPr>
        <w:t>Pojęcie żniwa</w:t>
      </w:r>
    </w:p>
    <w:p w14:paraId="6945689C" w14:textId="77777777" w:rsidR="00806EFC" w:rsidRPr="00B31493" w:rsidRDefault="00806EFC" w:rsidP="00806EFC">
      <w:pPr>
        <w:rPr>
          <w:rFonts w:ascii="Times New Roman" w:hAnsi="Times New Roman"/>
          <w:bCs/>
          <w:sz w:val="20"/>
        </w:rPr>
      </w:pPr>
      <w:r w:rsidRPr="00B31493">
        <w:rPr>
          <w:rFonts w:ascii="Times New Roman" w:hAnsi="Times New Roman"/>
          <w:bCs/>
          <w:sz w:val="20"/>
        </w:rPr>
        <w:t>Co to znaczy, że żniwo dojrzało? Co anioł ma na myśli, kiedy mówi do Syna Człowieczego: „</w:t>
      </w:r>
      <w:r w:rsidRPr="00B31493">
        <w:rPr>
          <w:rFonts w:ascii="Times New Roman" w:hAnsi="Times New Roman"/>
          <w:color w:val="000000"/>
          <w:sz w:val="20"/>
        </w:rPr>
        <w:t>Zapuść sierp swój i żnij, gdyż nastała pora żniwa i dojrzało żniwo ziemi</w:t>
      </w:r>
      <w:r w:rsidRPr="00B31493">
        <w:rPr>
          <w:rFonts w:ascii="Times New Roman" w:hAnsi="Times New Roman"/>
          <w:bCs/>
          <w:sz w:val="20"/>
        </w:rPr>
        <w:t xml:space="preserve">” </w:t>
      </w:r>
      <w:r w:rsidRPr="00B31493">
        <w:rPr>
          <w:rFonts w:ascii="Times New Roman" w:hAnsi="Times New Roman"/>
          <w:iCs/>
          <w:sz w:val="20"/>
        </w:rPr>
        <w:t>(Ap 14,15)</w:t>
      </w:r>
      <w:r w:rsidRPr="00B31493">
        <w:rPr>
          <w:rFonts w:ascii="Times New Roman" w:hAnsi="Times New Roman"/>
          <w:bCs/>
          <w:sz w:val="20"/>
        </w:rPr>
        <w:t xml:space="preserve">? Rolnicy czekają, aż plon dojrzeje, aby przystąpić do zbioru. Podobnie Jezus, Boski Żniwiarz, przyjdzie dopiero wtedy, kiedy plon w pełni dojrzeje. </w:t>
      </w:r>
      <w:r w:rsidRPr="00B31493">
        <w:rPr>
          <w:rFonts w:ascii="Times New Roman" w:hAnsi="Times New Roman"/>
          <w:bCs/>
          <w:sz w:val="20"/>
        </w:rPr>
        <w:lastRenderedPageBreak/>
        <w:t>Ap 22,11-12 opisuje ten plon w inny sposób: „</w:t>
      </w:r>
      <w:r w:rsidRPr="00B31493">
        <w:rPr>
          <w:rFonts w:ascii="Times New Roman" w:hAnsi="Times New Roman"/>
          <w:color w:val="000000"/>
          <w:sz w:val="20"/>
        </w:rPr>
        <w:t>Kto czyni nieprawość, niech nadal czyni nieprawość, a kto brudny, niech nadal się brudzi, lecz kto sprawiedliwy, niech nadal czyni sprawiedliwość, a kto święty, niech nadal się uświęca. Oto przyjdę wkrótce, a zapłata moja jest ze mną, by oddać każdemu według jego uczynku</w:t>
      </w:r>
      <w:r w:rsidRPr="00B31493">
        <w:rPr>
          <w:rFonts w:ascii="Times New Roman" w:hAnsi="Times New Roman"/>
          <w:bCs/>
          <w:sz w:val="20"/>
        </w:rPr>
        <w:t>”. Głoszenie Bożego przesłania w czasie końca prowadzi ludzi do podjęcia wiecznych decyzji. Duch Święty budzi przekonanie w ich sercach. Ich wybór, by przyjąć albo odrzucić miłość Jezusa, Jego łaskę i prawdę, zadecyduje o ich wiecznym przeznaczeniu. W ten sposób ludzie podejmą ostateczne, nieodwołalne decyzje.</w:t>
      </w:r>
    </w:p>
    <w:p w14:paraId="26CB1EE9" w14:textId="77777777" w:rsidR="00806EFC" w:rsidRPr="00B31493" w:rsidRDefault="00806EFC" w:rsidP="00806EFC">
      <w:pPr>
        <w:rPr>
          <w:rFonts w:ascii="Times New Roman" w:hAnsi="Times New Roman"/>
          <w:bCs/>
          <w:sz w:val="20"/>
        </w:rPr>
      </w:pPr>
      <w:r w:rsidRPr="00B31493">
        <w:rPr>
          <w:rFonts w:ascii="Times New Roman" w:hAnsi="Times New Roman"/>
          <w:bCs/>
          <w:sz w:val="20"/>
        </w:rPr>
        <w:t>Kiedy te warunki zaistnieją, plon będzie w pełni dojrzały do żniwa. W tym czasie na Ziemi będą tylko dwie klasy ludzi - ci, którzy są w pełni, bez reszty oddani Chrystusowi, niewzruszenie lojalni wobec Niego, oraz ci, którzy porzucili na zawsze swoją uczciwość i zaprzedali się diabłu. W tym czasie cały wszechświat ujrzy charakter Chrystusa objawiony w odkupionych i charakter szatana przejawiający się w zgubionych.</w:t>
      </w:r>
    </w:p>
    <w:p w14:paraId="596D9C3F" w14:textId="77777777" w:rsidR="00806EFC" w:rsidRPr="00B31493" w:rsidRDefault="00806EFC" w:rsidP="00806EFC">
      <w:pPr>
        <w:rPr>
          <w:rFonts w:ascii="Times New Roman" w:hAnsi="Times New Roman"/>
          <w:bCs/>
          <w:sz w:val="20"/>
        </w:rPr>
      </w:pPr>
      <w:r w:rsidRPr="00B31493">
        <w:rPr>
          <w:rFonts w:ascii="Times New Roman" w:hAnsi="Times New Roman"/>
          <w:bCs/>
          <w:sz w:val="20"/>
        </w:rPr>
        <w:t>Celem przesłań trzech aniołów studiowanych przez nas w tym kwartale jest przyniesienie wspaniałego plonu dla królestwa Bożego. Komentując zasadę żniwa opisaną w Mk 4, Ellen G. White napisała: „</w:t>
      </w:r>
      <w:r w:rsidRPr="00B31493">
        <w:rPr>
          <w:rFonts w:ascii="Times New Roman" w:hAnsi="Times New Roman"/>
          <w:sz w:val="20"/>
        </w:rPr>
        <w:t>»A gdy owoc dojrzeje, wnet się zapuszcza sierp, bo nadeszło żniwo« (Mk 4,29). Chrystus z utęsknieniem czeka na to, aby Jego Kościół doskonale Go odzwierciedlał. Kiedy charakter Jezusa zostanie w pełni odtworzony w Jego ludzie, wówczas On przyjdzie, aby zabrać tych, którzy do Niego należą. Przywilejem każdego chrześcijanina jest nie tylko oczekiwać na powtórne przyjście naszego Pana, Jezusa Chrystusa, ale także je przyspieszyć (2 P 3,12). Gdyby wszyscy, którzy wyznają Jego imię, przynosili owoc dla Jego chwały, jakże szybko świat zostałby obsiany ziarnem Ewangelii. Ostatnie wielkie żniwo szybko by dojrzało, a Chrystus przyszedłby, aby zebrać cenne ziarno</w:t>
      </w:r>
      <w:r w:rsidRPr="00B31493">
        <w:rPr>
          <w:rFonts w:ascii="Times New Roman" w:hAnsi="Times New Roman"/>
          <w:bCs/>
          <w:sz w:val="20"/>
        </w:rPr>
        <w:t>” (</w:t>
      </w:r>
      <w:r w:rsidRPr="00B31493">
        <w:rPr>
          <w:rFonts w:ascii="Times New Roman" w:hAnsi="Times New Roman"/>
          <w:sz w:val="20"/>
        </w:rPr>
        <w:t>Ellen G. White,</w:t>
      </w:r>
      <w:r w:rsidRPr="00B31493">
        <w:rPr>
          <w:rFonts w:ascii="Times New Roman" w:hAnsi="Times New Roman"/>
          <w:i/>
          <w:iCs/>
          <w:sz w:val="20"/>
        </w:rPr>
        <w:t xml:space="preserve"> Przypowieści Chrystusa</w:t>
      </w:r>
      <w:r w:rsidRPr="00B31493">
        <w:rPr>
          <w:rFonts w:ascii="Times New Roman" w:hAnsi="Times New Roman"/>
          <w:iCs/>
          <w:sz w:val="20"/>
        </w:rPr>
        <w:t>, wyd. 6, Warszawa 2020</w:t>
      </w:r>
      <w:r w:rsidRPr="00B31493">
        <w:rPr>
          <w:rFonts w:ascii="Times New Roman" w:hAnsi="Times New Roman"/>
          <w:sz w:val="20"/>
        </w:rPr>
        <w:t>, s. 43</w:t>
      </w:r>
      <w:r w:rsidRPr="00B31493">
        <w:rPr>
          <w:rFonts w:ascii="Times New Roman" w:hAnsi="Times New Roman"/>
          <w:bCs/>
          <w:sz w:val="20"/>
        </w:rPr>
        <w:t>).</w:t>
      </w:r>
    </w:p>
    <w:p w14:paraId="5D10014A" w14:textId="5B388394" w:rsidR="00806EFC" w:rsidRPr="00B31493" w:rsidRDefault="00806EFC" w:rsidP="00806EFC">
      <w:pPr>
        <w:rPr>
          <w:rFonts w:ascii="Times New Roman" w:hAnsi="Times New Roman"/>
          <w:bCs/>
          <w:sz w:val="20"/>
        </w:rPr>
      </w:pPr>
      <w:r w:rsidRPr="00B31493">
        <w:rPr>
          <w:rFonts w:ascii="Times New Roman" w:hAnsi="Times New Roman"/>
          <w:bCs/>
          <w:sz w:val="20"/>
        </w:rPr>
        <w:t>Oto wspaniała nowina. Jezus dokończy to, co rozpoczął w życiu swojego ludu. On jest Autorem i</w:t>
      </w:r>
      <w:r>
        <w:rPr>
          <w:rFonts w:ascii="Times New Roman" w:hAnsi="Times New Roman"/>
          <w:bCs/>
          <w:sz w:val="20"/>
        </w:rPr>
        <w:t> </w:t>
      </w:r>
      <w:r w:rsidRPr="00B31493">
        <w:rPr>
          <w:rFonts w:ascii="Times New Roman" w:hAnsi="Times New Roman"/>
          <w:bCs/>
          <w:sz w:val="20"/>
        </w:rPr>
        <w:t xml:space="preserve">Dokończycielem naszej wiary </w:t>
      </w:r>
      <w:r w:rsidRPr="00B31493">
        <w:rPr>
          <w:rFonts w:ascii="Times New Roman" w:hAnsi="Times New Roman"/>
          <w:iCs/>
          <w:sz w:val="20"/>
        </w:rPr>
        <w:t>(Hbr 12,1-2)</w:t>
      </w:r>
      <w:r w:rsidRPr="00B31493">
        <w:rPr>
          <w:rFonts w:ascii="Times New Roman" w:hAnsi="Times New Roman"/>
          <w:bCs/>
          <w:sz w:val="20"/>
        </w:rPr>
        <w:t>. Apostoł Paweł napisał do Filipian, iż mamy „</w:t>
      </w:r>
      <w:r w:rsidRPr="00B31493">
        <w:rPr>
          <w:rFonts w:ascii="Times New Roman" w:hAnsi="Times New Roman"/>
          <w:color w:val="000000"/>
          <w:sz w:val="20"/>
        </w:rPr>
        <w:t>tę pewność, że Ten, który rozpoczął w was dobre dzieło, będzie je też pełnił aż do dnia Chrystusa Jezusa</w:t>
      </w:r>
      <w:r w:rsidRPr="00B31493">
        <w:rPr>
          <w:rFonts w:ascii="Times New Roman" w:hAnsi="Times New Roman"/>
          <w:bCs/>
          <w:sz w:val="20"/>
        </w:rPr>
        <w:t xml:space="preserve">” </w:t>
      </w:r>
      <w:r w:rsidRPr="00B31493">
        <w:rPr>
          <w:rFonts w:ascii="Times New Roman" w:hAnsi="Times New Roman"/>
          <w:iCs/>
          <w:sz w:val="20"/>
        </w:rPr>
        <w:t>(Flp 1,6)</w:t>
      </w:r>
      <w:r w:rsidRPr="00B31493">
        <w:rPr>
          <w:rFonts w:ascii="Times New Roman" w:hAnsi="Times New Roman"/>
          <w:bCs/>
          <w:sz w:val="20"/>
        </w:rPr>
        <w:t>. Łaska jest potężniejsza niż grzech, a gdzie „</w:t>
      </w:r>
      <w:r w:rsidRPr="00B31493">
        <w:rPr>
          <w:rFonts w:ascii="Times New Roman" w:hAnsi="Times New Roman"/>
          <w:color w:val="000000"/>
          <w:sz w:val="20"/>
        </w:rPr>
        <w:t>grzech się rozmnożył, tam łaska bardziej obfitowała</w:t>
      </w:r>
      <w:r w:rsidRPr="00B31493">
        <w:rPr>
          <w:rFonts w:ascii="Times New Roman" w:hAnsi="Times New Roman"/>
          <w:bCs/>
          <w:sz w:val="20"/>
        </w:rPr>
        <w:t xml:space="preserve">” </w:t>
      </w:r>
      <w:r w:rsidRPr="00B31493">
        <w:rPr>
          <w:rFonts w:ascii="Times New Roman" w:hAnsi="Times New Roman"/>
          <w:iCs/>
          <w:sz w:val="20"/>
        </w:rPr>
        <w:t>(Rz 5,20)</w:t>
      </w:r>
      <w:r w:rsidRPr="00B31493">
        <w:rPr>
          <w:rFonts w:ascii="Times New Roman" w:hAnsi="Times New Roman"/>
          <w:bCs/>
          <w:sz w:val="20"/>
        </w:rPr>
        <w:t>.</w:t>
      </w:r>
    </w:p>
    <w:p w14:paraId="4A0E5D02" w14:textId="77777777" w:rsidR="00806EFC" w:rsidRPr="00B31493" w:rsidRDefault="00806EFC" w:rsidP="00806EFC">
      <w:pPr>
        <w:rPr>
          <w:rFonts w:ascii="Times New Roman" w:hAnsi="Times New Roman"/>
          <w:bCs/>
          <w:sz w:val="20"/>
        </w:rPr>
      </w:pPr>
      <w:r w:rsidRPr="00B31493">
        <w:rPr>
          <w:rFonts w:ascii="Times New Roman" w:hAnsi="Times New Roman"/>
          <w:bCs/>
          <w:sz w:val="20"/>
        </w:rPr>
        <w:t>Być może trudno nam zrozumieć, jak Jezus przygotuje ostateczne żniwo w życiu ludzi tak skażonych grzechem jak my, ale jest to możliwe z łaski przez wiarę. Choć jesteśmy zawsze i wyłącznie zbawieni na mocy przypisanej sprawiedliwości Chrystusa, z łaski przez wiarę, to jednak przyjmujemy Jego uświęcającą moc, która działa w nas i sprawia, że codziennie wzrastamy w naszej duchowej więzi z Nim.</w:t>
      </w:r>
    </w:p>
    <w:p w14:paraId="2412E980" w14:textId="77777777" w:rsidR="00806EFC" w:rsidRPr="00B31493" w:rsidRDefault="00806EFC" w:rsidP="00806EFC">
      <w:pPr>
        <w:rPr>
          <w:rFonts w:ascii="Times New Roman" w:hAnsi="Times New Roman"/>
          <w:bCs/>
          <w:sz w:val="20"/>
        </w:rPr>
      </w:pPr>
    </w:p>
    <w:p w14:paraId="049489D4" w14:textId="77777777" w:rsidR="00806EFC" w:rsidRPr="00B31493" w:rsidRDefault="00806EFC" w:rsidP="00806EFC">
      <w:pPr>
        <w:rPr>
          <w:rFonts w:ascii="Times New Roman" w:hAnsi="Times New Roman"/>
          <w:sz w:val="20"/>
        </w:rPr>
      </w:pPr>
      <w:r w:rsidRPr="00B31493">
        <w:rPr>
          <w:rFonts w:ascii="Times New Roman" w:hAnsi="Times New Roman"/>
          <w:b/>
          <w:sz w:val="20"/>
        </w:rPr>
        <w:t>Część III: Zastosowanie</w:t>
      </w:r>
    </w:p>
    <w:p w14:paraId="51783194" w14:textId="77777777" w:rsidR="00806EFC" w:rsidRPr="00B31493" w:rsidRDefault="00806EFC" w:rsidP="00806EFC">
      <w:pPr>
        <w:rPr>
          <w:rFonts w:ascii="Times New Roman" w:hAnsi="Times New Roman"/>
          <w:bCs/>
          <w:sz w:val="20"/>
        </w:rPr>
      </w:pPr>
    </w:p>
    <w:p w14:paraId="0B12D103" w14:textId="40FD1AF6" w:rsidR="00806EFC" w:rsidRPr="00B31493" w:rsidRDefault="00806EFC" w:rsidP="00806EFC">
      <w:pPr>
        <w:rPr>
          <w:rFonts w:ascii="Times New Roman" w:hAnsi="Times New Roman"/>
          <w:sz w:val="20"/>
        </w:rPr>
      </w:pPr>
      <w:r w:rsidRPr="00B31493">
        <w:rPr>
          <w:rFonts w:ascii="Times New Roman" w:hAnsi="Times New Roman"/>
          <w:b/>
          <w:sz w:val="20"/>
        </w:rPr>
        <w:t>Do osobistego przemyślenia:</w:t>
      </w:r>
      <w:r w:rsidRPr="00B31493">
        <w:rPr>
          <w:rFonts w:ascii="Times New Roman" w:hAnsi="Times New Roman"/>
          <w:sz w:val="20"/>
        </w:rPr>
        <w:t xml:space="preserve"> Lekcja bieżącego tygodnia wyraźnie świadczy, że Jezus dokończy dzieło, które rozpoczął na tym świecie. „B</w:t>
      </w:r>
      <w:r w:rsidRPr="00B31493">
        <w:rPr>
          <w:rFonts w:ascii="Times New Roman" w:hAnsi="Times New Roman"/>
          <w:color w:val="000000"/>
          <w:sz w:val="20"/>
        </w:rPr>
        <w:t>ędzie głoszona ta ewangelia o Królestwie po całej ziemi na świadectwo wszystkim narodom, i wtedy nadejdzie koniec</w:t>
      </w:r>
      <w:r w:rsidRPr="00B31493">
        <w:rPr>
          <w:rFonts w:ascii="Times New Roman" w:hAnsi="Times New Roman"/>
          <w:sz w:val="20"/>
        </w:rPr>
        <w:t xml:space="preserve">” </w:t>
      </w:r>
      <w:r w:rsidRPr="00B31493">
        <w:rPr>
          <w:rFonts w:ascii="Times New Roman" w:hAnsi="Times New Roman"/>
          <w:iCs/>
          <w:sz w:val="20"/>
        </w:rPr>
        <w:t>(Mt 24,14)</w:t>
      </w:r>
      <w:r w:rsidRPr="00B31493">
        <w:rPr>
          <w:rFonts w:ascii="Times New Roman" w:hAnsi="Times New Roman"/>
          <w:sz w:val="20"/>
        </w:rPr>
        <w:t>. Słowo „świadectwo” w tym wersecie ma szczególne znaczenie. Świadek to ktoś, kto wydaje świadectwo pod przysięgą w sądzie. Dowody dostarczone na poparcie świadectwa dowodzą wiarygodności złożonego oświadczenia. Tak wiec ostateczne ogłoszenie ewangelii będzie czymś więcej niż werbalnym przedstawieniem ewangelicznej prawdy - będzie także żywą demonstracją, potwierdzeniem tej prawdy w zmienionym przez Boga życiu wyznawców Jezusa danym „</w:t>
      </w:r>
      <w:r w:rsidRPr="00B31493">
        <w:rPr>
          <w:rFonts w:ascii="Times New Roman" w:hAnsi="Times New Roman"/>
          <w:color w:val="000000"/>
          <w:sz w:val="20"/>
        </w:rPr>
        <w:t>wszystkim narodom, i</w:t>
      </w:r>
      <w:r>
        <w:rPr>
          <w:rFonts w:ascii="Times New Roman" w:hAnsi="Times New Roman"/>
          <w:color w:val="000000"/>
          <w:sz w:val="20"/>
        </w:rPr>
        <w:t> </w:t>
      </w:r>
      <w:r w:rsidRPr="00B31493">
        <w:rPr>
          <w:rFonts w:ascii="Times New Roman" w:hAnsi="Times New Roman"/>
          <w:color w:val="000000"/>
          <w:sz w:val="20"/>
        </w:rPr>
        <w:t>plemionom, i językom, i ludom</w:t>
      </w:r>
      <w:r w:rsidRPr="00B31493">
        <w:rPr>
          <w:rFonts w:ascii="Times New Roman" w:hAnsi="Times New Roman"/>
          <w:sz w:val="20"/>
        </w:rPr>
        <w:t xml:space="preserve">” przed powtórnym przyjściem Pana </w:t>
      </w:r>
      <w:r w:rsidRPr="00B31493">
        <w:rPr>
          <w:rFonts w:ascii="Times New Roman" w:hAnsi="Times New Roman"/>
          <w:iCs/>
          <w:sz w:val="20"/>
        </w:rPr>
        <w:t>(Ap 14,6)</w:t>
      </w:r>
      <w:r w:rsidRPr="00B31493">
        <w:rPr>
          <w:rFonts w:ascii="Times New Roman" w:hAnsi="Times New Roman"/>
          <w:sz w:val="20"/>
        </w:rPr>
        <w:t>. To „świadectwo” spowoduje dwa rodzaje reakcji: przyjęcie albo odrzucenie prawdy Chrystusa przez mieszkańców świata. Kiedy ta reakcja nastąpi, żniwo świata dojrzeje.</w:t>
      </w:r>
    </w:p>
    <w:p w14:paraId="6BE91630" w14:textId="77777777" w:rsidR="00806EFC" w:rsidRPr="00B31493" w:rsidRDefault="00806EFC" w:rsidP="00806EFC">
      <w:pPr>
        <w:rPr>
          <w:rFonts w:ascii="Times New Roman" w:hAnsi="Times New Roman"/>
          <w:sz w:val="20"/>
        </w:rPr>
      </w:pPr>
      <w:r w:rsidRPr="00B31493">
        <w:rPr>
          <w:rFonts w:ascii="Times New Roman" w:hAnsi="Times New Roman"/>
          <w:sz w:val="20"/>
        </w:rPr>
        <w:t>Dobra nowina jest taka, iż historia nie jest niekończącym się cyklem zdarzeń. Nie jest pętlą czasu bez wyjścia. Cała historia zmierza do kulminacji - ostatecznego żniwa Ziemi i powtórnego przyjścia naszego Pana, Jezusa Chrystusa. Nie ma miejsca na neutralne stanowisko w ostatnich godzinach istnienia świata. Ludzie będą albo zbawieni przez łaskę Boga, odrodzeni przez Jego sprawiedliwość, napełnieni Duchem Świętym i świadczący o chwale Jego imienia albo uwięzieni w egocentryzmie i bezbożności, opanowani przez moc demonów. Powaga naszych czasów i realność wiecznych wyborów stojących przed nami prowadzi nas do zadania pytań, które mogą zmienić nasze życie.</w:t>
      </w:r>
    </w:p>
    <w:p w14:paraId="68050ED2" w14:textId="77777777" w:rsidR="00806EFC" w:rsidRPr="00B31493" w:rsidRDefault="00806EFC" w:rsidP="00806EFC">
      <w:pPr>
        <w:rPr>
          <w:rFonts w:ascii="Times New Roman" w:hAnsi="Times New Roman"/>
          <w:sz w:val="20"/>
        </w:rPr>
      </w:pPr>
    </w:p>
    <w:p w14:paraId="251670F9" w14:textId="77777777" w:rsidR="00806EFC" w:rsidRPr="00B31493" w:rsidRDefault="00806EFC" w:rsidP="00806EFC">
      <w:pPr>
        <w:rPr>
          <w:rFonts w:ascii="Times New Roman" w:hAnsi="Times New Roman"/>
          <w:sz w:val="20"/>
        </w:rPr>
      </w:pPr>
      <w:r w:rsidRPr="00B31493">
        <w:rPr>
          <w:rFonts w:ascii="Times New Roman" w:hAnsi="Times New Roman"/>
          <w:b/>
          <w:bCs/>
          <w:sz w:val="20"/>
        </w:rPr>
        <w:t xml:space="preserve">Instrukcje dla nauczyciela: </w:t>
      </w:r>
      <w:r w:rsidRPr="00B31493">
        <w:rPr>
          <w:rFonts w:ascii="Times New Roman" w:hAnsi="Times New Roman"/>
          <w:sz w:val="20"/>
        </w:rPr>
        <w:t>Przeczytaj głośno pytania uczestnikom studium. Poproś, by zastanowili się nad nimi. Daj im czas na zastanowienie i sformułowanie odpowiedzi.</w:t>
      </w:r>
    </w:p>
    <w:p w14:paraId="68F8BC66" w14:textId="77777777" w:rsidR="00806EFC" w:rsidRPr="00B31493" w:rsidRDefault="00806EFC" w:rsidP="00806EFC">
      <w:pPr>
        <w:rPr>
          <w:rFonts w:ascii="Times New Roman" w:hAnsi="Times New Roman"/>
          <w:sz w:val="20"/>
        </w:rPr>
      </w:pPr>
      <w:r w:rsidRPr="00B31493">
        <w:rPr>
          <w:rFonts w:ascii="Times New Roman" w:hAnsi="Times New Roman"/>
          <w:sz w:val="20"/>
        </w:rPr>
        <w:t>1. Co w twoim życiu powstrzymuje cię od zupełnego poświęcenia się Jezusowi w ostatnich, kulminacyjnych godzinach historii świata? Co możesz z tym zrobić?</w:t>
      </w:r>
    </w:p>
    <w:p w14:paraId="29607AE2" w14:textId="77777777" w:rsidR="00806EFC" w:rsidRPr="00B31493" w:rsidRDefault="00806EFC" w:rsidP="00806EFC">
      <w:pPr>
        <w:rPr>
          <w:rFonts w:ascii="Times New Roman" w:hAnsi="Times New Roman"/>
          <w:sz w:val="20"/>
        </w:rPr>
      </w:pPr>
      <w:r w:rsidRPr="00B31493">
        <w:rPr>
          <w:rFonts w:ascii="Times New Roman" w:hAnsi="Times New Roman"/>
          <w:sz w:val="20"/>
        </w:rPr>
        <w:t>2. Przeczytaj Hbr 12,15. Każda roślina wydaje plon - dobry albo zły. Czy masz w sobie korzenie goryczy, zawiści, gniewu, żalu, żądzy i egoizmu? Jak możesz się ich pozbyć?</w:t>
      </w:r>
    </w:p>
    <w:p w14:paraId="7557042B" w14:textId="77777777" w:rsidR="00806EFC" w:rsidRPr="00B31493" w:rsidRDefault="00806EFC" w:rsidP="00806EFC">
      <w:pPr>
        <w:rPr>
          <w:rFonts w:ascii="Times New Roman" w:hAnsi="Times New Roman"/>
          <w:sz w:val="20"/>
        </w:rPr>
      </w:pPr>
    </w:p>
    <w:p w14:paraId="2647DE2F" w14:textId="77777777" w:rsidR="00806EFC" w:rsidRPr="00B31493" w:rsidRDefault="00806EFC" w:rsidP="00806EFC">
      <w:pPr>
        <w:rPr>
          <w:rFonts w:ascii="Times New Roman" w:hAnsi="Times New Roman"/>
          <w:sz w:val="20"/>
        </w:rPr>
      </w:pPr>
      <w:r w:rsidRPr="00B31493">
        <w:rPr>
          <w:rFonts w:ascii="Times New Roman" w:hAnsi="Times New Roman"/>
          <w:b/>
          <w:bCs/>
          <w:sz w:val="20"/>
        </w:rPr>
        <w:t xml:space="preserve">Końcowa modlitwa: </w:t>
      </w:r>
      <w:r w:rsidRPr="00B31493">
        <w:rPr>
          <w:rFonts w:ascii="Times New Roman" w:hAnsi="Times New Roman"/>
          <w:sz w:val="20"/>
        </w:rPr>
        <w:t>Kończąc studium, poproś uczestników, by zastanowili się nad swoim życiem, prosząc Boga, by przez Jego łaskę dał im zwycięstwo nad wszystkim, co powstrzymuje ich od przygotowania na powtórne przyjście Pana. Zanim będziesz się modlił, poproś jedną osobę o przeczytanie obietnicy zawartej w 2 Kor 5,17: „J</w:t>
      </w:r>
      <w:r w:rsidRPr="00B31493">
        <w:rPr>
          <w:rFonts w:ascii="Times New Roman" w:hAnsi="Times New Roman"/>
          <w:color w:val="000000"/>
          <w:sz w:val="20"/>
        </w:rPr>
        <w:t>eśli ktoś jest w Chrystusie, nowym jest stworzeniem; stare przeminęło, oto wszystko stało się nowe</w:t>
      </w:r>
      <w:r w:rsidRPr="00B31493">
        <w:rPr>
          <w:rFonts w:ascii="Times New Roman" w:hAnsi="Times New Roman"/>
          <w:sz w:val="20"/>
        </w:rPr>
        <w:t>”.</w:t>
      </w:r>
    </w:p>
    <w:sectPr w:rsidR="00806EFC" w:rsidRPr="00B31493">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B21FD7" w14:textId="77777777" w:rsidR="000B2210" w:rsidRDefault="000B2210" w:rsidP="00A820C9">
      <w:r>
        <w:separator/>
      </w:r>
    </w:p>
  </w:endnote>
  <w:endnote w:type="continuationSeparator" w:id="0">
    <w:p w14:paraId="25ADE440" w14:textId="77777777" w:rsidR="000B2210" w:rsidRDefault="000B2210" w:rsidP="00A820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MS PMincho">
    <w:charset w:val="80"/>
    <w:family w:val="roman"/>
    <w:pitch w:val="variable"/>
    <w:sig w:usb0="E00002FF" w:usb1="6AC7FDFB" w:usb2="08000012" w:usb3="00000000" w:csb0="0002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49940899"/>
      <w:docPartObj>
        <w:docPartGallery w:val="Page Numbers (Bottom of Page)"/>
        <w:docPartUnique/>
      </w:docPartObj>
    </w:sdtPr>
    <w:sdtEndPr>
      <w:rPr>
        <w:rFonts w:ascii="Times New Roman" w:hAnsi="Times New Roman"/>
        <w:sz w:val="16"/>
        <w:szCs w:val="16"/>
      </w:rPr>
    </w:sdtEndPr>
    <w:sdtContent>
      <w:p w14:paraId="4718B13D" w14:textId="00A29A08" w:rsidR="00A97ECA" w:rsidRPr="00A820C9" w:rsidRDefault="00A97ECA">
        <w:pPr>
          <w:pStyle w:val="Stopka"/>
          <w:jc w:val="center"/>
          <w:rPr>
            <w:rFonts w:ascii="Times New Roman" w:hAnsi="Times New Roman"/>
            <w:sz w:val="16"/>
            <w:szCs w:val="16"/>
          </w:rPr>
        </w:pPr>
        <w:r w:rsidRPr="00A820C9">
          <w:rPr>
            <w:rFonts w:ascii="Times New Roman" w:hAnsi="Times New Roman"/>
            <w:sz w:val="16"/>
            <w:szCs w:val="16"/>
          </w:rPr>
          <w:fldChar w:fldCharType="begin"/>
        </w:r>
        <w:r w:rsidRPr="00A820C9">
          <w:rPr>
            <w:rFonts w:ascii="Times New Roman" w:hAnsi="Times New Roman"/>
            <w:sz w:val="16"/>
            <w:szCs w:val="16"/>
          </w:rPr>
          <w:instrText>PAGE   \* MERGEFORMAT</w:instrText>
        </w:r>
        <w:r w:rsidRPr="00A820C9">
          <w:rPr>
            <w:rFonts w:ascii="Times New Roman" w:hAnsi="Times New Roman"/>
            <w:sz w:val="16"/>
            <w:szCs w:val="16"/>
          </w:rPr>
          <w:fldChar w:fldCharType="separate"/>
        </w:r>
        <w:r w:rsidR="00166A4D">
          <w:rPr>
            <w:rFonts w:ascii="Times New Roman" w:hAnsi="Times New Roman"/>
            <w:noProof/>
            <w:sz w:val="16"/>
            <w:szCs w:val="16"/>
          </w:rPr>
          <w:t>3</w:t>
        </w:r>
        <w:r w:rsidRPr="00A820C9">
          <w:rPr>
            <w:rFonts w:ascii="Times New Roman" w:hAnsi="Times New Roman"/>
            <w:sz w:val="16"/>
            <w:szCs w:val="16"/>
          </w:rPr>
          <w:fldChar w:fldCharType="end"/>
        </w:r>
      </w:p>
    </w:sdtContent>
  </w:sdt>
  <w:p w14:paraId="195450EC" w14:textId="77777777" w:rsidR="00A97ECA" w:rsidRDefault="00A97ECA">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14BF75" w14:textId="77777777" w:rsidR="000B2210" w:rsidRDefault="000B2210" w:rsidP="00A820C9">
      <w:r>
        <w:separator/>
      </w:r>
    </w:p>
  </w:footnote>
  <w:footnote w:type="continuationSeparator" w:id="0">
    <w:p w14:paraId="4BBCFE8A" w14:textId="77777777" w:rsidR="000B2210" w:rsidRDefault="000B2210" w:rsidP="00A820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8981C" w14:textId="651DED0E" w:rsidR="00021809" w:rsidRPr="00021809" w:rsidRDefault="00B2361E" w:rsidP="00021809">
    <w:pPr>
      <w:rPr>
        <w:rFonts w:ascii="Times New Roman" w:hAnsi="Times New Roman"/>
        <w:sz w:val="16"/>
        <w:szCs w:val="16"/>
      </w:rPr>
    </w:pPr>
    <w:r w:rsidRPr="00B2361E">
      <w:rPr>
        <w:rFonts w:ascii="Times New Roman" w:eastAsia="MS PMincho" w:hAnsi="Times New Roman"/>
        <w:sz w:val="16"/>
        <w:szCs w:val="16"/>
      </w:rPr>
      <w:t xml:space="preserve">Lekcje Biblijne </w:t>
    </w:r>
    <w:r w:rsidR="006579C5">
      <w:rPr>
        <w:rFonts w:ascii="Times New Roman" w:eastAsia="MS PMincho" w:hAnsi="Times New Roman"/>
        <w:sz w:val="16"/>
        <w:szCs w:val="16"/>
      </w:rPr>
      <w:t>2</w:t>
    </w:r>
    <w:r w:rsidR="00617CBE">
      <w:rPr>
        <w:rFonts w:ascii="Times New Roman" w:eastAsia="MS PMincho" w:hAnsi="Times New Roman"/>
        <w:sz w:val="16"/>
        <w:szCs w:val="16"/>
      </w:rPr>
      <w:t>/2</w:t>
    </w:r>
    <w:r w:rsidRPr="00B2361E">
      <w:rPr>
        <w:rFonts w:ascii="Times New Roman" w:eastAsia="MS PMincho" w:hAnsi="Times New Roman"/>
        <w:sz w:val="16"/>
        <w:szCs w:val="16"/>
      </w:rPr>
      <w:t>02</w:t>
    </w:r>
    <w:r w:rsidR="00021809">
      <w:rPr>
        <w:rFonts w:ascii="Times New Roman" w:eastAsia="MS PMincho" w:hAnsi="Times New Roman"/>
        <w:sz w:val="16"/>
        <w:szCs w:val="16"/>
      </w:rPr>
      <w:t>3</w:t>
    </w:r>
    <w:r w:rsidRPr="00B2361E">
      <w:rPr>
        <w:rFonts w:ascii="Times New Roman" w:eastAsia="MS PMincho" w:hAnsi="Times New Roman"/>
        <w:sz w:val="16"/>
        <w:szCs w:val="16"/>
      </w:rPr>
      <w:t xml:space="preserve">, </w:t>
    </w:r>
    <w:r w:rsidR="006579C5">
      <w:rPr>
        <w:rFonts w:ascii="Times New Roman" w:hAnsi="Times New Roman"/>
        <w:sz w:val="16"/>
        <w:szCs w:val="16"/>
      </w:rPr>
      <w:t>Mark Finley</w:t>
    </w:r>
    <w:r w:rsidR="00203AFA" w:rsidRPr="00203AFA">
      <w:rPr>
        <w:rFonts w:ascii="Times New Roman" w:hAnsi="Times New Roman"/>
        <w:sz w:val="16"/>
        <w:szCs w:val="16"/>
      </w:rPr>
      <w:t xml:space="preserve">, </w:t>
    </w:r>
    <w:r w:rsidR="006579C5">
      <w:rPr>
        <w:rFonts w:ascii="Times New Roman" w:hAnsi="Times New Roman"/>
        <w:i/>
        <w:iCs/>
        <w:sz w:val="16"/>
        <w:szCs w:val="16"/>
      </w:rPr>
      <w:t>Trzy niebiańskie przesłania</w:t>
    </w:r>
  </w:p>
  <w:p w14:paraId="172D6354" w14:textId="7DCCDA97" w:rsidR="00D2777F" w:rsidRPr="00813468" w:rsidRDefault="00B2361E" w:rsidP="00D2777F">
    <w:pPr>
      <w:rPr>
        <w:rFonts w:ascii="Times New Roman" w:hAnsi="Times New Roman"/>
        <w:bCs/>
        <w:sz w:val="20"/>
      </w:rPr>
    </w:pPr>
    <w:r w:rsidRPr="00B2361E">
      <w:rPr>
        <w:rFonts w:ascii="Times New Roman" w:hAnsi="Times New Roman"/>
        <w:sz w:val="16"/>
        <w:szCs w:val="16"/>
      </w:rPr>
      <w:t>Przewodnik dla nauczycieli, Lekcja</w:t>
    </w:r>
    <w:r w:rsidR="007D22FA">
      <w:rPr>
        <w:rFonts w:ascii="Times New Roman" w:hAnsi="Times New Roman"/>
        <w:sz w:val="16"/>
        <w:szCs w:val="16"/>
      </w:rPr>
      <w:t xml:space="preserve"> </w:t>
    </w:r>
    <w:r w:rsidR="0050690A">
      <w:rPr>
        <w:rFonts w:ascii="Times New Roman" w:hAnsi="Times New Roman"/>
        <w:sz w:val="16"/>
        <w:szCs w:val="16"/>
      </w:rPr>
      <w:t>2</w:t>
    </w:r>
    <w:r w:rsidR="00EA7962">
      <w:rPr>
        <w:rFonts w:ascii="Times New Roman" w:hAnsi="Times New Roman"/>
        <w:sz w:val="16"/>
        <w:szCs w:val="16"/>
      </w:rPr>
      <w:t>–</w:t>
    </w:r>
    <w:r w:rsidR="00203AFA">
      <w:rPr>
        <w:rFonts w:ascii="Times New Roman" w:hAnsi="Times New Roman"/>
        <w:sz w:val="16"/>
        <w:szCs w:val="16"/>
      </w:rPr>
      <w:t xml:space="preserve"> </w:t>
    </w:r>
    <w:r w:rsidR="0050690A">
      <w:rPr>
        <w:rFonts w:ascii="Times New Roman" w:hAnsi="Times New Roman"/>
        <w:bCs/>
        <w:sz w:val="16"/>
        <w:szCs w:val="16"/>
      </w:rPr>
      <w:t>Nadeszła wiekopomna chwila</w:t>
    </w:r>
  </w:p>
  <w:p w14:paraId="23E7A1A8" w14:textId="43484FD4" w:rsidR="001512CF" w:rsidRPr="00813468" w:rsidRDefault="001512CF" w:rsidP="001512CF">
    <w:pPr>
      <w:rPr>
        <w:rFonts w:ascii="Times New Roman" w:hAnsi="Times New Roman"/>
        <w:bCs/>
        <w:sz w:val="20"/>
      </w:rPr>
    </w:pPr>
  </w:p>
  <w:p w14:paraId="345BE5B4" w14:textId="083164C7" w:rsidR="00172076" w:rsidRPr="00813468" w:rsidRDefault="00172076" w:rsidP="00172076">
    <w:pPr>
      <w:rPr>
        <w:rFonts w:ascii="Times New Roman" w:hAnsi="Times New Roman"/>
        <w:bCs/>
        <w:sz w:val="20"/>
      </w:rPr>
    </w:pPr>
  </w:p>
  <w:p w14:paraId="1D2ABF02" w14:textId="44880BCC" w:rsidR="009B2EC9" w:rsidRPr="00AA0514" w:rsidRDefault="009B2EC9" w:rsidP="00192589">
    <w:pPr>
      <w:rPr>
        <w:rFonts w:ascii="Times New Roman" w:hAnsi="Times New Roman"/>
        <w:b/>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BF2B07"/>
    <w:multiLevelType w:val="hybridMultilevel"/>
    <w:tmpl w:val="15001768"/>
    <w:lvl w:ilvl="0" w:tplc="E6E472BC">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 w15:restartNumberingAfterBreak="0">
    <w:nsid w:val="68001557"/>
    <w:multiLevelType w:val="hybridMultilevel"/>
    <w:tmpl w:val="F894DE22"/>
    <w:lvl w:ilvl="0" w:tplc="130C321E">
      <w:start w:val="1"/>
      <w:numFmt w:val="decimal"/>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 w15:restartNumberingAfterBreak="0">
    <w:nsid w:val="70960385"/>
    <w:multiLevelType w:val="hybridMultilevel"/>
    <w:tmpl w:val="6F2EA702"/>
    <w:lvl w:ilvl="0" w:tplc="4330ED12">
      <w:start w:val="1"/>
      <w:numFmt w:val="upperLetter"/>
      <w:lvlText w:val="%1."/>
      <w:lvlJc w:val="left"/>
      <w:pPr>
        <w:ind w:left="927" w:hanging="360"/>
      </w:pPr>
      <w:rPr>
        <w:rFonts w:hint="default"/>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num w:numId="1" w16cid:durableId="1670979272">
    <w:abstractNumId w:val="2"/>
  </w:num>
  <w:num w:numId="2" w16cid:durableId="851649020">
    <w:abstractNumId w:val="0"/>
  </w:num>
  <w:num w:numId="3" w16cid:durableId="4505900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757"/>
    <w:rsid w:val="00005F5E"/>
    <w:rsid w:val="00006FBF"/>
    <w:rsid w:val="0002114D"/>
    <w:rsid w:val="00021809"/>
    <w:rsid w:val="00026501"/>
    <w:rsid w:val="00027C13"/>
    <w:rsid w:val="000314C7"/>
    <w:rsid w:val="00034222"/>
    <w:rsid w:val="00035493"/>
    <w:rsid w:val="00041B9C"/>
    <w:rsid w:val="0004300C"/>
    <w:rsid w:val="000453F3"/>
    <w:rsid w:val="0005026A"/>
    <w:rsid w:val="000520B7"/>
    <w:rsid w:val="00057016"/>
    <w:rsid w:val="00057F7D"/>
    <w:rsid w:val="000601FC"/>
    <w:rsid w:val="0006177B"/>
    <w:rsid w:val="000626C5"/>
    <w:rsid w:val="00063209"/>
    <w:rsid w:val="00071A8E"/>
    <w:rsid w:val="00071DD3"/>
    <w:rsid w:val="00073013"/>
    <w:rsid w:val="000803E0"/>
    <w:rsid w:val="0008053E"/>
    <w:rsid w:val="00080D7F"/>
    <w:rsid w:val="00084D07"/>
    <w:rsid w:val="0009014F"/>
    <w:rsid w:val="00093EE9"/>
    <w:rsid w:val="000943C0"/>
    <w:rsid w:val="00095BF6"/>
    <w:rsid w:val="00097610"/>
    <w:rsid w:val="000A1890"/>
    <w:rsid w:val="000A5E76"/>
    <w:rsid w:val="000A7CAE"/>
    <w:rsid w:val="000B2210"/>
    <w:rsid w:val="000B4665"/>
    <w:rsid w:val="000C39FA"/>
    <w:rsid w:val="000C43D8"/>
    <w:rsid w:val="000C5999"/>
    <w:rsid w:val="000D0B43"/>
    <w:rsid w:val="000D3669"/>
    <w:rsid w:val="000D704C"/>
    <w:rsid w:val="000E37F9"/>
    <w:rsid w:val="000E3D8C"/>
    <w:rsid w:val="000F4D2C"/>
    <w:rsid w:val="00101FCB"/>
    <w:rsid w:val="0010237B"/>
    <w:rsid w:val="001112C7"/>
    <w:rsid w:val="00125D50"/>
    <w:rsid w:val="00125E33"/>
    <w:rsid w:val="00130250"/>
    <w:rsid w:val="00130B84"/>
    <w:rsid w:val="00131D4E"/>
    <w:rsid w:val="001344DC"/>
    <w:rsid w:val="00135593"/>
    <w:rsid w:val="001407C0"/>
    <w:rsid w:val="00140C94"/>
    <w:rsid w:val="001512CF"/>
    <w:rsid w:val="0015413F"/>
    <w:rsid w:val="00160A2E"/>
    <w:rsid w:val="00161F23"/>
    <w:rsid w:val="00162107"/>
    <w:rsid w:val="001634CA"/>
    <w:rsid w:val="001663AF"/>
    <w:rsid w:val="00166A4D"/>
    <w:rsid w:val="00167273"/>
    <w:rsid w:val="00172076"/>
    <w:rsid w:val="0017267D"/>
    <w:rsid w:val="00172E60"/>
    <w:rsid w:val="00180FC0"/>
    <w:rsid w:val="00186AB2"/>
    <w:rsid w:val="001900C2"/>
    <w:rsid w:val="00191138"/>
    <w:rsid w:val="00192589"/>
    <w:rsid w:val="001A14AD"/>
    <w:rsid w:val="001A64A1"/>
    <w:rsid w:val="001A762A"/>
    <w:rsid w:val="001B6CB1"/>
    <w:rsid w:val="001C3DCA"/>
    <w:rsid w:val="001C7F11"/>
    <w:rsid w:val="001D207D"/>
    <w:rsid w:val="001E3960"/>
    <w:rsid w:val="001F3AB8"/>
    <w:rsid w:val="00202B4E"/>
    <w:rsid w:val="00203AFA"/>
    <w:rsid w:val="002066CC"/>
    <w:rsid w:val="00207A60"/>
    <w:rsid w:val="00211923"/>
    <w:rsid w:val="00212D47"/>
    <w:rsid w:val="002215B7"/>
    <w:rsid w:val="0024201E"/>
    <w:rsid w:val="002426C3"/>
    <w:rsid w:val="00243314"/>
    <w:rsid w:val="00246E69"/>
    <w:rsid w:val="002477AE"/>
    <w:rsid w:val="00247ECF"/>
    <w:rsid w:val="00251868"/>
    <w:rsid w:val="00252375"/>
    <w:rsid w:val="00256C0B"/>
    <w:rsid w:val="00262338"/>
    <w:rsid w:val="00262399"/>
    <w:rsid w:val="002646E2"/>
    <w:rsid w:val="002666F2"/>
    <w:rsid w:val="00267AD9"/>
    <w:rsid w:val="0027003D"/>
    <w:rsid w:val="00283CFF"/>
    <w:rsid w:val="002840D6"/>
    <w:rsid w:val="0028485A"/>
    <w:rsid w:val="002A0BB1"/>
    <w:rsid w:val="002A0CBE"/>
    <w:rsid w:val="002A1958"/>
    <w:rsid w:val="002A48E6"/>
    <w:rsid w:val="002A604C"/>
    <w:rsid w:val="002B23C1"/>
    <w:rsid w:val="002B2505"/>
    <w:rsid w:val="002B7744"/>
    <w:rsid w:val="002B7FC3"/>
    <w:rsid w:val="002C1A03"/>
    <w:rsid w:val="002C4FFF"/>
    <w:rsid w:val="002D1C21"/>
    <w:rsid w:val="002D3EDC"/>
    <w:rsid w:val="002E6154"/>
    <w:rsid w:val="002F38CF"/>
    <w:rsid w:val="002F7A06"/>
    <w:rsid w:val="00300F15"/>
    <w:rsid w:val="00305BBE"/>
    <w:rsid w:val="00313E01"/>
    <w:rsid w:val="00316DF1"/>
    <w:rsid w:val="003207A1"/>
    <w:rsid w:val="0032264D"/>
    <w:rsid w:val="003233CA"/>
    <w:rsid w:val="00323F87"/>
    <w:rsid w:val="0033532F"/>
    <w:rsid w:val="00337EE5"/>
    <w:rsid w:val="00341D7B"/>
    <w:rsid w:val="00343844"/>
    <w:rsid w:val="00344E00"/>
    <w:rsid w:val="00346E5C"/>
    <w:rsid w:val="00350868"/>
    <w:rsid w:val="00351ADA"/>
    <w:rsid w:val="003562CF"/>
    <w:rsid w:val="00357FBB"/>
    <w:rsid w:val="00362A7E"/>
    <w:rsid w:val="0036462B"/>
    <w:rsid w:val="0036582B"/>
    <w:rsid w:val="00367BCE"/>
    <w:rsid w:val="00370D9B"/>
    <w:rsid w:val="00377B16"/>
    <w:rsid w:val="00382113"/>
    <w:rsid w:val="00386DF1"/>
    <w:rsid w:val="00393F20"/>
    <w:rsid w:val="00394C88"/>
    <w:rsid w:val="003A03DD"/>
    <w:rsid w:val="003A048A"/>
    <w:rsid w:val="003A0F39"/>
    <w:rsid w:val="003A1217"/>
    <w:rsid w:val="003A4695"/>
    <w:rsid w:val="003A5986"/>
    <w:rsid w:val="003B032F"/>
    <w:rsid w:val="003B30B7"/>
    <w:rsid w:val="003B7F2E"/>
    <w:rsid w:val="003C11EC"/>
    <w:rsid w:val="003C5237"/>
    <w:rsid w:val="003C5A40"/>
    <w:rsid w:val="003D1F71"/>
    <w:rsid w:val="003D35FF"/>
    <w:rsid w:val="003E38DE"/>
    <w:rsid w:val="003E3A74"/>
    <w:rsid w:val="003E4E64"/>
    <w:rsid w:val="003E5187"/>
    <w:rsid w:val="003E5816"/>
    <w:rsid w:val="003E58B7"/>
    <w:rsid w:val="003E67C5"/>
    <w:rsid w:val="00404868"/>
    <w:rsid w:val="00411F03"/>
    <w:rsid w:val="00416C57"/>
    <w:rsid w:val="00422C48"/>
    <w:rsid w:val="00430F8E"/>
    <w:rsid w:val="004329D1"/>
    <w:rsid w:val="0043366A"/>
    <w:rsid w:val="004356BE"/>
    <w:rsid w:val="0044128C"/>
    <w:rsid w:val="0044786C"/>
    <w:rsid w:val="00455840"/>
    <w:rsid w:val="0045585B"/>
    <w:rsid w:val="00457757"/>
    <w:rsid w:val="004622A1"/>
    <w:rsid w:val="00464D68"/>
    <w:rsid w:val="00473EDB"/>
    <w:rsid w:val="004752A7"/>
    <w:rsid w:val="004765D6"/>
    <w:rsid w:val="00477D59"/>
    <w:rsid w:val="00482556"/>
    <w:rsid w:val="004848E7"/>
    <w:rsid w:val="004940F1"/>
    <w:rsid w:val="00497AC0"/>
    <w:rsid w:val="004A07EB"/>
    <w:rsid w:val="004A1334"/>
    <w:rsid w:val="004A1F71"/>
    <w:rsid w:val="004A3508"/>
    <w:rsid w:val="004A68C6"/>
    <w:rsid w:val="004B48A7"/>
    <w:rsid w:val="004B532A"/>
    <w:rsid w:val="004B6D09"/>
    <w:rsid w:val="004C0962"/>
    <w:rsid w:val="004D065E"/>
    <w:rsid w:val="004D072B"/>
    <w:rsid w:val="004E0A2B"/>
    <w:rsid w:val="004E2DE9"/>
    <w:rsid w:val="004E40B6"/>
    <w:rsid w:val="004E7727"/>
    <w:rsid w:val="004F0AA1"/>
    <w:rsid w:val="004F3A13"/>
    <w:rsid w:val="004F76CE"/>
    <w:rsid w:val="004F7F95"/>
    <w:rsid w:val="00504576"/>
    <w:rsid w:val="0050690A"/>
    <w:rsid w:val="00512602"/>
    <w:rsid w:val="00512C47"/>
    <w:rsid w:val="005205E4"/>
    <w:rsid w:val="00521F52"/>
    <w:rsid w:val="00535F72"/>
    <w:rsid w:val="00542986"/>
    <w:rsid w:val="00544549"/>
    <w:rsid w:val="005449EA"/>
    <w:rsid w:val="00545A28"/>
    <w:rsid w:val="00547F5F"/>
    <w:rsid w:val="00551C03"/>
    <w:rsid w:val="005537F3"/>
    <w:rsid w:val="005538E5"/>
    <w:rsid w:val="005548FA"/>
    <w:rsid w:val="0055562E"/>
    <w:rsid w:val="00565F2E"/>
    <w:rsid w:val="005675D2"/>
    <w:rsid w:val="00570DDD"/>
    <w:rsid w:val="005731EA"/>
    <w:rsid w:val="0058262E"/>
    <w:rsid w:val="0058291A"/>
    <w:rsid w:val="0058625A"/>
    <w:rsid w:val="00597FD2"/>
    <w:rsid w:val="005A1543"/>
    <w:rsid w:val="005A2815"/>
    <w:rsid w:val="005A45AA"/>
    <w:rsid w:val="005B1BDE"/>
    <w:rsid w:val="005B5CE3"/>
    <w:rsid w:val="005C0E8B"/>
    <w:rsid w:val="005C7E3B"/>
    <w:rsid w:val="005D533A"/>
    <w:rsid w:val="005D58BF"/>
    <w:rsid w:val="005D67F6"/>
    <w:rsid w:val="005D7BEF"/>
    <w:rsid w:val="005E01EF"/>
    <w:rsid w:val="005E15DD"/>
    <w:rsid w:val="005E2E7B"/>
    <w:rsid w:val="005F1934"/>
    <w:rsid w:val="005F2CF5"/>
    <w:rsid w:val="005F4846"/>
    <w:rsid w:val="005F4946"/>
    <w:rsid w:val="005F5068"/>
    <w:rsid w:val="0060229C"/>
    <w:rsid w:val="00602B6F"/>
    <w:rsid w:val="00614445"/>
    <w:rsid w:val="00615FE6"/>
    <w:rsid w:val="00617CBE"/>
    <w:rsid w:val="00620D2E"/>
    <w:rsid w:val="006237C5"/>
    <w:rsid w:val="006254DA"/>
    <w:rsid w:val="00632A41"/>
    <w:rsid w:val="0063445E"/>
    <w:rsid w:val="00637276"/>
    <w:rsid w:val="00646C71"/>
    <w:rsid w:val="006579C5"/>
    <w:rsid w:val="0066123D"/>
    <w:rsid w:val="006624AC"/>
    <w:rsid w:val="0066463A"/>
    <w:rsid w:val="006657A7"/>
    <w:rsid w:val="00666851"/>
    <w:rsid w:val="00673C79"/>
    <w:rsid w:val="00680F75"/>
    <w:rsid w:val="00685F14"/>
    <w:rsid w:val="00690562"/>
    <w:rsid w:val="00691DF0"/>
    <w:rsid w:val="006944B4"/>
    <w:rsid w:val="006960FC"/>
    <w:rsid w:val="00697041"/>
    <w:rsid w:val="00697F47"/>
    <w:rsid w:val="006A0507"/>
    <w:rsid w:val="006A2A98"/>
    <w:rsid w:val="006A77D5"/>
    <w:rsid w:val="006B4286"/>
    <w:rsid w:val="006B4503"/>
    <w:rsid w:val="006C1AD2"/>
    <w:rsid w:val="006C3510"/>
    <w:rsid w:val="006C423D"/>
    <w:rsid w:val="006D05BE"/>
    <w:rsid w:val="006D2FC5"/>
    <w:rsid w:val="006E44CF"/>
    <w:rsid w:val="006E5C3B"/>
    <w:rsid w:val="006E7DE4"/>
    <w:rsid w:val="006F2FFB"/>
    <w:rsid w:val="006F3FE7"/>
    <w:rsid w:val="0071208E"/>
    <w:rsid w:val="00725650"/>
    <w:rsid w:val="00726F3A"/>
    <w:rsid w:val="00727749"/>
    <w:rsid w:val="007328A5"/>
    <w:rsid w:val="007346EB"/>
    <w:rsid w:val="0074017C"/>
    <w:rsid w:val="00752127"/>
    <w:rsid w:val="007608BA"/>
    <w:rsid w:val="0076232D"/>
    <w:rsid w:val="00767D8E"/>
    <w:rsid w:val="00772085"/>
    <w:rsid w:val="0077525B"/>
    <w:rsid w:val="00776C42"/>
    <w:rsid w:val="007812DA"/>
    <w:rsid w:val="00785516"/>
    <w:rsid w:val="007903E8"/>
    <w:rsid w:val="0079345B"/>
    <w:rsid w:val="007934DA"/>
    <w:rsid w:val="0079785B"/>
    <w:rsid w:val="007A0C54"/>
    <w:rsid w:val="007B180A"/>
    <w:rsid w:val="007B67F4"/>
    <w:rsid w:val="007C0F83"/>
    <w:rsid w:val="007C6037"/>
    <w:rsid w:val="007C7311"/>
    <w:rsid w:val="007D0F98"/>
    <w:rsid w:val="007D22FA"/>
    <w:rsid w:val="007E2A1C"/>
    <w:rsid w:val="007E39EB"/>
    <w:rsid w:val="007E4C17"/>
    <w:rsid w:val="007F2BD7"/>
    <w:rsid w:val="00806EFC"/>
    <w:rsid w:val="0081514B"/>
    <w:rsid w:val="008202AD"/>
    <w:rsid w:val="00833A91"/>
    <w:rsid w:val="00836C7A"/>
    <w:rsid w:val="00837409"/>
    <w:rsid w:val="00837D04"/>
    <w:rsid w:val="00840689"/>
    <w:rsid w:val="00845363"/>
    <w:rsid w:val="00853A10"/>
    <w:rsid w:val="008572DB"/>
    <w:rsid w:val="0086228C"/>
    <w:rsid w:val="00870FEF"/>
    <w:rsid w:val="0087312A"/>
    <w:rsid w:val="00883CE6"/>
    <w:rsid w:val="008944D9"/>
    <w:rsid w:val="00897134"/>
    <w:rsid w:val="008A4A07"/>
    <w:rsid w:val="008A4CC9"/>
    <w:rsid w:val="008A5882"/>
    <w:rsid w:val="008B44EC"/>
    <w:rsid w:val="008C0DBC"/>
    <w:rsid w:val="008C18FA"/>
    <w:rsid w:val="008C1D23"/>
    <w:rsid w:val="008C1F5B"/>
    <w:rsid w:val="008C53FF"/>
    <w:rsid w:val="008C694D"/>
    <w:rsid w:val="008C723E"/>
    <w:rsid w:val="008D5DB1"/>
    <w:rsid w:val="008E0114"/>
    <w:rsid w:val="008E1633"/>
    <w:rsid w:val="008E63CB"/>
    <w:rsid w:val="009006D3"/>
    <w:rsid w:val="009039D9"/>
    <w:rsid w:val="00903AB3"/>
    <w:rsid w:val="00904615"/>
    <w:rsid w:val="00910645"/>
    <w:rsid w:val="009124E5"/>
    <w:rsid w:val="0091425C"/>
    <w:rsid w:val="0091548D"/>
    <w:rsid w:val="00924C53"/>
    <w:rsid w:val="00926046"/>
    <w:rsid w:val="00933C8E"/>
    <w:rsid w:val="00934141"/>
    <w:rsid w:val="00935E1F"/>
    <w:rsid w:val="009378A8"/>
    <w:rsid w:val="00947D49"/>
    <w:rsid w:val="00957870"/>
    <w:rsid w:val="0096645D"/>
    <w:rsid w:val="00971A12"/>
    <w:rsid w:val="00971D22"/>
    <w:rsid w:val="00974B48"/>
    <w:rsid w:val="0097572F"/>
    <w:rsid w:val="00980C54"/>
    <w:rsid w:val="00981BE7"/>
    <w:rsid w:val="0099242B"/>
    <w:rsid w:val="00992622"/>
    <w:rsid w:val="00993777"/>
    <w:rsid w:val="00997535"/>
    <w:rsid w:val="009A6521"/>
    <w:rsid w:val="009A7A43"/>
    <w:rsid w:val="009B0D6B"/>
    <w:rsid w:val="009B2EC9"/>
    <w:rsid w:val="009B4423"/>
    <w:rsid w:val="009B4EB5"/>
    <w:rsid w:val="009C3EC3"/>
    <w:rsid w:val="009D20F6"/>
    <w:rsid w:val="009D4E4A"/>
    <w:rsid w:val="009E4CF6"/>
    <w:rsid w:val="009E6419"/>
    <w:rsid w:val="009E786E"/>
    <w:rsid w:val="009F11FB"/>
    <w:rsid w:val="009F74C4"/>
    <w:rsid w:val="00A024CC"/>
    <w:rsid w:val="00A03AF6"/>
    <w:rsid w:val="00A05ED7"/>
    <w:rsid w:val="00A06761"/>
    <w:rsid w:val="00A10178"/>
    <w:rsid w:val="00A12E04"/>
    <w:rsid w:val="00A1594B"/>
    <w:rsid w:val="00A161FF"/>
    <w:rsid w:val="00A17612"/>
    <w:rsid w:val="00A222D6"/>
    <w:rsid w:val="00A22AA7"/>
    <w:rsid w:val="00A249C3"/>
    <w:rsid w:val="00A26A3B"/>
    <w:rsid w:val="00A3285F"/>
    <w:rsid w:val="00A32AA6"/>
    <w:rsid w:val="00A372AD"/>
    <w:rsid w:val="00A37509"/>
    <w:rsid w:val="00A41678"/>
    <w:rsid w:val="00A45D17"/>
    <w:rsid w:val="00A467DA"/>
    <w:rsid w:val="00A47653"/>
    <w:rsid w:val="00A47A53"/>
    <w:rsid w:val="00A501CB"/>
    <w:rsid w:val="00A51056"/>
    <w:rsid w:val="00A55737"/>
    <w:rsid w:val="00A57F47"/>
    <w:rsid w:val="00A60126"/>
    <w:rsid w:val="00A6088A"/>
    <w:rsid w:val="00A65204"/>
    <w:rsid w:val="00A65821"/>
    <w:rsid w:val="00A658B6"/>
    <w:rsid w:val="00A67E46"/>
    <w:rsid w:val="00A7315F"/>
    <w:rsid w:val="00A736F6"/>
    <w:rsid w:val="00A74F83"/>
    <w:rsid w:val="00A80A2C"/>
    <w:rsid w:val="00A81F1D"/>
    <w:rsid w:val="00A820C9"/>
    <w:rsid w:val="00A8302C"/>
    <w:rsid w:val="00A85D90"/>
    <w:rsid w:val="00A974E6"/>
    <w:rsid w:val="00A9798E"/>
    <w:rsid w:val="00A97ECA"/>
    <w:rsid w:val="00AA0514"/>
    <w:rsid w:val="00AA28FC"/>
    <w:rsid w:val="00AA336A"/>
    <w:rsid w:val="00AA4615"/>
    <w:rsid w:val="00AB03A5"/>
    <w:rsid w:val="00AB0726"/>
    <w:rsid w:val="00AB1225"/>
    <w:rsid w:val="00AB1F16"/>
    <w:rsid w:val="00AB40C3"/>
    <w:rsid w:val="00AB5D63"/>
    <w:rsid w:val="00AB5E5B"/>
    <w:rsid w:val="00AB6768"/>
    <w:rsid w:val="00AC3205"/>
    <w:rsid w:val="00AD058E"/>
    <w:rsid w:val="00AD4D5B"/>
    <w:rsid w:val="00AD7194"/>
    <w:rsid w:val="00AE5A7A"/>
    <w:rsid w:val="00AE5A8E"/>
    <w:rsid w:val="00B0225B"/>
    <w:rsid w:val="00B03B2B"/>
    <w:rsid w:val="00B07460"/>
    <w:rsid w:val="00B111BA"/>
    <w:rsid w:val="00B12BA8"/>
    <w:rsid w:val="00B179CE"/>
    <w:rsid w:val="00B2361E"/>
    <w:rsid w:val="00B244DF"/>
    <w:rsid w:val="00B27439"/>
    <w:rsid w:val="00B306C0"/>
    <w:rsid w:val="00B30841"/>
    <w:rsid w:val="00B31A94"/>
    <w:rsid w:val="00B32C6C"/>
    <w:rsid w:val="00B42BF8"/>
    <w:rsid w:val="00B470F9"/>
    <w:rsid w:val="00B5045B"/>
    <w:rsid w:val="00B5278F"/>
    <w:rsid w:val="00B53BCA"/>
    <w:rsid w:val="00B60235"/>
    <w:rsid w:val="00B608AC"/>
    <w:rsid w:val="00B60B00"/>
    <w:rsid w:val="00B67684"/>
    <w:rsid w:val="00B70608"/>
    <w:rsid w:val="00B9066D"/>
    <w:rsid w:val="00B90CB9"/>
    <w:rsid w:val="00B91A58"/>
    <w:rsid w:val="00B92FEE"/>
    <w:rsid w:val="00B941C8"/>
    <w:rsid w:val="00BA1F8B"/>
    <w:rsid w:val="00BA48CF"/>
    <w:rsid w:val="00BA4C89"/>
    <w:rsid w:val="00BA5879"/>
    <w:rsid w:val="00BA7EDD"/>
    <w:rsid w:val="00BC6CC7"/>
    <w:rsid w:val="00BC756F"/>
    <w:rsid w:val="00BD0104"/>
    <w:rsid w:val="00BD2DCB"/>
    <w:rsid w:val="00BD3F60"/>
    <w:rsid w:val="00BD5317"/>
    <w:rsid w:val="00BD6674"/>
    <w:rsid w:val="00BE0E82"/>
    <w:rsid w:val="00BE1627"/>
    <w:rsid w:val="00BE2C2F"/>
    <w:rsid w:val="00BE4B11"/>
    <w:rsid w:val="00BE5836"/>
    <w:rsid w:val="00BF6B76"/>
    <w:rsid w:val="00C00C63"/>
    <w:rsid w:val="00C01278"/>
    <w:rsid w:val="00C02E27"/>
    <w:rsid w:val="00C045AF"/>
    <w:rsid w:val="00C10CE6"/>
    <w:rsid w:val="00C14432"/>
    <w:rsid w:val="00C16A0D"/>
    <w:rsid w:val="00C1793D"/>
    <w:rsid w:val="00C22C76"/>
    <w:rsid w:val="00C2619A"/>
    <w:rsid w:val="00C26707"/>
    <w:rsid w:val="00C2757B"/>
    <w:rsid w:val="00C30958"/>
    <w:rsid w:val="00C34141"/>
    <w:rsid w:val="00C41B57"/>
    <w:rsid w:val="00C42F81"/>
    <w:rsid w:val="00C43D2B"/>
    <w:rsid w:val="00C44AC9"/>
    <w:rsid w:val="00C518BF"/>
    <w:rsid w:val="00C539F9"/>
    <w:rsid w:val="00C57E18"/>
    <w:rsid w:val="00C61B5B"/>
    <w:rsid w:val="00C67C1F"/>
    <w:rsid w:val="00C711AB"/>
    <w:rsid w:val="00C742FE"/>
    <w:rsid w:val="00C76D9B"/>
    <w:rsid w:val="00C83D3B"/>
    <w:rsid w:val="00C851EF"/>
    <w:rsid w:val="00C85D32"/>
    <w:rsid w:val="00C92F76"/>
    <w:rsid w:val="00C93192"/>
    <w:rsid w:val="00CA1F88"/>
    <w:rsid w:val="00CA642A"/>
    <w:rsid w:val="00CB2110"/>
    <w:rsid w:val="00CB286C"/>
    <w:rsid w:val="00CB571A"/>
    <w:rsid w:val="00CD0148"/>
    <w:rsid w:val="00CD0686"/>
    <w:rsid w:val="00CD39F3"/>
    <w:rsid w:val="00CD55B6"/>
    <w:rsid w:val="00CD6B02"/>
    <w:rsid w:val="00CE3EC7"/>
    <w:rsid w:val="00CE4997"/>
    <w:rsid w:val="00CE667A"/>
    <w:rsid w:val="00CE7AE1"/>
    <w:rsid w:val="00CE7CCE"/>
    <w:rsid w:val="00CF2F3B"/>
    <w:rsid w:val="00D010E2"/>
    <w:rsid w:val="00D0110D"/>
    <w:rsid w:val="00D0120F"/>
    <w:rsid w:val="00D0482E"/>
    <w:rsid w:val="00D1365B"/>
    <w:rsid w:val="00D143E6"/>
    <w:rsid w:val="00D17CAF"/>
    <w:rsid w:val="00D21548"/>
    <w:rsid w:val="00D23376"/>
    <w:rsid w:val="00D2777F"/>
    <w:rsid w:val="00D3080D"/>
    <w:rsid w:val="00D34B1B"/>
    <w:rsid w:val="00D43042"/>
    <w:rsid w:val="00D43CA9"/>
    <w:rsid w:val="00D460C5"/>
    <w:rsid w:val="00D5040D"/>
    <w:rsid w:val="00D5746C"/>
    <w:rsid w:val="00D649BF"/>
    <w:rsid w:val="00D67231"/>
    <w:rsid w:val="00D7222D"/>
    <w:rsid w:val="00D746F4"/>
    <w:rsid w:val="00D806C5"/>
    <w:rsid w:val="00D92CA4"/>
    <w:rsid w:val="00DA421C"/>
    <w:rsid w:val="00DB2CB9"/>
    <w:rsid w:val="00DB4758"/>
    <w:rsid w:val="00DB7651"/>
    <w:rsid w:val="00DC26F2"/>
    <w:rsid w:val="00DC750C"/>
    <w:rsid w:val="00DC7A32"/>
    <w:rsid w:val="00DD10BF"/>
    <w:rsid w:val="00DD3DBD"/>
    <w:rsid w:val="00DD7767"/>
    <w:rsid w:val="00DD7EA6"/>
    <w:rsid w:val="00DE011A"/>
    <w:rsid w:val="00DE0B9C"/>
    <w:rsid w:val="00DE5AB9"/>
    <w:rsid w:val="00DF07F4"/>
    <w:rsid w:val="00DF1EA2"/>
    <w:rsid w:val="00E00CA0"/>
    <w:rsid w:val="00E024F6"/>
    <w:rsid w:val="00E03075"/>
    <w:rsid w:val="00E06F36"/>
    <w:rsid w:val="00E12E10"/>
    <w:rsid w:val="00E147E0"/>
    <w:rsid w:val="00E15431"/>
    <w:rsid w:val="00E23861"/>
    <w:rsid w:val="00E274A1"/>
    <w:rsid w:val="00E30B48"/>
    <w:rsid w:val="00E32868"/>
    <w:rsid w:val="00E35427"/>
    <w:rsid w:val="00E366EF"/>
    <w:rsid w:val="00E57CF3"/>
    <w:rsid w:val="00E60CC8"/>
    <w:rsid w:val="00E70CA3"/>
    <w:rsid w:val="00E73131"/>
    <w:rsid w:val="00E74F52"/>
    <w:rsid w:val="00E7674E"/>
    <w:rsid w:val="00E8687A"/>
    <w:rsid w:val="00E86CB7"/>
    <w:rsid w:val="00E9016B"/>
    <w:rsid w:val="00E90F2D"/>
    <w:rsid w:val="00E9226C"/>
    <w:rsid w:val="00E932DD"/>
    <w:rsid w:val="00E95C9D"/>
    <w:rsid w:val="00EA7962"/>
    <w:rsid w:val="00EB1FDE"/>
    <w:rsid w:val="00EB34DD"/>
    <w:rsid w:val="00EC1ADB"/>
    <w:rsid w:val="00EC2C82"/>
    <w:rsid w:val="00EF226A"/>
    <w:rsid w:val="00EF3E9E"/>
    <w:rsid w:val="00EF502C"/>
    <w:rsid w:val="00EF5B66"/>
    <w:rsid w:val="00F16117"/>
    <w:rsid w:val="00F16358"/>
    <w:rsid w:val="00F20160"/>
    <w:rsid w:val="00F21416"/>
    <w:rsid w:val="00F21967"/>
    <w:rsid w:val="00F2397B"/>
    <w:rsid w:val="00F34F5E"/>
    <w:rsid w:val="00F40C65"/>
    <w:rsid w:val="00F42A78"/>
    <w:rsid w:val="00F42B0D"/>
    <w:rsid w:val="00F47047"/>
    <w:rsid w:val="00F5322D"/>
    <w:rsid w:val="00F542EB"/>
    <w:rsid w:val="00F644F8"/>
    <w:rsid w:val="00F711C9"/>
    <w:rsid w:val="00F757EC"/>
    <w:rsid w:val="00F8023F"/>
    <w:rsid w:val="00F85EB2"/>
    <w:rsid w:val="00F861EF"/>
    <w:rsid w:val="00F86EBE"/>
    <w:rsid w:val="00F90FAD"/>
    <w:rsid w:val="00F96322"/>
    <w:rsid w:val="00FA07DB"/>
    <w:rsid w:val="00FA2519"/>
    <w:rsid w:val="00FB0002"/>
    <w:rsid w:val="00FB2430"/>
    <w:rsid w:val="00FB5DE0"/>
    <w:rsid w:val="00FB5F4B"/>
    <w:rsid w:val="00FC280C"/>
    <w:rsid w:val="00FC35F3"/>
    <w:rsid w:val="00FC503E"/>
    <w:rsid w:val="00FE03F9"/>
    <w:rsid w:val="00FE6DE2"/>
    <w:rsid w:val="00FF1219"/>
    <w:rsid w:val="00FF1B01"/>
    <w:rsid w:val="00FF1F18"/>
    <w:rsid w:val="00FF2460"/>
    <w:rsid w:val="00FF25D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F4FFED"/>
  <w15:chartTrackingRefBased/>
  <w15:docId w15:val="{D7322DC2-0E67-4680-A28B-1D6D46AC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A820C9"/>
    <w:pPr>
      <w:spacing w:after="0" w:line="240" w:lineRule="auto"/>
      <w:ind w:firstLine="567"/>
      <w:jc w:val="both"/>
    </w:pPr>
    <w:rPr>
      <w:rFonts w:ascii="Tahoma" w:eastAsia="Times New Roman" w:hAnsi="Tahoma" w:cs="Times New Roman"/>
      <w:sz w:val="3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A820C9"/>
    <w:pPr>
      <w:tabs>
        <w:tab w:val="center" w:pos="4536"/>
        <w:tab w:val="right" w:pos="9072"/>
      </w:tabs>
    </w:pPr>
  </w:style>
  <w:style w:type="character" w:customStyle="1" w:styleId="NagwekZnak">
    <w:name w:val="Nagłówek Znak"/>
    <w:basedOn w:val="Domylnaczcionkaakapitu"/>
    <w:link w:val="Nagwek"/>
    <w:uiPriority w:val="99"/>
    <w:rsid w:val="00A820C9"/>
    <w:rPr>
      <w:rFonts w:ascii="Tahoma" w:eastAsia="Times New Roman" w:hAnsi="Tahoma" w:cs="Times New Roman"/>
      <w:sz w:val="30"/>
      <w:szCs w:val="20"/>
      <w:lang w:eastAsia="pl-PL"/>
    </w:rPr>
  </w:style>
  <w:style w:type="paragraph" w:styleId="Stopka">
    <w:name w:val="footer"/>
    <w:basedOn w:val="Normalny"/>
    <w:link w:val="StopkaZnak"/>
    <w:uiPriority w:val="99"/>
    <w:unhideWhenUsed/>
    <w:rsid w:val="00A820C9"/>
    <w:pPr>
      <w:tabs>
        <w:tab w:val="center" w:pos="4536"/>
        <w:tab w:val="right" w:pos="9072"/>
      </w:tabs>
    </w:pPr>
  </w:style>
  <w:style w:type="character" w:customStyle="1" w:styleId="StopkaZnak">
    <w:name w:val="Stopka Znak"/>
    <w:basedOn w:val="Domylnaczcionkaakapitu"/>
    <w:link w:val="Stopka"/>
    <w:uiPriority w:val="99"/>
    <w:rsid w:val="00A820C9"/>
    <w:rPr>
      <w:rFonts w:ascii="Tahoma" w:eastAsia="Times New Roman" w:hAnsi="Tahoma" w:cs="Times New Roman"/>
      <w:sz w:val="30"/>
      <w:szCs w:val="20"/>
      <w:lang w:eastAsia="pl-PL"/>
    </w:rPr>
  </w:style>
  <w:style w:type="paragraph" w:styleId="Tekstprzypisukocowego">
    <w:name w:val="endnote text"/>
    <w:basedOn w:val="Normalny"/>
    <w:link w:val="TekstprzypisukocowegoZnak"/>
    <w:uiPriority w:val="99"/>
    <w:semiHidden/>
    <w:unhideWhenUsed/>
    <w:rsid w:val="0074017C"/>
    <w:rPr>
      <w:sz w:val="20"/>
    </w:rPr>
  </w:style>
  <w:style w:type="character" w:customStyle="1" w:styleId="TekstprzypisukocowegoZnak">
    <w:name w:val="Tekst przypisu końcowego Znak"/>
    <w:basedOn w:val="Domylnaczcionkaakapitu"/>
    <w:link w:val="Tekstprzypisukocowego"/>
    <w:uiPriority w:val="99"/>
    <w:semiHidden/>
    <w:rsid w:val="0074017C"/>
    <w:rPr>
      <w:rFonts w:ascii="Tahoma" w:eastAsia="Times New Roman" w:hAnsi="Tahoma" w:cs="Times New Roman"/>
      <w:sz w:val="20"/>
      <w:szCs w:val="20"/>
      <w:lang w:eastAsia="pl-PL"/>
    </w:rPr>
  </w:style>
  <w:style w:type="character" w:styleId="Odwoanieprzypisukocowego">
    <w:name w:val="endnote reference"/>
    <w:basedOn w:val="Domylnaczcionkaakapitu"/>
    <w:uiPriority w:val="99"/>
    <w:semiHidden/>
    <w:unhideWhenUsed/>
    <w:rsid w:val="0074017C"/>
    <w:rPr>
      <w:vertAlign w:val="superscript"/>
    </w:rPr>
  </w:style>
  <w:style w:type="paragraph" w:styleId="Tekstprzypisudolnego">
    <w:name w:val="footnote text"/>
    <w:basedOn w:val="Normalny"/>
    <w:link w:val="TekstprzypisudolnegoZnak"/>
    <w:uiPriority w:val="99"/>
    <w:semiHidden/>
    <w:unhideWhenUsed/>
    <w:rsid w:val="00D143E6"/>
    <w:rPr>
      <w:sz w:val="20"/>
    </w:rPr>
  </w:style>
  <w:style w:type="character" w:customStyle="1" w:styleId="TekstprzypisudolnegoZnak">
    <w:name w:val="Tekst przypisu dolnego Znak"/>
    <w:basedOn w:val="Domylnaczcionkaakapitu"/>
    <w:link w:val="Tekstprzypisudolnego"/>
    <w:uiPriority w:val="99"/>
    <w:semiHidden/>
    <w:rsid w:val="00D143E6"/>
    <w:rPr>
      <w:rFonts w:ascii="Tahoma" w:eastAsia="Times New Roman" w:hAnsi="Tahoma" w:cs="Times New Roman"/>
      <w:sz w:val="20"/>
      <w:szCs w:val="20"/>
      <w:lang w:eastAsia="pl-PL"/>
    </w:rPr>
  </w:style>
  <w:style w:type="character" w:styleId="Odwoanieprzypisudolnego">
    <w:name w:val="footnote reference"/>
    <w:basedOn w:val="Domylnaczcionkaakapitu"/>
    <w:uiPriority w:val="99"/>
    <w:semiHidden/>
    <w:unhideWhenUsed/>
    <w:rsid w:val="00D143E6"/>
    <w:rPr>
      <w:vertAlign w:val="superscript"/>
    </w:rPr>
  </w:style>
  <w:style w:type="paragraph" w:styleId="Akapitzlist">
    <w:name w:val="List Paragraph"/>
    <w:basedOn w:val="Normalny"/>
    <w:uiPriority w:val="34"/>
    <w:qFormat/>
    <w:rsid w:val="0002180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9800390">
      <w:bodyDiv w:val="1"/>
      <w:marLeft w:val="0"/>
      <w:marRight w:val="0"/>
      <w:marTop w:val="0"/>
      <w:marBottom w:val="0"/>
      <w:divBdr>
        <w:top w:val="none" w:sz="0" w:space="0" w:color="auto"/>
        <w:left w:val="none" w:sz="0" w:space="0" w:color="auto"/>
        <w:bottom w:val="none" w:sz="0" w:space="0" w:color="auto"/>
        <w:right w:val="none" w:sz="0" w:space="0" w:color="auto"/>
      </w:divBdr>
    </w:div>
    <w:div w:id="511341799">
      <w:bodyDiv w:val="1"/>
      <w:marLeft w:val="0"/>
      <w:marRight w:val="0"/>
      <w:marTop w:val="0"/>
      <w:marBottom w:val="0"/>
      <w:divBdr>
        <w:top w:val="none" w:sz="0" w:space="0" w:color="auto"/>
        <w:left w:val="none" w:sz="0" w:space="0" w:color="auto"/>
        <w:bottom w:val="none" w:sz="0" w:space="0" w:color="auto"/>
        <w:right w:val="none" w:sz="0" w:space="0" w:color="auto"/>
      </w:divBdr>
    </w:div>
    <w:div w:id="748043491">
      <w:bodyDiv w:val="1"/>
      <w:marLeft w:val="0"/>
      <w:marRight w:val="0"/>
      <w:marTop w:val="0"/>
      <w:marBottom w:val="0"/>
      <w:divBdr>
        <w:top w:val="none" w:sz="0" w:space="0" w:color="auto"/>
        <w:left w:val="none" w:sz="0" w:space="0" w:color="auto"/>
        <w:bottom w:val="none" w:sz="0" w:space="0" w:color="auto"/>
        <w:right w:val="none" w:sz="0" w:space="0" w:color="auto"/>
      </w:divBdr>
    </w:div>
    <w:div w:id="1010959127">
      <w:bodyDiv w:val="1"/>
      <w:marLeft w:val="0"/>
      <w:marRight w:val="0"/>
      <w:marTop w:val="0"/>
      <w:marBottom w:val="0"/>
      <w:divBdr>
        <w:top w:val="none" w:sz="0" w:space="0" w:color="auto"/>
        <w:left w:val="none" w:sz="0" w:space="0" w:color="auto"/>
        <w:bottom w:val="none" w:sz="0" w:space="0" w:color="auto"/>
        <w:right w:val="none" w:sz="0" w:space="0" w:color="auto"/>
      </w:divBdr>
    </w:div>
    <w:div w:id="1186754336">
      <w:bodyDiv w:val="1"/>
      <w:marLeft w:val="0"/>
      <w:marRight w:val="0"/>
      <w:marTop w:val="0"/>
      <w:marBottom w:val="0"/>
      <w:divBdr>
        <w:top w:val="none" w:sz="0" w:space="0" w:color="auto"/>
        <w:left w:val="none" w:sz="0" w:space="0" w:color="auto"/>
        <w:bottom w:val="none" w:sz="0" w:space="0" w:color="auto"/>
        <w:right w:val="none" w:sz="0" w:space="0" w:color="auto"/>
      </w:divBdr>
    </w:div>
    <w:div w:id="1650786891">
      <w:bodyDiv w:val="1"/>
      <w:marLeft w:val="0"/>
      <w:marRight w:val="0"/>
      <w:marTop w:val="0"/>
      <w:marBottom w:val="0"/>
      <w:divBdr>
        <w:top w:val="none" w:sz="0" w:space="0" w:color="auto"/>
        <w:left w:val="none" w:sz="0" w:space="0" w:color="auto"/>
        <w:bottom w:val="none" w:sz="0" w:space="0" w:color="auto"/>
        <w:right w:val="none" w:sz="0" w:space="0" w:color="auto"/>
      </w:divBdr>
    </w:div>
    <w:div w:id="1886795306">
      <w:bodyDiv w:val="1"/>
      <w:marLeft w:val="0"/>
      <w:marRight w:val="0"/>
      <w:marTop w:val="0"/>
      <w:marBottom w:val="0"/>
      <w:divBdr>
        <w:top w:val="none" w:sz="0" w:space="0" w:color="auto"/>
        <w:left w:val="none" w:sz="0" w:space="0" w:color="auto"/>
        <w:bottom w:val="none" w:sz="0" w:space="0" w:color="auto"/>
        <w:right w:val="none" w:sz="0" w:space="0" w:color="auto"/>
      </w:divBdr>
    </w:div>
    <w:div w:id="1890074513">
      <w:bodyDiv w:val="1"/>
      <w:marLeft w:val="0"/>
      <w:marRight w:val="0"/>
      <w:marTop w:val="0"/>
      <w:marBottom w:val="0"/>
      <w:divBdr>
        <w:top w:val="none" w:sz="0" w:space="0" w:color="auto"/>
        <w:left w:val="none" w:sz="0" w:space="0" w:color="auto"/>
        <w:bottom w:val="none" w:sz="0" w:space="0" w:color="auto"/>
        <w:right w:val="none" w:sz="0" w:space="0" w:color="auto"/>
      </w:divBdr>
    </w:div>
    <w:div w:id="1982228436">
      <w:bodyDiv w:val="1"/>
      <w:marLeft w:val="0"/>
      <w:marRight w:val="0"/>
      <w:marTop w:val="0"/>
      <w:marBottom w:val="0"/>
      <w:divBdr>
        <w:top w:val="none" w:sz="0" w:space="0" w:color="auto"/>
        <w:left w:val="none" w:sz="0" w:space="0" w:color="auto"/>
        <w:bottom w:val="none" w:sz="0" w:space="0" w:color="auto"/>
        <w:right w:val="none" w:sz="0" w:space="0" w:color="auto"/>
      </w:divBdr>
    </w:div>
    <w:div w:id="1987582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D8379D-7B0F-4A4C-9243-76CFED5AF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1500</Words>
  <Characters>9002</Characters>
  <Application>Microsoft Office Word</Application>
  <DocSecurity>0</DocSecurity>
  <Lines>75</Lines>
  <Paragraphs>20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10482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remigiusz.krok@gmail.com</dc:creator>
  <cp:keywords/>
  <dc:description/>
  <cp:lastModifiedBy>pastor Remigiusz Krok</cp:lastModifiedBy>
  <cp:revision>3</cp:revision>
  <cp:lastPrinted>2021-01-27T17:24:00Z</cp:lastPrinted>
  <dcterms:created xsi:type="dcterms:W3CDTF">2023-03-26T12:53:00Z</dcterms:created>
  <dcterms:modified xsi:type="dcterms:W3CDTF">2023-03-26T12:55:00Z</dcterms:modified>
</cp:coreProperties>
</file>