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0C9" w:rsidRDefault="00A820C9" w:rsidP="00A820C9">
      <w:pPr>
        <w:ind w:firstLine="0"/>
        <w:rPr>
          <w:rFonts w:ascii="Times New Roman" w:hAnsi="Times New Roman"/>
          <w:sz w:val="20"/>
        </w:rPr>
      </w:pPr>
      <w:r w:rsidRPr="000E3D8C">
        <w:rPr>
          <w:rFonts w:ascii="Times New Roman" w:hAnsi="Times New Roman"/>
          <w:sz w:val="20"/>
        </w:rPr>
        <w:t xml:space="preserve"> Lekcja </w:t>
      </w:r>
      <w:r w:rsidR="006657A7">
        <w:rPr>
          <w:rFonts w:ascii="Times New Roman" w:hAnsi="Times New Roman"/>
          <w:sz w:val="20"/>
        </w:rPr>
        <w:t>10</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6657A7">
        <w:rPr>
          <w:rFonts w:ascii="Times New Roman" w:hAnsi="Times New Roman"/>
          <w:sz w:val="20"/>
        </w:rPr>
        <w:t>5 września</w:t>
      </w:r>
      <w:r w:rsidR="00DF1EA2">
        <w:rPr>
          <w:rFonts w:ascii="Times New Roman" w:hAnsi="Times New Roman"/>
          <w:sz w:val="20"/>
        </w:rPr>
        <w:t xml:space="preserve"> </w:t>
      </w:r>
    </w:p>
    <w:p w:rsidR="00DF1EA2" w:rsidRPr="00A74F83" w:rsidRDefault="00DF1EA2" w:rsidP="00A74F83">
      <w:pPr>
        <w:jc w:val="center"/>
        <w:rPr>
          <w:rFonts w:ascii="Times New Roman" w:hAnsi="Times New Roman"/>
          <w:b/>
          <w:iCs/>
          <w:sz w:val="28"/>
        </w:rPr>
      </w:pPr>
    </w:p>
    <w:p w:rsidR="003D35FF" w:rsidRDefault="006657A7" w:rsidP="0097572F">
      <w:pPr>
        <w:ind w:firstLine="0"/>
        <w:jc w:val="center"/>
        <w:rPr>
          <w:rFonts w:ascii="Times New Roman" w:hAnsi="Times New Roman"/>
          <w:b/>
          <w:bCs/>
          <w:sz w:val="28"/>
          <w:lang w:val="en-US"/>
        </w:rPr>
      </w:pPr>
      <w:r>
        <w:rPr>
          <w:rFonts w:ascii="Times New Roman" w:hAnsi="Times New Roman"/>
          <w:b/>
          <w:bCs/>
          <w:sz w:val="28"/>
          <w:lang w:val="en-US"/>
        </w:rPr>
        <w:t>RADOSNE ZAANGAŻOWANIE</w:t>
      </w:r>
    </w:p>
    <w:p w:rsidR="00095BF6" w:rsidRPr="003D35FF" w:rsidRDefault="00095BF6" w:rsidP="0097572F">
      <w:pPr>
        <w:ind w:firstLine="0"/>
        <w:jc w:val="center"/>
        <w:rPr>
          <w:rFonts w:ascii="Times New Roman" w:hAnsi="Times New Roman"/>
          <w:b/>
          <w:bCs/>
          <w:sz w:val="28"/>
          <w:lang w:val="en-US"/>
        </w:rPr>
      </w:pPr>
    </w:p>
    <w:p w:rsidR="006657A7" w:rsidRPr="004E2DDC" w:rsidRDefault="006657A7" w:rsidP="006657A7">
      <w:pPr>
        <w:rPr>
          <w:rFonts w:ascii="Times New Roman" w:hAnsi="Times New Roman"/>
          <w:iCs/>
          <w:sz w:val="20"/>
          <w:lang w:val="en-US"/>
        </w:rPr>
      </w:pPr>
      <w:proofErr w:type="spellStart"/>
      <w:r w:rsidRPr="004E2DDC">
        <w:rPr>
          <w:rFonts w:ascii="Times New Roman" w:hAnsi="Times New Roman"/>
          <w:b/>
          <w:bCs/>
          <w:sz w:val="20"/>
          <w:lang w:val="en-US"/>
        </w:rPr>
        <w:t>Tekst</w:t>
      </w:r>
      <w:proofErr w:type="spellEnd"/>
      <w:r w:rsidRPr="004E2DDC">
        <w:rPr>
          <w:rFonts w:ascii="Times New Roman" w:hAnsi="Times New Roman"/>
          <w:b/>
          <w:bCs/>
          <w:sz w:val="20"/>
          <w:lang w:val="en-US"/>
        </w:rPr>
        <w:t xml:space="preserve"> </w:t>
      </w:r>
      <w:proofErr w:type="spellStart"/>
      <w:r w:rsidRPr="004E2DDC">
        <w:rPr>
          <w:rFonts w:ascii="Times New Roman" w:hAnsi="Times New Roman"/>
          <w:b/>
          <w:bCs/>
          <w:sz w:val="20"/>
          <w:lang w:val="en-US"/>
        </w:rPr>
        <w:t>przewodni</w:t>
      </w:r>
      <w:proofErr w:type="spellEnd"/>
      <w:r w:rsidRPr="004E2DDC">
        <w:rPr>
          <w:rFonts w:ascii="Times New Roman" w:hAnsi="Times New Roman"/>
          <w:b/>
          <w:bCs/>
          <w:sz w:val="20"/>
          <w:lang w:val="en-US"/>
        </w:rPr>
        <w:t xml:space="preserve">: </w:t>
      </w:r>
      <w:r w:rsidRPr="004E2DDC">
        <w:rPr>
          <w:rFonts w:ascii="Times New Roman" w:hAnsi="Times New Roman"/>
          <w:iCs/>
          <w:sz w:val="20"/>
          <w:lang w:val="en-US"/>
        </w:rPr>
        <w:t>Genesis 1,1-3.</w:t>
      </w:r>
    </w:p>
    <w:p w:rsidR="006657A7" w:rsidRPr="004E2DDC" w:rsidRDefault="006657A7" w:rsidP="006657A7">
      <w:pPr>
        <w:rPr>
          <w:rFonts w:ascii="Times New Roman" w:hAnsi="Times New Roman"/>
          <w:sz w:val="20"/>
          <w:lang w:val="en-US"/>
        </w:rPr>
      </w:pPr>
    </w:p>
    <w:p w:rsidR="006657A7" w:rsidRPr="004E2DDC" w:rsidRDefault="006657A7" w:rsidP="006657A7">
      <w:pPr>
        <w:rPr>
          <w:rFonts w:ascii="Times New Roman" w:hAnsi="Times New Roman"/>
          <w:iCs/>
          <w:sz w:val="20"/>
          <w:lang w:val="en-US"/>
        </w:rPr>
      </w:pPr>
      <w:proofErr w:type="spellStart"/>
      <w:r w:rsidRPr="004E2DDC">
        <w:rPr>
          <w:rFonts w:ascii="Times New Roman" w:hAnsi="Times New Roman"/>
          <w:b/>
          <w:bCs/>
          <w:sz w:val="20"/>
          <w:lang w:val="en-US"/>
        </w:rPr>
        <w:t>Studium</w:t>
      </w:r>
      <w:proofErr w:type="spellEnd"/>
      <w:r w:rsidRPr="004E2DDC">
        <w:rPr>
          <w:rFonts w:ascii="Times New Roman" w:hAnsi="Times New Roman"/>
          <w:b/>
          <w:bCs/>
          <w:sz w:val="20"/>
          <w:lang w:val="en-US"/>
        </w:rPr>
        <w:t xml:space="preserve"> </w:t>
      </w:r>
      <w:proofErr w:type="spellStart"/>
      <w:r w:rsidRPr="004E2DDC">
        <w:rPr>
          <w:rFonts w:ascii="Times New Roman" w:hAnsi="Times New Roman"/>
          <w:b/>
          <w:bCs/>
          <w:sz w:val="20"/>
          <w:lang w:val="en-US"/>
        </w:rPr>
        <w:t>bieżącego</w:t>
      </w:r>
      <w:proofErr w:type="spellEnd"/>
      <w:r w:rsidRPr="004E2DDC">
        <w:rPr>
          <w:rFonts w:ascii="Times New Roman" w:hAnsi="Times New Roman"/>
          <w:b/>
          <w:bCs/>
          <w:sz w:val="20"/>
          <w:lang w:val="en-US"/>
        </w:rPr>
        <w:t xml:space="preserve"> </w:t>
      </w:r>
      <w:proofErr w:type="spellStart"/>
      <w:r w:rsidRPr="004E2DDC">
        <w:rPr>
          <w:rFonts w:ascii="Times New Roman" w:hAnsi="Times New Roman"/>
          <w:b/>
          <w:bCs/>
          <w:sz w:val="20"/>
          <w:lang w:val="en-US"/>
        </w:rPr>
        <w:t>tygodnia</w:t>
      </w:r>
      <w:proofErr w:type="spellEnd"/>
      <w:r w:rsidRPr="004E2DDC">
        <w:rPr>
          <w:rFonts w:ascii="Times New Roman" w:hAnsi="Times New Roman"/>
          <w:b/>
          <w:bCs/>
          <w:sz w:val="20"/>
          <w:lang w:val="en-US"/>
        </w:rPr>
        <w:t xml:space="preserve">: </w:t>
      </w:r>
      <w:r w:rsidRPr="004E2DDC">
        <w:rPr>
          <w:rFonts w:ascii="Times New Roman" w:hAnsi="Times New Roman"/>
          <w:iCs/>
          <w:sz w:val="20"/>
          <w:lang w:val="en-US"/>
        </w:rPr>
        <w:t>1 </w:t>
      </w:r>
      <w:proofErr w:type="spellStart"/>
      <w:r w:rsidRPr="004E2DDC">
        <w:rPr>
          <w:rFonts w:ascii="Times New Roman" w:hAnsi="Times New Roman"/>
          <w:iCs/>
          <w:sz w:val="20"/>
          <w:lang w:val="en-US"/>
        </w:rPr>
        <w:t>Kor</w:t>
      </w:r>
      <w:proofErr w:type="spellEnd"/>
      <w:r w:rsidRPr="004E2DDC">
        <w:rPr>
          <w:rFonts w:ascii="Times New Roman" w:hAnsi="Times New Roman"/>
          <w:iCs/>
          <w:sz w:val="20"/>
          <w:lang w:val="en-US"/>
        </w:rPr>
        <w:t xml:space="preserve"> 12,12-25; </w:t>
      </w:r>
      <w:proofErr w:type="spellStart"/>
      <w:r w:rsidRPr="004E2DDC">
        <w:rPr>
          <w:rFonts w:ascii="Times New Roman" w:hAnsi="Times New Roman"/>
          <w:iCs/>
          <w:sz w:val="20"/>
          <w:lang w:val="en-US"/>
        </w:rPr>
        <w:t>Dz</w:t>
      </w:r>
      <w:proofErr w:type="spellEnd"/>
      <w:r w:rsidRPr="004E2DDC">
        <w:rPr>
          <w:rFonts w:ascii="Times New Roman" w:hAnsi="Times New Roman"/>
          <w:iCs/>
          <w:sz w:val="20"/>
          <w:lang w:val="en-US"/>
        </w:rPr>
        <w:t> 2,41-47; 6,3-7; 12,5.12-18; 16,9-10; 16,14-15.</w:t>
      </w:r>
    </w:p>
    <w:p w:rsidR="006657A7" w:rsidRPr="004E2DDC" w:rsidRDefault="006657A7" w:rsidP="006657A7">
      <w:pPr>
        <w:rPr>
          <w:rFonts w:ascii="Times New Roman" w:hAnsi="Times New Roman"/>
          <w:sz w:val="20"/>
          <w:lang w:val="en-US"/>
        </w:rPr>
      </w:pPr>
    </w:p>
    <w:p w:rsidR="006657A7" w:rsidRPr="004E2DDC" w:rsidRDefault="006657A7" w:rsidP="006657A7">
      <w:pPr>
        <w:rPr>
          <w:rFonts w:ascii="Times New Roman" w:hAnsi="Times New Roman"/>
          <w:sz w:val="20"/>
          <w:lang w:val="en-US"/>
        </w:rPr>
      </w:pPr>
      <w:proofErr w:type="spellStart"/>
      <w:r w:rsidRPr="004E2DDC">
        <w:rPr>
          <w:rFonts w:ascii="Times New Roman" w:hAnsi="Times New Roman"/>
          <w:b/>
          <w:sz w:val="20"/>
          <w:lang w:val="en-US"/>
        </w:rPr>
        <w:t>Część</w:t>
      </w:r>
      <w:proofErr w:type="spellEnd"/>
      <w:r w:rsidRPr="004E2DDC">
        <w:rPr>
          <w:rFonts w:ascii="Times New Roman" w:hAnsi="Times New Roman"/>
          <w:b/>
          <w:sz w:val="20"/>
          <w:lang w:val="en-US"/>
        </w:rPr>
        <w:t xml:space="preserve"> I: </w:t>
      </w:r>
      <w:proofErr w:type="spellStart"/>
      <w:r w:rsidRPr="004E2DDC">
        <w:rPr>
          <w:rFonts w:ascii="Times New Roman" w:hAnsi="Times New Roman"/>
          <w:b/>
          <w:sz w:val="20"/>
          <w:lang w:val="en-US"/>
        </w:rPr>
        <w:t>Przegląd</w:t>
      </w:r>
      <w:proofErr w:type="spellEnd"/>
    </w:p>
    <w:p w:rsidR="006657A7" w:rsidRPr="004E2DDC" w:rsidRDefault="006657A7" w:rsidP="006657A7">
      <w:pPr>
        <w:rPr>
          <w:rFonts w:ascii="Times New Roman" w:hAnsi="Times New Roman"/>
          <w:sz w:val="20"/>
        </w:rPr>
      </w:pPr>
      <w:r w:rsidRPr="004E2DDC">
        <w:rPr>
          <w:rFonts w:ascii="Times New Roman" w:hAnsi="Times New Roman"/>
          <w:sz w:val="20"/>
        </w:rPr>
        <w:t xml:space="preserve">W niektórych częściach świata małe grupy są podstawą duszpasterstwa i ewangelizacji Kościoła. W innych częściach świata ich działalność ledwie się zaznacza, a życie Kościoła koncentruje się w tradycyjnych zborach. Małe grupy są opisane w </w:t>
      </w:r>
      <w:r w:rsidRPr="004E2DDC">
        <w:rPr>
          <w:rFonts w:ascii="Times New Roman" w:hAnsi="Times New Roman"/>
          <w:i/>
          <w:iCs/>
          <w:sz w:val="20"/>
        </w:rPr>
        <w:t>Piśmie Świętym</w:t>
      </w:r>
      <w:r w:rsidRPr="004E2DDC">
        <w:rPr>
          <w:rFonts w:ascii="Times New Roman" w:hAnsi="Times New Roman"/>
          <w:sz w:val="20"/>
        </w:rPr>
        <w:t xml:space="preserve"> na różne sposoby. Choć już w </w:t>
      </w:r>
      <w:r w:rsidRPr="004E2DDC">
        <w:rPr>
          <w:rFonts w:ascii="Times New Roman" w:hAnsi="Times New Roman"/>
          <w:i/>
          <w:iCs/>
          <w:sz w:val="20"/>
        </w:rPr>
        <w:t>Księdze Wyjścia</w:t>
      </w:r>
      <w:r w:rsidRPr="004E2DDC">
        <w:rPr>
          <w:rFonts w:ascii="Times New Roman" w:hAnsi="Times New Roman"/>
          <w:sz w:val="20"/>
        </w:rPr>
        <w:t xml:space="preserve"> są ukazane jako element planu organizacji wdrożonego przez Mojżesza wśród Izraelitów, to jednak pełniej naświetlone zostają w </w:t>
      </w:r>
      <w:r w:rsidRPr="004E2DDC">
        <w:rPr>
          <w:rFonts w:ascii="Times New Roman" w:hAnsi="Times New Roman"/>
          <w:i/>
          <w:iCs/>
          <w:sz w:val="20"/>
        </w:rPr>
        <w:t>Nowym Testamencie</w:t>
      </w:r>
      <w:r w:rsidRPr="004E2DDC">
        <w:rPr>
          <w:rFonts w:ascii="Times New Roman" w:hAnsi="Times New Roman"/>
          <w:sz w:val="20"/>
        </w:rPr>
        <w:t>, zarówno w działalności Jezusa, jak i dziejach Kościoła wczesnochrześcijańskiego.</w:t>
      </w:r>
    </w:p>
    <w:p w:rsidR="006657A7" w:rsidRPr="004E2DDC" w:rsidRDefault="006657A7" w:rsidP="006657A7">
      <w:pPr>
        <w:rPr>
          <w:rFonts w:ascii="Times New Roman" w:hAnsi="Times New Roman"/>
          <w:sz w:val="20"/>
        </w:rPr>
      </w:pPr>
      <w:r w:rsidRPr="004E2DDC">
        <w:rPr>
          <w:rFonts w:ascii="Times New Roman" w:hAnsi="Times New Roman"/>
          <w:sz w:val="20"/>
        </w:rPr>
        <w:t xml:space="preserve">Małe grupy spełniają różne role w </w:t>
      </w:r>
      <w:r w:rsidRPr="004E2DDC">
        <w:rPr>
          <w:rFonts w:ascii="Times New Roman" w:hAnsi="Times New Roman"/>
          <w:i/>
          <w:iCs/>
          <w:sz w:val="20"/>
        </w:rPr>
        <w:t>Biblii</w:t>
      </w:r>
      <w:r w:rsidRPr="004E2DDC">
        <w:rPr>
          <w:rFonts w:ascii="Times New Roman" w:hAnsi="Times New Roman"/>
          <w:sz w:val="20"/>
        </w:rPr>
        <w:t xml:space="preserve"> i nie wszystkie są zorganizowane w taki sam sposób. Występuje kilka rodzajów małych grup. Niektóre są przede wszyscy grupami duszpasterskimi, nakierowanymi na modlitwę i studiowanie </w:t>
      </w:r>
      <w:r w:rsidRPr="004E2DDC">
        <w:rPr>
          <w:rFonts w:ascii="Times New Roman" w:hAnsi="Times New Roman"/>
          <w:i/>
          <w:iCs/>
          <w:sz w:val="20"/>
        </w:rPr>
        <w:t>Biblii</w:t>
      </w:r>
      <w:r w:rsidRPr="004E2DDC">
        <w:rPr>
          <w:rFonts w:ascii="Times New Roman" w:hAnsi="Times New Roman"/>
          <w:sz w:val="20"/>
        </w:rPr>
        <w:t xml:space="preserve">. Inne grupy mają bardziej charakter ewangelizacyjny, a jeszcze inne służą chrześcijańskiej wspólnocie i rozwiązywaniu problemów. Najczęściej biblijne małe grupy łączą modlitwę, studiowanie </w:t>
      </w:r>
      <w:r w:rsidRPr="004E2DDC">
        <w:rPr>
          <w:rFonts w:ascii="Times New Roman" w:hAnsi="Times New Roman"/>
          <w:i/>
          <w:iCs/>
          <w:sz w:val="20"/>
        </w:rPr>
        <w:t>Biblii</w:t>
      </w:r>
      <w:r w:rsidRPr="004E2DDC">
        <w:rPr>
          <w:rFonts w:ascii="Times New Roman" w:hAnsi="Times New Roman"/>
          <w:sz w:val="20"/>
        </w:rPr>
        <w:t>, wspólnotę i wydawanie świadectwa. Skuteczne małe grupy, które są samowystarczalne, muszą łączyć wszystkie te cztery elementy.</w:t>
      </w:r>
    </w:p>
    <w:p w:rsidR="006657A7" w:rsidRPr="004E2DDC" w:rsidRDefault="006657A7" w:rsidP="006657A7">
      <w:pPr>
        <w:rPr>
          <w:rFonts w:ascii="Times New Roman" w:hAnsi="Times New Roman"/>
          <w:sz w:val="20"/>
        </w:rPr>
      </w:pPr>
      <w:r w:rsidRPr="004E2DDC">
        <w:rPr>
          <w:rFonts w:ascii="Times New Roman" w:hAnsi="Times New Roman"/>
          <w:sz w:val="20"/>
        </w:rPr>
        <w:t xml:space="preserve">Małe grupy nie mające ukierunkowania na misję zazwyczaj nie przetrwają długo. Małe grupy wyłącznie nakierowane na misję, zaniedbujące modlitwę, studiowanie </w:t>
      </w:r>
      <w:r w:rsidRPr="004E2DDC">
        <w:rPr>
          <w:rFonts w:ascii="Times New Roman" w:hAnsi="Times New Roman"/>
          <w:i/>
          <w:iCs/>
          <w:sz w:val="20"/>
        </w:rPr>
        <w:t>Biblii</w:t>
      </w:r>
      <w:r w:rsidRPr="004E2DDC">
        <w:rPr>
          <w:rFonts w:ascii="Times New Roman" w:hAnsi="Times New Roman"/>
          <w:sz w:val="20"/>
        </w:rPr>
        <w:t xml:space="preserve"> i wspólnotę, często „wypalają” swoich uczestników wskutek zmuszania ich do nadaktywności. W lekcji tego tygodnia przyjrzymy się krótko starotestamentowym małym grupom, ale większość czasu poświęcimy starannemu przeglądowi służby małych grup według Jezusa oraz dynamicznym, wielowymiarowym małym grupom przedstawionym w </w:t>
      </w:r>
      <w:r w:rsidRPr="004E2DDC">
        <w:rPr>
          <w:rFonts w:ascii="Times New Roman" w:hAnsi="Times New Roman"/>
          <w:i/>
          <w:iCs/>
          <w:sz w:val="20"/>
        </w:rPr>
        <w:t>Dziejach Apostolskich</w:t>
      </w:r>
      <w:r w:rsidRPr="004E2DDC">
        <w:rPr>
          <w:rFonts w:ascii="Times New Roman" w:hAnsi="Times New Roman"/>
          <w:sz w:val="20"/>
        </w:rPr>
        <w:t>.</w:t>
      </w:r>
    </w:p>
    <w:p w:rsidR="006657A7" w:rsidRPr="004E2DDC" w:rsidRDefault="006657A7" w:rsidP="006657A7">
      <w:pPr>
        <w:rPr>
          <w:rFonts w:ascii="Times New Roman" w:hAnsi="Times New Roman"/>
          <w:sz w:val="20"/>
        </w:rPr>
      </w:pPr>
    </w:p>
    <w:p w:rsidR="006657A7" w:rsidRPr="004E2DDC" w:rsidRDefault="006657A7" w:rsidP="006657A7">
      <w:pPr>
        <w:rPr>
          <w:rFonts w:ascii="Times New Roman" w:hAnsi="Times New Roman"/>
          <w:sz w:val="20"/>
          <w:lang w:val="en-US"/>
        </w:rPr>
      </w:pPr>
      <w:proofErr w:type="spellStart"/>
      <w:r w:rsidRPr="004E2DDC">
        <w:rPr>
          <w:rFonts w:ascii="Times New Roman" w:hAnsi="Times New Roman"/>
          <w:b/>
          <w:sz w:val="20"/>
          <w:lang w:val="en-US"/>
        </w:rPr>
        <w:t>Część</w:t>
      </w:r>
      <w:proofErr w:type="spellEnd"/>
      <w:r w:rsidRPr="004E2DDC">
        <w:rPr>
          <w:rFonts w:ascii="Times New Roman" w:hAnsi="Times New Roman"/>
          <w:b/>
          <w:sz w:val="20"/>
          <w:lang w:val="en-US"/>
        </w:rPr>
        <w:t xml:space="preserve"> II: </w:t>
      </w:r>
      <w:proofErr w:type="spellStart"/>
      <w:r w:rsidRPr="004E2DDC">
        <w:rPr>
          <w:rFonts w:ascii="Times New Roman" w:hAnsi="Times New Roman"/>
          <w:b/>
          <w:sz w:val="20"/>
          <w:lang w:val="en-US"/>
        </w:rPr>
        <w:t>Komentarz</w:t>
      </w:r>
      <w:proofErr w:type="spellEnd"/>
    </w:p>
    <w:p w:rsidR="006657A7" w:rsidRPr="004E2DDC" w:rsidRDefault="006657A7" w:rsidP="006657A7">
      <w:pPr>
        <w:rPr>
          <w:rFonts w:ascii="Times New Roman" w:hAnsi="Times New Roman"/>
          <w:sz w:val="20"/>
        </w:rPr>
      </w:pPr>
      <w:r w:rsidRPr="004E2DDC">
        <w:rPr>
          <w:rFonts w:ascii="Times New Roman" w:hAnsi="Times New Roman"/>
          <w:sz w:val="20"/>
        </w:rPr>
        <w:t xml:space="preserve">Pierwszy werset </w:t>
      </w:r>
      <w:r w:rsidRPr="004E2DDC">
        <w:rPr>
          <w:rFonts w:ascii="Times New Roman" w:hAnsi="Times New Roman"/>
          <w:i/>
          <w:iCs/>
          <w:sz w:val="20"/>
        </w:rPr>
        <w:t>Biblii</w:t>
      </w:r>
      <w:r w:rsidRPr="004E2DDC">
        <w:rPr>
          <w:rFonts w:ascii="Times New Roman" w:hAnsi="Times New Roman"/>
          <w:sz w:val="20"/>
        </w:rPr>
        <w:t xml:space="preserve"> - „</w:t>
      </w:r>
      <w:r w:rsidRPr="004E2DDC">
        <w:rPr>
          <w:rFonts w:ascii="Times New Roman" w:hAnsi="Times New Roman"/>
          <w:color w:val="000000"/>
          <w:sz w:val="20"/>
        </w:rPr>
        <w:t>Na początku stworzył Bóg niebo i ziemię</w:t>
      </w:r>
      <w:r w:rsidRPr="004E2DDC">
        <w:rPr>
          <w:rFonts w:ascii="Times New Roman" w:hAnsi="Times New Roman"/>
          <w:sz w:val="20"/>
        </w:rPr>
        <w:t xml:space="preserve">” </w:t>
      </w:r>
      <w:r w:rsidRPr="004E2DDC">
        <w:rPr>
          <w:rFonts w:ascii="Times New Roman" w:hAnsi="Times New Roman"/>
          <w:iCs/>
          <w:sz w:val="20"/>
          <w:lang w:val="en-US"/>
        </w:rPr>
        <w:t>(</w:t>
      </w:r>
      <w:proofErr w:type="spellStart"/>
      <w:r w:rsidRPr="004E2DDC">
        <w:rPr>
          <w:rFonts w:ascii="Times New Roman" w:hAnsi="Times New Roman"/>
          <w:iCs/>
          <w:sz w:val="20"/>
          <w:lang w:val="en-US"/>
        </w:rPr>
        <w:t>Rdz</w:t>
      </w:r>
      <w:proofErr w:type="spellEnd"/>
      <w:r w:rsidRPr="004E2DDC">
        <w:rPr>
          <w:rFonts w:ascii="Times New Roman" w:hAnsi="Times New Roman"/>
          <w:iCs/>
          <w:sz w:val="20"/>
          <w:lang w:val="en-US"/>
        </w:rPr>
        <w:t> 1,1)</w:t>
      </w:r>
      <w:r w:rsidRPr="004E2DDC">
        <w:rPr>
          <w:rFonts w:ascii="Times New Roman" w:hAnsi="Times New Roman"/>
          <w:sz w:val="20"/>
        </w:rPr>
        <w:t xml:space="preserve"> - zawiera słowo „Bóg” w</w:t>
      </w:r>
      <w:r>
        <w:rPr>
          <w:rFonts w:ascii="Times New Roman" w:hAnsi="Times New Roman"/>
          <w:sz w:val="20"/>
        </w:rPr>
        <w:t> </w:t>
      </w:r>
      <w:r w:rsidRPr="004E2DDC">
        <w:rPr>
          <w:rFonts w:ascii="Times New Roman" w:hAnsi="Times New Roman"/>
          <w:sz w:val="20"/>
        </w:rPr>
        <w:t xml:space="preserve"> liczbie mnogiej. Hebrajski rzeczownik </w:t>
      </w:r>
      <w:proofErr w:type="spellStart"/>
      <w:r w:rsidRPr="004E2DDC">
        <w:rPr>
          <w:rFonts w:ascii="Times New Roman" w:hAnsi="Times New Roman"/>
          <w:i/>
          <w:iCs/>
          <w:sz w:val="20"/>
        </w:rPr>
        <w:t>Elohim</w:t>
      </w:r>
      <w:proofErr w:type="spellEnd"/>
      <w:r w:rsidRPr="004E2DDC">
        <w:rPr>
          <w:rFonts w:ascii="Times New Roman" w:hAnsi="Times New Roman"/>
          <w:sz w:val="20"/>
        </w:rPr>
        <w:t xml:space="preserve"> znaczy dosłownie „Bogowie”. W dziejach chrześcijaństwa uczeni widzieli ten werset jako wyrażający pojęcie Bóstwa złożonego z trzech Osób - Ojca, Syna i Ducha Świętego.</w:t>
      </w:r>
    </w:p>
    <w:p w:rsidR="006657A7" w:rsidRPr="004E2DDC" w:rsidRDefault="006657A7" w:rsidP="006657A7">
      <w:pPr>
        <w:rPr>
          <w:rFonts w:ascii="Times New Roman" w:hAnsi="Times New Roman"/>
          <w:sz w:val="20"/>
        </w:rPr>
      </w:pPr>
      <w:r w:rsidRPr="004E2DDC">
        <w:rPr>
          <w:rFonts w:ascii="Times New Roman" w:hAnsi="Times New Roman"/>
          <w:sz w:val="20"/>
        </w:rPr>
        <w:t>Koncepcja ta jest jeszcze wyraźniejsza w Rdz 1,26. „</w:t>
      </w:r>
      <w:r w:rsidRPr="004E2DDC">
        <w:rPr>
          <w:rFonts w:ascii="Times New Roman" w:hAnsi="Times New Roman"/>
          <w:color w:val="000000"/>
          <w:sz w:val="20"/>
        </w:rPr>
        <w:t>Potem rzekł Bóg: Uczyńmy człowieka na obraz nasz, podobnego do nas</w:t>
      </w:r>
      <w:r w:rsidRPr="004E2DDC">
        <w:rPr>
          <w:rFonts w:ascii="Times New Roman" w:hAnsi="Times New Roman"/>
          <w:sz w:val="20"/>
        </w:rPr>
        <w:t xml:space="preserve">” </w:t>
      </w:r>
      <w:r w:rsidRPr="004E2DDC">
        <w:rPr>
          <w:rFonts w:ascii="Times New Roman" w:hAnsi="Times New Roman"/>
          <w:iCs/>
          <w:sz w:val="20"/>
          <w:lang w:val="en-US"/>
        </w:rPr>
        <w:t>(</w:t>
      </w:r>
      <w:proofErr w:type="spellStart"/>
      <w:r w:rsidRPr="004E2DDC">
        <w:rPr>
          <w:rFonts w:ascii="Times New Roman" w:hAnsi="Times New Roman"/>
          <w:iCs/>
          <w:sz w:val="20"/>
          <w:lang w:val="en-US"/>
        </w:rPr>
        <w:t>Rdz</w:t>
      </w:r>
      <w:proofErr w:type="spellEnd"/>
      <w:r w:rsidRPr="004E2DDC">
        <w:rPr>
          <w:rFonts w:ascii="Times New Roman" w:hAnsi="Times New Roman"/>
          <w:iCs/>
          <w:sz w:val="20"/>
          <w:lang w:val="en-US"/>
        </w:rPr>
        <w:t> 1,26)</w:t>
      </w:r>
      <w:r w:rsidRPr="004E2DDC">
        <w:rPr>
          <w:rFonts w:ascii="Times New Roman" w:hAnsi="Times New Roman"/>
          <w:sz w:val="20"/>
        </w:rPr>
        <w:t>. Tutaj słowo „Bogowie” (</w:t>
      </w:r>
      <w:proofErr w:type="spellStart"/>
      <w:r w:rsidRPr="004E2DDC">
        <w:rPr>
          <w:rFonts w:ascii="Times New Roman" w:hAnsi="Times New Roman"/>
          <w:i/>
          <w:iCs/>
          <w:sz w:val="20"/>
        </w:rPr>
        <w:t>Elohim</w:t>
      </w:r>
      <w:proofErr w:type="spellEnd"/>
      <w:r w:rsidRPr="004E2DDC">
        <w:rPr>
          <w:rFonts w:ascii="Times New Roman" w:hAnsi="Times New Roman"/>
          <w:sz w:val="20"/>
        </w:rPr>
        <w:t xml:space="preserve">) jest połączone z zaimkami w liczbie mnogiej - „nasz” i „nas” - podkreślającymi mnogość Osób Bóstwa. Rdz 1 w połączeniu z dalszym objawieniem w </w:t>
      </w:r>
      <w:r w:rsidRPr="004E2DDC">
        <w:rPr>
          <w:rFonts w:ascii="Times New Roman" w:hAnsi="Times New Roman"/>
          <w:i/>
          <w:iCs/>
          <w:sz w:val="20"/>
        </w:rPr>
        <w:t>Piśmie Świętym</w:t>
      </w:r>
      <w:r w:rsidRPr="004E2DDC">
        <w:rPr>
          <w:rFonts w:ascii="Times New Roman" w:hAnsi="Times New Roman"/>
          <w:sz w:val="20"/>
        </w:rPr>
        <w:t xml:space="preserve"> stanowi mocny dowód, że Ojciec, Syn i Duch Święty, jako trzy odrębne, wieczne Istoty, współistnieją jako „mała grupa” w nierozerwalnej jedności i działają razem w różnych rolach zarówno w stworzeniu świata, jak i całego wszechświata </w:t>
      </w:r>
      <w:r w:rsidRPr="004E2DDC">
        <w:rPr>
          <w:rFonts w:ascii="Times New Roman" w:hAnsi="Times New Roman"/>
          <w:iCs/>
          <w:sz w:val="20"/>
          <w:lang w:val="en-US"/>
        </w:rPr>
        <w:t>(</w:t>
      </w:r>
      <w:proofErr w:type="spellStart"/>
      <w:r w:rsidRPr="004E2DDC">
        <w:rPr>
          <w:rFonts w:ascii="Times New Roman" w:hAnsi="Times New Roman"/>
          <w:iCs/>
          <w:sz w:val="20"/>
          <w:lang w:val="en-US"/>
        </w:rPr>
        <w:t>zob</w:t>
      </w:r>
      <w:proofErr w:type="spellEnd"/>
      <w:r w:rsidRPr="004E2DDC">
        <w:rPr>
          <w:rFonts w:ascii="Times New Roman" w:hAnsi="Times New Roman"/>
          <w:iCs/>
          <w:sz w:val="20"/>
          <w:lang w:val="en-US"/>
        </w:rPr>
        <w:t xml:space="preserve">. </w:t>
      </w:r>
      <w:proofErr w:type="spellStart"/>
      <w:r w:rsidRPr="004E2DDC">
        <w:rPr>
          <w:rFonts w:ascii="Times New Roman" w:hAnsi="Times New Roman"/>
          <w:iCs/>
          <w:sz w:val="20"/>
          <w:lang w:val="en-US"/>
        </w:rPr>
        <w:t>Rdz</w:t>
      </w:r>
      <w:proofErr w:type="spellEnd"/>
      <w:r w:rsidRPr="004E2DDC">
        <w:rPr>
          <w:rFonts w:ascii="Times New Roman" w:hAnsi="Times New Roman"/>
          <w:iCs/>
          <w:sz w:val="20"/>
          <w:lang w:val="en-US"/>
        </w:rPr>
        <w:t xml:space="preserve"> 1,1-2; </w:t>
      </w:r>
      <w:proofErr w:type="spellStart"/>
      <w:r w:rsidRPr="004E2DDC">
        <w:rPr>
          <w:rFonts w:ascii="Times New Roman" w:hAnsi="Times New Roman"/>
          <w:iCs/>
          <w:sz w:val="20"/>
          <w:lang w:val="en-US"/>
        </w:rPr>
        <w:t>Ef</w:t>
      </w:r>
      <w:proofErr w:type="spellEnd"/>
      <w:r w:rsidRPr="004E2DDC">
        <w:rPr>
          <w:rFonts w:ascii="Times New Roman" w:hAnsi="Times New Roman"/>
          <w:iCs/>
          <w:sz w:val="20"/>
          <w:lang w:val="en-US"/>
        </w:rPr>
        <w:t xml:space="preserve"> 3,9; </w:t>
      </w:r>
      <w:proofErr w:type="spellStart"/>
      <w:r w:rsidRPr="004E2DDC">
        <w:rPr>
          <w:rFonts w:ascii="Times New Roman" w:hAnsi="Times New Roman"/>
          <w:iCs/>
          <w:sz w:val="20"/>
          <w:lang w:val="en-US"/>
        </w:rPr>
        <w:t>Hbr</w:t>
      </w:r>
      <w:proofErr w:type="spellEnd"/>
      <w:r w:rsidRPr="004E2DDC">
        <w:rPr>
          <w:rFonts w:ascii="Times New Roman" w:hAnsi="Times New Roman"/>
          <w:iCs/>
          <w:sz w:val="20"/>
          <w:lang w:val="en-US"/>
        </w:rPr>
        <w:t xml:space="preserve"> 1,1-3; </w:t>
      </w:r>
      <w:proofErr w:type="spellStart"/>
      <w:r w:rsidRPr="004E2DDC">
        <w:rPr>
          <w:rFonts w:ascii="Times New Roman" w:hAnsi="Times New Roman"/>
          <w:iCs/>
          <w:sz w:val="20"/>
          <w:lang w:val="en-US"/>
        </w:rPr>
        <w:t>Kol</w:t>
      </w:r>
      <w:proofErr w:type="spellEnd"/>
      <w:r w:rsidRPr="004E2DDC">
        <w:rPr>
          <w:rFonts w:ascii="Times New Roman" w:hAnsi="Times New Roman"/>
          <w:iCs/>
          <w:sz w:val="20"/>
          <w:lang w:val="en-US"/>
        </w:rPr>
        <w:t> 1,13-17)</w:t>
      </w:r>
      <w:r w:rsidRPr="004E2DDC">
        <w:rPr>
          <w:rFonts w:ascii="Times New Roman" w:hAnsi="Times New Roman"/>
          <w:sz w:val="20"/>
        </w:rPr>
        <w:t>.</w:t>
      </w:r>
    </w:p>
    <w:p w:rsidR="006657A7" w:rsidRPr="004E2DDC" w:rsidRDefault="006657A7" w:rsidP="006657A7">
      <w:pPr>
        <w:rPr>
          <w:rFonts w:ascii="Times New Roman" w:hAnsi="Times New Roman"/>
          <w:sz w:val="20"/>
        </w:rPr>
      </w:pPr>
      <w:r w:rsidRPr="004E2DDC">
        <w:rPr>
          <w:rFonts w:ascii="Times New Roman" w:hAnsi="Times New Roman"/>
          <w:i/>
          <w:iCs/>
          <w:sz w:val="20"/>
        </w:rPr>
        <w:t>Biblia</w:t>
      </w:r>
      <w:r w:rsidRPr="004E2DDC">
        <w:rPr>
          <w:rFonts w:ascii="Times New Roman" w:hAnsi="Times New Roman"/>
          <w:sz w:val="20"/>
        </w:rPr>
        <w:t xml:space="preserve"> uczy, że Bóg nigdy nie był sam. Ojciec, Syn i Duch Święty istnieli razem od wieczności w bliskiej więzi i nieskończonej wzajemnej miłości. Miłość przejawiająca się między Osobami Bóstwa oraz Ich współdziałanie w dziele stworzenia i dziele odkupienia są wzorcem dla wszystkich współczesnych chrześcijańskich małych grup.</w:t>
      </w:r>
    </w:p>
    <w:p w:rsidR="006657A7" w:rsidRPr="004E2DDC" w:rsidRDefault="006657A7" w:rsidP="006657A7">
      <w:pPr>
        <w:rPr>
          <w:rFonts w:ascii="Times New Roman" w:hAnsi="Times New Roman"/>
          <w:sz w:val="20"/>
        </w:rPr>
      </w:pPr>
      <w:r w:rsidRPr="004E2DDC">
        <w:rPr>
          <w:rFonts w:ascii="Times New Roman" w:hAnsi="Times New Roman"/>
          <w:sz w:val="20"/>
        </w:rPr>
        <w:t xml:space="preserve">Ta prawda wyraża się w </w:t>
      </w:r>
      <w:r w:rsidRPr="004E2DDC">
        <w:rPr>
          <w:rFonts w:ascii="Times New Roman" w:hAnsi="Times New Roman"/>
          <w:i/>
          <w:iCs/>
          <w:sz w:val="20"/>
        </w:rPr>
        <w:t>Nowym Testamencie</w:t>
      </w:r>
      <w:r w:rsidRPr="004E2DDC">
        <w:rPr>
          <w:rFonts w:ascii="Times New Roman" w:hAnsi="Times New Roman"/>
          <w:sz w:val="20"/>
        </w:rPr>
        <w:t xml:space="preserve">, zwłaszcza w działalności Jezusa i Jego uczniów. W </w:t>
      </w:r>
      <w:proofErr w:type="spellStart"/>
      <w:r w:rsidRPr="004E2DDC">
        <w:rPr>
          <w:rFonts w:ascii="Times New Roman" w:hAnsi="Times New Roman"/>
          <w:sz w:val="20"/>
        </w:rPr>
        <w:t>Łk</w:t>
      </w:r>
      <w:proofErr w:type="spellEnd"/>
      <w:r w:rsidRPr="004E2DDC">
        <w:rPr>
          <w:rFonts w:ascii="Times New Roman" w:hAnsi="Times New Roman"/>
          <w:sz w:val="20"/>
        </w:rPr>
        <w:t xml:space="preserve"> 6,13 czytamy o wybraniu przez Jezusa dwunastu uczniów spośród Jego licznych wyznawców. Przed dokonaniem tego wyboru Jezus „</w:t>
      </w:r>
      <w:r w:rsidRPr="004E2DDC">
        <w:rPr>
          <w:rFonts w:ascii="Times New Roman" w:hAnsi="Times New Roman"/>
          <w:color w:val="000000"/>
          <w:sz w:val="20"/>
        </w:rPr>
        <w:t>spędził noc na modlitwie do Boga</w:t>
      </w:r>
      <w:r w:rsidRPr="004E2DDC">
        <w:rPr>
          <w:rFonts w:ascii="Times New Roman" w:hAnsi="Times New Roman"/>
          <w:sz w:val="20"/>
        </w:rPr>
        <w:t xml:space="preserve">” </w:t>
      </w:r>
      <w:r w:rsidRPr="004E2DDC">
        <w:rPr>
          <w:rFonts w:ascii="Times New Roman" w:hAnsi="Times New Roman"/>
          <w:iCs/>
          <w:sz w:val="20"/>
          <w:lang w:val="en-US"/>
        </w:rPr>
        <w:t>(</w:t>
      </w:r>
      <w:proofErr w:type="spellStart"/>
      <w:r w:rsidRPr="004E2DDC">
        <w:rPr>
          <w:rFonts w:ascii="Times New Roman" w:hAnsi="Times New Roman"/>
          <w:iCs/>
          <w:sz w:val="20"/>
          <w:lang w:val="en-US"/>
        </w:rPr>
        <w:t>Łk</w:t>
      </w:r>
      <w:proofErr w:type="spellEnd"/>
      <w:r w:rsidRPr="004E2DDC">
        <w:rPr>
          <w:rFonts w:ascii="Times New Roman" w:hAnsi="Times New Roman"/>
          <w:iCs/>
          <w:sz w:val="20"/>
          <w:lang w:val="en-US"/>
        </w:rPr>
        <w:t> 6,12)</w:t>
      </w:r>
      <w:r w:rsidRPr="004E2DDC">
        <w:rPr>
          <w:rFonts w:ascii="Times New Roman" w:hAnsi="Times New Roman"/>
          <w:sz w:val="20"/>
        </w:rPr>
        <w:t>. Stosownie do tego, jak Duch Święty wpływał na Niego, Jezus wybrał dwunastu uczniów jako uczestników Jego małej grupy. W ramach tej małej grupy Jego wewnętrzny krąg złożony z Piotra, Jakuba i Jana miał najbliższy kontakt z Jezusem. Jezus modlił się ze swoimi uczniami i za nich. Dzielił się z nimi Słowem Bożym. Razem jadali, zacieśniali więzy wspólnoty, przeżywali wspólnie dzień za dniem i uczestniczyli w misji Chrystusa.</w:t>
      </w:r>
    </w:p>
    <w:p w:rsidR="006657A7" w:rsidRPr="004E2DDC" w:rsidRDefault="006657A7" w:rsidP="006657A7">
      <w:pPr>
        <w:rPr>
          <w:rFonts w:ascii="Times New Roman" w:hAnsi="Times New Roman"/>
          <w:sz w:val="20"/>
        </w:rPr>
      </w:pPr>
      <w:r w:rsidRPr="004E2DDC">
        <w:rPr>
          <w:rFonts w:ascii="Times New Roman" w:hAnsi="Times New Roman"/>
          <w:sz w:val="20"/>
        </w:rPr>
        <w:t>Choć byli ludźmi o różnym pochodzeniu, różnych osobowościach, odmiennych temperamentach i</w:t>
      </w:r>
      <w:r>
        <w:rPr>
          <w:rFonts w:ascii="Times New Roman" w:hAnsi="Times New Roman"/>
          <w:sz w:val="20"/>
        </w:rPr>
        <w:t> </w:t>
      </w:r>
      <w:r w:rsidRPr="004E2DDC">
        <w:rPr>
          <w:rFonts w:ascii="Times New Roman" w:hAnsi="Times New Roman"/>
          <w:sz w:val="20"/>
        </w:rPr>
        <w:t xml:space="preserve"> rozmaicie rozumiejący rzeczywistość, Jezus był w stanie połączyć ich więzią jedności tak, iż po Jego zmartwychwstaniu jednomyślnie skupili uwagę na prowadzeniu ludzi do Niego. Razem byli znacznie silniejsi niż osobno. W jedności jest siła, a podziały prowadzą do słabości. Kiedy członkowie Kościoła są zorganizowani w małe grupy, zjednoczeni w misji, tak iż każdy z nich rozumie swoją rolę w ciele Chrystusowym, Kościół będzie wydawał mocne świadectwo wobec świata.</w:t>
      </w:r>
    </w:p>
    <w:p w:rsidR="006657A7" w:rsidRPr="004E2DDC" w:rsidRDefault="006657A7" w:rsidP="006657A7">
      <w:pPr>
        <w:rPr>
          <w:rFonts w:ascii="Times New Roman" w:hAnsi="Times New Roman"/>
          <w:sz w:val="20"/>
        </w:rPr>
      </w:pPr>
      <w:r w:rsidRPr="004E2DDC">
        <w:rPr>
          <w:rFonts w:ascii="Times New Roman" w:hAnsi="Times New Roman"/>
          <w:sz w:val="20"/>
        </w:rPr>
        <w:t xml:space="preserve">Rozważmy kilka przykładów służby małych grup w </w:t>
      </w:r>
      <w:r w:rsidRPr="004E2DDC">
        <w:rPr>
          <w:rFonts w:ascii="Times New Roman" w:hAnsi="Times New Roman"/>
          <w:i/>
          <w:iCs/>
          <w:sz w:val="20"/>
        </w:rPr>
        <w:t>Dziejach Apostolskich</w:t>
      </w:r>
      <w:r w:rsidRPr="004E2DDC">
        <w:rPr>
          <w:rFonts w:ascii="Times New Roman" w:hAnsi="Times New Roman"/>
          <w:sz w:val="20"/>
        </w:rPr>
        <w:t xml:space="preserve">. W </w:t>
      </w:r>
      <w:proofErr w:type="spellStart"/>
      <w:r w:rsidRPr="004E2DDC">
        <w:rPr>
          <w:rFonts w:ascii="Times New Roman" w:hAnsi="Times New Roman"/>
          <w:sz w:val="20"/>
        </w:rPr>
        <w:t>Dz</w:t>
      </w:r>
      <w:proofErr w:type="spellEnd"/>
      <w:r w:rsidRPr="004E2DDC">
        <w:rPr>
          <w:rFonts w:ascii="Times New Roman" w:hAnsi="Times New Roman"/>
          <w:sz w:val="20"/>
        </w:rPr>
        <w:t xml:space="preserve"> 2 czytamy o tym, że w dniu Pięćdziesiątnicy ochrzczono 3 tysiące osób. Jak ci chrześcijanie zostali otoczeni opieką duszpasterską po nawróceniu? Co uczyniło Kościół chrześcijański silnym? Sprawozdanie biblijne podaje: „</w:t>
      </w:r>
      <w:r w:rsidRPr="004E2DDC">
        <w:rPr>
          <w:rFonts w:ascii="Times New Roman" w:hAnsi="Times New Roman"/>
          <w:color w:val="000000"/>
          <w:sz w:val="20"/>
        </w:rPr>
        <w:t>I trwali w nauce apostolskiej i we wspólnocie, w łamaniu chleba i w modlitwach</w:t>
      </w:r>
      <w:r w:rsidRPr="004E2DDC">
        <w:rPr>
          <w:rFonts w:ascii="Times New Roman" w:hAnsi="Times New Roman"/>
          <w:sz w:val="20"/>
        </w:rPr>
        <w:t xml:space="preserve">” </w:t>
      </w:r>
      <w:r w:rsidRPr="004E2DDC">
        <w:rPr>
          <w:rFonts w:ascii="Times New Roman" w:hAnsi="Times New Roman"/>
          <w:iCs/>
          <w:sz w:val="20"/>
          <w:lang w:val="en-US"/>
        </w:rPr>
        <w:t>(</w:t>
      </w:r>
      <w:proofErr w:type="spellStart"/>
      <w:r w:rsidRPr="004E2DDC">
        <w:rPr>
          <w:rFonts w:ascii="Times New Roman" w:hAnsi="Times New Roman"/>
          <w:iCs/>
          <w:sz w:val="20"/>
          <w:lang w:val="en-US"/>
        </w:rPr>
        <w:t>Dz</w:t>
      </w:r>
      <w:proofErr w:type="spellEnd"/>
      <w:r w:rsidRPr="004E2DDC">
        <w:rPr>
          <w:rFonts w:ascii="Times New Roman" w:hAnsi="Times New Roman"/>
          <w:iCs/>
          <w:sz w:val="20"/>
          <w:lang w:val="en-US"/>
        </w:rPr>
        <w:t> 2,42)</w:t>
      </w:r>
      <w:r w:rsidRPr="004E2DDC">
        <w:rPr>
          <w:rFonts w:ascii="Times New Roman" w:hAnsi="Times New Roman"/>
          <w:sz w:val="20"/>
        </w:rPr>
        <w:t xml:space="preserve">. Ten werset jest niezwykle treściwy </w:t>
      </w:r>
      <w:r w:rsidRPr="004E2DDC">
        <w:rPr>
          <w:rFonts w:ascii="Times New Roman" w:hAnsi="Times New Roman"/>
          <w:sz w:val="20"/>
        </w:rPr>
        <w:lastRenderedPageBreak/>
        <w:t>i</w:t>
      </w:r>
      <w:r>
        <w:rPr>
          <w:rFonts w:ascii="Times New Roman" w:hAnsi="Times New Roman"/>
          <w:sz w:val="20"/>
        </w:rPr>
        <w:t> </w:t>
      </w:r>
      <w:r w:rsidRPr="004E2DDC">
        <w:rPr>
          <w:rFonts w:ascii="Times New Roman" w:hAnsi="Times New Roman"/>
          <w:sz w:val="20"/>
        </w:rPr>
        <w:t xml:space="preserve"> pouczający. </w:t>
      </w:r>
      <w:proofErr w:type="spellStart"/>
      <w:r w:rsidRPr="004E2DDC">
        <w:rPr>
          <w:rFonts w:ascii="Times New Roman" w:hAnsi="Times New Roman"/>
          <w:sz w:val="20"/>
        </w:rPr>
        <w:t>Nowonawróceni</w:t>
      </w:r>
      <w:proofErr w:type="spellEnd"/>
      <w:r w:rsidRPr="004E2DDC">
        <w:rPr>
          <w:rFonts w:ascii="Times New Roman" w:hAnsi="Times New Roman"/>
          <w:sz w:val="20"/>
        </w:rPr>
        <w:t xml:space="preserve"> byli objęci opieką duszpasterską w małych grupach za pomocą modlitwy, wspólnoty i odnawiania wiary przez studiowanie </w:t>
      </w:r>
      <w:r w:rsidRPr="004E2DDC">
        <w:rPr>
          <w:rFonts w:ascii="Times New Roman" w:hAnsi="Times New Roman"/>
          <w:i/>
          <w:iCs/>
          <w:sz w:val="20"/>
        </w:rPr>
        <w:t>Biblii</w:t>
      </w:r>
      <w:r w:rsidRPr="004E2DDC">
        <w:rPr>
          <w:rFonts w:ascii="Times New Roman" w:hAnsi="Times New Roman"/>
          <w:sz w:val="20"/>
        </w:rPr>
        <w:t>. Ich życie cechowały „radość” i „chwała”. Społeczeństwo wokół nich było poruszony świadectwem ich słów i życia. To świadectwo było tak mocne, iż „</w:t>
      </w:r>
      <w:r w:rsidRPr="004E2DDC">
        <w:rPr>
          <w:rFonts w:ascii="Times New Roman" w:hAnsi="Times New Roman"/>
          <w:color w:val="000000"/>
          <w:sz w:val="20"/>
        </w:rPr>
        <w:t>Pan (...) codziennie pomnażał liczbę tych, którzy mieli być zbawieni</w:t>
      </w:r>
      <w:r w:rsidRPr="004E2DDC">
        <w:rPr>
          <w:rFonts w:ascii="Times New Roman" w:hAnsi="Times New Roman"/>
          <w:sz w:val="20"/>
        </w:rPr>
        <w:t xml:space="preserve">” </w:t>
      </w:r>
      <w:r w:rsidRPr="004E2DDC">
        <w:rPr>
          <w:rFonts w:ascii="Times New Roman" w:hAnsi="Times New Roman"/>
          <w:iCs/>
          <w:sz w:val="20"/>
          <w:lang w:val="en-US"/>
        </w:rPr>
        <w:t>(</w:t>
      </w:r>
      <w:proofErr w:type="spellStart"/>
      <w:r w:rsidRPr="004E2DDC">
        <w:rPr>
          <w:rFonts w:ascii="Times New Roman" w:hAnsi="Times New Roman"/>
          <w:iCs/>
          <w:sz w:val="20"/>
          <w:lang w:val="en-US"/>
        </w:rPr>
        <w:t>Dz</w:t>
      </w:r>
      <w:proofErr w:type="spellEnd"/>
      <w:r w:rsidRPr="004E2DDC">
        <w:rPr>
          <w:rFonts w:ascii="Times New Roman" w:hAnsi="Times New Roman"/>
          <w:iCs/>
          <w:sz w:val="20"/>
          <w:lang w:val="en-US"/>
        </w:rPr>
        <w:t> 2,47)</w:t>
      </w:r>
      <w:r w:rsidRPr="004E2DDC">
        <w:rPr>
          <w:rFonts w:ascii="Times New Roman" w:hAnsi="Times New Roman"/>
          <w:sz w:val="20"/>
        </w:rPr>
        <w:t>. Zjednoczony Kościół, zorganizowany do służby, jest potężnym świadectwem w społeczeństwie.</w:t>
      </w:r>
    </w:p>
    <w:p w:rsidR="006657A7" w:rsidRPr="004E2DDC" w:rsidRDefault="006657A7" w:rsidP="006657A7">
      <w:pPr>
        <w:rPr>
          <w:rFonts w:ascii="Times New Roman" w:hAnsi="Times New Roman"/>
          <w:sz w:val="20"/>
        </w:rPr>
      </w:pPr>
      <w:r w:rsidRPr="004E2DDC">
        <w:rPr>
          <w:rFonts w:ascii="Times New Roman" w:hAnsi="Times New Roman"/>
          <w:sz w:val="20"/>
        </w:rPr>
        <w:t>W 1 Kor 12 apostoł Paweł posługuje się wyobrażeniem ciała Chrystusa w celu opisania funkcji organizacji Kościoła. Każdy z członków Kościoła ma cenny wkład w działanie całego organizmu kościelnego. Kiedy myślimy o ludzkim organizmie, zauważamy, że poszczególne części ciała są zgrupowane w systemy. Żadna część ciała nie funkcjonuje niezależnie od innych. Ludzkie ciała składa się z 11 systemów czy układów niezbędnych dla właściwego funkcjonowania organizmu. Niektóre z nich to układ trawienny, układ krwionośny, system nerwowy i układ oddechowy.</w:t>
      </w:r>
    </w:p>
    <w:p w:rsidR="006657A7" w:rsidRPr="004E2DDC" w:rsidRDefault="006657A7" w:rsidP="006657A7">
      <w:pPr>
        <w:rPr>
          <w:rFonts w:ascii="Times New Roman" w:hAnsi="Times New Roman"/>
          <w:sz w:val="20"/>
        </w:rPr>
      </w:pPr>
      <w:r w:rsidRPr="004E2DDC">
        <w:rPr>
          <w:rFonts w:ascii="Times New Roman" w:hAnsi="Times New Roman"/>
          <w:sz w:val="20"/>
        </w:rPr>
        <w:t>Wyobraź sobie układ oddechowy jako małą grupę złożoną z różnych członków, dostarczającą tlen do</w:t>
      </w:r>
      <w:r>
        <w:rPr>
          <w:rFonts w:ascii="Times New Roman" w:hAnsi="Times New Roman"/>
          <w:sz w:val="20"/>
        </w:rPr>
        <w:t> </w:t>
      </w:r>
      <w:r w:rsidRPr="004E2DDC">
        <w:rPr>
          <w:rFonts w:ascii="Times New Roman" w:hAnsi="Times New Roman"/>
          <w:sz w:val="20"/>
        </w:rPr>
        <w:t xml:space="preserve"> komórek. W skład tej grupy wchodzą: nos, usta, krtań, tchawica, oskrzela i płuca. Układ oddechowy umożliwia życie dzięki temu, że dostarcza tlen organizmowi. Czy rozumiesz już, dlaczego Duch Święty natchnął apostoła Pawła do posłużenia się organizmem jako ilustracją Kościoła?</w:t>
      </w:r>
    </w:p>
    <w:p w:rsidR="006657A7" w:rsidRPr="004E2DDC" w:rsidRDefault="006657A7" w:rsidP="006657A7">
      <w:pPr>
        <w:rPr>
          <w:rFonts w:ascii="Times New Roman" w:hAnsi="Times New Roman"/>
          <w:sz w:val="20"/>
        </w:rPr>
      </w:pPr>
      <w:r w:rsidRPr="004E2DDC">
        <w:rPr>
          <w:rFonts w:ascii="Times New Roman" w:hAnsi="Times New Roman"/>
          <w:sz w:val="20"/>
        </w:rPr>
        <w:t>Paweł mówi: „</w:t>
      </w:r>
      <w:r w:rsidRPr="004E2DDC">
        <w:rPr>
          <w:rFonts w:ascii="Times New Roman" w:hAnsi="Times New Roman"/>
          <w:color w:val="000000"/>
          <w:sz w:val="20"/>
        </w:rPr>
        <w:t>Wy zaś jesteście ciałem Chrystusowym, a z osobna członkami</w:t>
      </w:r>
      <w:r w:rsidRPr="004E2DDC">
        <w:rPr>
          <w:rFonts w:ascii="Times New Roman" w:hAnsi="Times New Roman"/>
          <w:sz w:val="20"/>
        </w:rPr>
        <w:t xml:space="preserve">” </w:t>
      </w:r>
      <w:r w:rsidRPr="004E2DDC">
        <w:rPr>
          <w:rFonts w:ascii="Times New Roman" w:hAnsi="Times New Roman"/>
          <w:iCs/>
          <w:sz w:val="20"/>
          <w:lang w:val="en-US"/>
        </w:rPr>
        <w:t>(1 </w:t>
      </w:r>
      <w:proofErr w:type="spellStart"/>
      <w:r w:rsidRPr="004E2DDC">
        <w:rPr>
          <w:rFonts w:ascii="Times New Roman" w:hAnsi="Times New Roman"/>
          <w:iCs/>
          <w:sz w:val="20"/>
          <w:lang w:val="en-US"/>
        </w:rPr>
        <w:t>Kor</w:t>
      </w:r>
      <w:proofErr w:type="spellEnd"/>
      <w:r w:rsidRPr="004E2DDC">
        <w:rPr>
          <w:rFonts w:ascii="Times New Roman" w:hAnsi="Times New Roman"/>
          <w:iCs/>
          <w:sz w:val="20"/>
          <w:lang w:val="en-US"/>
        </w:rPr>
        <w:t> 12,27)</w:t>
      </w:r>
      <w:r w:rsidRPr="004E2DDC">
        <w:rPr>
          <w:rFonts w:ascii="Times New Roman" w:hAnsi="Times New Roman"/>
          <w:sz w:val="20"/>
        </w:rPr>
        <w:t>. Członkowie Kościoła zorganizowani w małe grupy, wykorzystujący swoje dary duchowe dla dobra całości, tworzą zdrowe środowisko dla rozwoju wierzących i liczebnego rozwoju Kościoła. Kiedy myślimy o ludzkim organizmie, każda część ciała ma swoją funkcję. Nie ma w nim miejsca dla biernych obserwatorów. Każdy z członków ciała ma rolę do odegrania. W 1 Kor 12,20-22 myśl ta wyrażona jest dobitnie. „</w:t>
      </w:r>
      <w:r w:rsidRPr="004E2DDC">
        <w:rPr>
          <w:rFonts w:ascii="Times New Roman" w:hAnsi="Times New Roman"/>
          <w:color w:val="000000"/>
          <w:sz w:val="20"/>
        </w:rPr>
        <w:t>A tak członków jest wiele, ale ciało jedno. Nie może więc oko powiedzieć ręce: Nie potrzebuję ciebie; albo głowa nogom: Nie potrzebuję was. Wprost przeciwnie: Te członki ciała, które zdają się być słabszymi, są potrzebniejsze</w:t>
      </w:r>
      <w:r w:rsidRPr="004E2DDC">
        <w:rPr>
          <w:rFonts w:ascii="Times New Roman" w:hAnsi="Times New Roman"/>
          <w:sz w:val="20"/>
        </w:rPr>
        <w:t>”.</w:t>
      </w:r>
    </w:p>
    <w:p w:rsidR="006657A7" w:rsidRPr="004E2DDC" w:rsidRDefault="006657A7" w:rsidP="006657A7">
      <w:pPr>
        <w:rPr>
          <w:rFonts w:ascii="Times New Roman" w:hAnsi="Times New Roman"/>
          <w:sz w:val="20"/>
        </w:rPr>
      </w:pPr>
      <w:r w:rsidRPr="004E2DDC">
        <w:rPr>
          <w:rFonts w:ascii="Times New Roman" w:hAnsi="Times New Roman"/>
          <w:sz w:val="20"/>
        </w:rPr>
        <w:t>Każdy członek Kościoła jest naprawdę ważny. Każdy otrzymał dary duchowe do służby w Kościele. Małe grupy stają się narzędziem, którym Bóg posługuje się, by ukierunkować świadectwo każdego członka Kościoła dla dobra całości. Te wzajemnie powiązane grupy o różnorodnych rolach i obowiązkach stanowią podstawę zdrowego Kościoła. Zaangażowanie w działalność małych grup sprzyja chrześcijańskiemu zaangażowaniu, odpowiedzialności i wiarygodności. Chrześcijaństwo nie jest solowym dokonaniem. Jesteśmy chrześcijanami w</w:t>
      </w:r>
      <w:r>
        <w:rPr>
          <w:rFonts w:ascii="Times New Roman" w:hAnsi="Times New Roman"/>
          <w:sz w:val="20"/>
        </w:rPr>
        <w:t> </w:t>
      </w:r>
      <w:r w:rsidRPr="004E2DDC">
        <w:rPr>
          <w:rFonts w:ascii="Times New Roman" w:hAnsi="Times New Roman"/>
          <w:sz w:val="20"/>
        </w:rPr>
        <w:t xml:space="preserve"> społeczności, współdziałając ze sobą przez używanie darów duchowych i budowanie społeczności.</w:t>
      </w:r>
    </w:p>
    <w:p w:rsidR="006657A7" w:rsidRPr="004E2DDC" w:rsidRDefault="006657A7" w:rsidP="006657A7">
      <w:pPr>
        <w:rPr>
          <w:rFonts w:ascii="Times New Roman" w:hAnsi="Times New Roman"/>
          <w:sz w:val="20"/>
        </w:rPr>
      </w:pPr>
      <w:r w:rsidRPr="004E2DDC">
        <w:rPr>
          <w:rFonts w:ascii="Times New Roman" w:hAnsi="Times New Roman"/>
          <w:sz w:val="20"/>
        </w:rPr>
        <w:t xml:space="preserve">Oto kilka praktycznych przykładów z </w:t>
      </w:r>
      <w:r w:rsidRPr="004E2DDC">
        <w:rPr>
          <w:rFonts w:ascii="Times New Roman" w:hAnsi="Times New Roman"/>
          <w:i/>
          <w:iCs/>
          <w:sz w:val="20"/>
        </w:rPr>
        <w:t>Dziejów Apostolskich</w:t>
      </w:r>
      <w:r w:rsidRPr="004E2DDC">
        <w:rPr>
          <w:rFonts w:ascii="Times New Roman" w:hAnsi="Times New Roman"/>
          <w:sz w:val="20"/>
        </w:rPr>
        <w:t xml:space="preserve">. W </w:t>
      </w:r>
      <w:proofErr w:type="spellStart"/>
      <w:r w:rsidRPr="004E2DDC">
        <w:rPr>
          <w:rFonts w:ascii="Times New Roman" w:hAnsi="Times New Roman"/>
          <w:sz w:val="20"/>
        </w:rPr>
        <w:t>Dz</w:t>
      </w:r>
      <w:proofErr w:type="spellEnd"/>
      <w:r w:rsidRPr="004E2DDC">
        <w:rPr>
          <w:rFonts w:ascii="Times New Roman" w:hAnsi="Times New Roman"/>
          <w:sz w:val="20"/>
        </w:rPr>
        <w:t xml:space="preserve"> 6 w Kościele powstał problem dotyczący dystrybucji żywności wśród ubogich wdów. Zaczęło się „szemranie”, że greckojęzyczne wdowy są zaniedbywane podczas codziennego rozdawania żywności. Ta kwestia mogła wywołać silny rozłam w Kościele. Jak rozwiązano ten problem? Mała grupa nazwana diakonami została powołana w celu troszczenia się o dobro Kościoła i zapewnienie rozwiązania problemu. Dzięki darom i zdolnościom tych pobożnych ludzi problem został rozwiązany. Oto kolejny przykład skuteczności działania małych grup w </w:t>
      </w:r>
      <w:r w:rsidRPr="004E2DDC">
        <w:rPr>
          <w:rFonts w:ascii="Times New Roman" w:hAnsi="Times New Roman"/>
          <w:i/>
          <w:iCs/>
          <w:sz w:val="20"/>
        </w:rPr>
        <w:t>Dziejach Apostolskich</w:t>
      </w:r>
      <w:r w:rsidRPr="004E2DDC">
        <w:rPr>
          <w:rFonts w:ascii="Times New Roman" w:hAnsi="Times New Roman"/>
          <w:sz w:val="20"/>
        </w:rPr>
        <w:t xml:space="preserve">. W </w:t>
      </w:r>
      <w:proofErr w:type="spellStart"/>
      <w:r w:rsidRPr="004E2DDC">
        <w:rPr>
          <w:rFonts w:ascii="Times New Roman" w:hAnsi="Times New Roman"/>
          <w:sz w:val="20"/>
        </w:rPr>
        <w:t>Dz</w:t>
      </w:r>
      <w:proofErr w:type="spellEnd"/>
      <w:r w:rsidRPr="004E2DDC">
        <w:rPr>
          <w:rFonts w:ascii="Times New Roman" w:hAnsi="Times New Roman"/>
          <w:sz w:val="20"/>
        </w:rPr>
        <w:t xml:space="preserve"> 12 Piotr zostaje uwięziony przez Heroda. Wydaje się, że los Piotra został przesądzony. Zbór modlił się w małych grupach w domach, zanosząc gorliwe prośby do Boga. Piotr został w cudowny sposób ocalony. Małe grupy poświęconych wierzących, modlących się razem mogą istotnie wpływać na rzeczywistość.</w:t>
      </w:r>
    </w:p>
    <w:p w:rsidR="006657A7" w:rsidRPr="004E2DDC" w:rsidRDefault="006657A7" w:rsidP="006657A7">
      <w:pPr>
        <w:rPr>
          <w:rFonts w:ascii="Times New Roman" w:hAnsi="Times New Roman"/>
          <w:sz w:val="20"/>
        </w:rPr>
      </w:pPr>
      <w:r w:rsidRPr="004E2DDC">
        <w:rPr>
          <w:rFonts w:ascii="Times New Roman" w:hAnsi="Times New Roman"/>
          <w:sz w:val="20"/>
        </w:rPr>
        <w:t xml:space="preserve">W </w:t>
      </w:r>
      <w:proofErr w:type="spellStart"/>
      <w:r w:rsidRPr="004E2DDC">
        <w:rPr>
          <w:rFonts w:ascii="Times New Roman" w:hAnsi="Times New Roman"/>
          <w:sz w:val="20"/>
        </w:rPr>
        <w:t>Dz</w:t>
      </w:r>
      <w:proofErr w:type="spellEnd"/>
      <w:r w:rsidRPr="004E2DDC">
        <w:rPr>
          <w:rFonts w:ascii="Times New Roman" w:hAnsi="Times New Roman"/>
          <w:sz w:val="20"/>
        </w:rPr>
        <w:t xml:space="preserve"> 16 apostoł Paweł zorganizował ewangelizacyjno-medyczny zespół, składający się między innymi z</w:t>
      </w:r>
      <w:r>
        <w:rPr>
          <w:rFonts w:ascii="Times New Roman" w:hAnsi="Times New Roman"/>
          <w:sz w:val="20"/>
        </w:rPr>
        <w:t> </w:t>
      </w:r>
      <w:r w:rsidRPr="004E2DDC">
        <w:rPr>
          <w:rFonts w:ascii="Times New Roman" w:hAnsi="Times New Roman"/>
          <w:sz w:val="20"/>
        </w:rPr>
        <w:t xml:space="preserve"> doktora Łukasza i młodego ewangelisty Tymoteusza, w celu ewangelizacji w Grecji. Zbory założone w </w:t>
      </w:r>
      <w:proofErr w:type="spellStart"/>
      <w:r w:rsidRPr="004E2DDC">
        <w:rPr>
          <w:rFonts w:ascii="Times New Roman" w:hAnsi="Times New Roman"/>
          <w:sz w:val="20"/>
        </w:rPr>
        <w:t>Filippi</w:t>
      </w:r>
      <w:proofErr w:type="spellEnd"/>
      <w:r w:rsidRPr="004E2DDC">
        <w:rPr>
          <w:rFonts w:ascii="Times New Roman" w:hAnsi="Times New Roman"/>
          <w:sz w:val="20"/>
        </w:rPr>
        <w:t xml:space="preserve">, </w:t>
      </w:r>
      <w:proofErr w:type="spellStart"/>
      <w:r w:rsidRPr="004E2DDC">
        <w:rPr>
          <w:rFonts w:ascii="Times New Roman" w:hAnsi="Times New Roman"/>
          <w:sz w:val="20"/>
        </w:rPr>
        <w:t>Tesalonice</w:t>
      </w:r>
      <w:proofErr w:type="spellEnd"/>
      <w:r w:rsidRPr="004E2DDC">
        <w:rPr>
          <w:rFonts w:ascii="Times New Roman" w:hAnsi="Times New Roman"/>
          <w:sz w:val="20"/>
        </w:rPr>
        <w:t xml:space="preserve"> i Koryncie świadczą o skuteczności ich działania. Tak więc mamy tu trzy rodzaje małych grup - w </w:t>
      </w:r>
      <w:proofErr w:type="spellStart"/>
      <w:r w:rsidRPr="004E2DDC">
        <w:rPr>
          <w:rFonts w:ascii="Times New Roman" w:hAnsi="Times New Roman"/>
          <w:sz w:val="20"/>
        </w:rPr>
        <w:t>Dz</w:t>
      </w:r>
      <w:proofErr w:type="spellEnd"/>
      <w:r w:rsidRPr="004E2DDC">
        <w:rPr>
          <w:rFonts w:ascii="Times New Roman" w:hAnsi="Times New Roman"/>
          <w:sz w:val="20"/>
        </w:rPr>
        <w:t xml:space="preserve"> 6 mała grupa działa głównie w Kościele, w </w:t>
      </w:r>
      <w:proofErr w:type="spellStart"/>
      <w:r w:rsidRPr="004E2DDC">
        <w:rPr>
          <w:rFonts w:ascii="Times New Roman" w:hAnsi="Times New Roman"/>
          <w:sz w:val="20"/>
        </w:rPr>
        <w:t>Dz</w:t>
      </w:r>
      <w:proofErr w:type="spellEnd"/>
      <w:r w:rsidRPr="004E2DDC">
        <w:rPr>
          <w:rFonts w:ascii="Times New Roman" w:hAnsi="Times New Roman"/>
          <w:sz w:val="20"/>
        </w:rPr>
        <w:t xml:space="preserve"> 12 występują grupy modlitewne, a w </w:t>
      </w:r>
      <w:proofErr w:type="spellStart"/>
      <w:r w:rsidRPr="004E2DDC">
        <w:rPr>
          <w:rFonts w:ascii="Times New Roman" w:hAnsi="Times New Roman"/>
          <w:sz w:val="20"/>
        </w:rPr>
        <w:t>Dz</w:t>
      </w:r>
      <w:proofErr w:type="spellEnd"/>
      <w:r w:rsidRPr="004E2DDC">
        <w:rPr>
          <w:rFonts w:ascii="Times New Roman" w:hAnsi="Times New Roman"/>
          <w:sz w:val="20"/>
        </w:rPr>
        <w:t xml:space="preserve"> 12 grupa ewangelizacyjna.</w:t>
      </w:r>
    </w:p>
    <w:p w:rsidR="006657A7" w:rsidRPr="004E2DDC" w:rsidRDefault="006657A7" w:rsidP="006657A7">
      <w:pPr>
        <w:rPr>
          <w:rFonts w:ascii="Times New Roman" w:hAnsi="Times New Roman"/>
          <w:sz w:val="20"/>
        </w:rPr>
      </w:pPr>
      <w:r w:rsidRPr="004E2DDC">
        <w:rPr>
          <w:rFonts w:ascii="Times New Roman" w:hAnsi="Times New Roman"/>
          <w:sz w:val="20"/>
        </w:rPr>
        <w:t xml:space="preserve">Organizując małe grupy, musimy zachować daleko idącą ostrożność między innymi po to, by uniknąć dążenia do tworzenia absolutnie identycznych małych grup. W </w:t>
      </w:r>
      <w:r w:rsidRPr="004E2DDC">
        <w:rPr>
          <w:rFonts w:ascii="Times New Roman" w:hAnsi="Times New Roman"/>
          <w:i/>
          <w:iCs/>
          <w:sz w:val="20"/>
        </w:rPr>
        <w:t>Nowym Testamencie</w:t>
      </w:r>
      <w:r w:rsidRPr="004E2DDC">
        <w:rPr>
          <w:rFonts w:ascii="Times New Roman" w:hAnsi="Times New Roman"/>
          <w:sz w:val="20"/>
        </w:rPr>
        <w:t xml:space="preserve"> widzimy różne grupy, wychodzące naprzeciw różnym potrzebom, pełniące różne rodzaje służby dla dobra całości.</w:t>
      </w:r>
    </w:p>
    <w:p w:rsidR="006657A7" w:rsidRPr="004E2DDC" w:rsidRDefault="006657A7" w:rsidP="006657A7">
      <w:pPr>
        <w:rPr>
          <w:rFonts w:ascii="Times New Roman" w:hAnsi="Times New Roman"/>
          <w:sz w:val="20"/>
        </w:rPr>
      </w:pPr>
      <w:r w:rsidRPr="004E2DDC">
        <w:rPr>
          <w:rFonts w:ascii="Times New Roman" w:hAnsi="Times New Roman"/>
          <w:sz w:val="20"/>
        </w:rPr>
        <w:t>Każda grupa była zaangażowana w modlitwę, wspólnotę, studiowanie Słowa Bożego i służbę. Ale formy, struktury i służby poszczególnych grup były różne, stosownie do darów ich uczestników. Niektóre grupy były przede wszystkim nastawione na duszpasterstwo, podczas gdy inne nakierowywały się na misję i pozyskiwanie ludzi dla Chrystusa.</w:t>
      </w:r>
    </w:p>
    <w:p w:rsidR="006657A7" w:rsidRPr="004E2DDC" w:rsidRDefault="006657A7" w:rsidP="006657A7">
      <w:pPr>
        <w:rPr>
          <w:rFonts w:ascii="Times New Roman" w:hAnsi="Times New Roman"/>
          <w:sz w:val="20"/>
        </w:rPr>
      </w:pPr>
    </w:p>
    <w:p w:rsidR="006657A7" w:rsidRPr="004E2DDC" w:rsidRDefault="006657A7" w:rsidP="006657A7">
      <w:pPr>
        <w:rPr>
          <w:rFonts w:ascii="Times New Roman" w:hAnsi="Times New Roman"/>
          <w:sz w:val="20"/>
          <w:lang w:val="en-US"/>
        </w:rPr>
      </w:pPr>
      <w:proofErr w:type="spellStart"/>
      <w:r w:rsidRPr="004E2DDC">
        <w:rPr>
          <w:rFonts w:ascii="Times New Roman" w:hAnsi="Times New Roman"/>
          <w:b/>
          <w:sz w:val="20"/>
          <w:lang w:val="en-US"/>
        </w:rPr>
        <w:t>Część</w:t>
      </w:r>
      <w:proofErr w:type="spellEnd"/>
      <w:r w:rsidRPr="004E2DDC">
        <w:rPr>
          <w:rFonts w:ascii="Times New Roman" w:hAnsi="Times New Roman"/>
          <w:b/>
          <w:sz w:val="20"/>
          <w:lang w:val="en-US"/>
        </w:rPr>
        <w:t xml:space="preserve"> III: </w:t>
      </w:r>
      <w:proofErr w:type="spellStart"/>
      <w:r w:rsidRPr="004E2DDC">
        <w:rPr>
          <w:rFonts w:ascii="Times New Roman" w:hAnsi="Times New Roman"/>
          <w:b/>
          <w:sz w:val="20"/>
          <w:lang w:val="en-US"/>
        </w:rPr>
        <w:t>Zastosowanie</w:t>
      </w:r>
      <w:proofErr w:type="spellEnd"/>
    </w:p>
    <w:p w:rsidR="006657A7" w:rsidRPr="004E2DDC" w:rsidRDefault="006657A7" w:rsidP="006657A7">
      <w:pPr>
        <w:rPr>
          <w:rFonts w:ascii="Times New Roman" w:hAnsi="Times New Roman"/>
          <w:sz w:val="20"/>
        </w:rPr>
      </w:pPr>
      <w:r w:rsidRPr="004E2DDC">
        <w:rPr>
          <w:rFonts w:ascii="Times New Roman" w:hAnsi="Times New Roman"/>
          <w:sz w:val="20"/>
        </w:rPr>
        <w:t>Obok naszego indywidualnego świadectwa o Chrystusie małe grupy dają okazję do łączenia darów różnych wyznawców w celu pełniejszego wykorzystania ich możliwości. Nie każdy jest powołany do czynienia tego samego, ale wszyscy są powołani do używania darów danych im przez Boga. Małe grupy są znakomitym sposobem zaangażowania się w działalność w Kościele. Oto kilka typów małych grup, które możesz przedstawić uczestnikom lekcji.</w:t>
      </w:r>
    </w:p>
    <w:p w:rsidR="006657A7" w:rsidRPr="004E2DDC" w:rsidRDefault="006657A7" w:rsidP="006657A7">
      <w:pPr>
        <w:rPr>
          <w:rFonts w:ascii="Times New Roman" w:hAnsi="Times New Roman"/>
          <w:sz w:val="20"/>
        </w:rPr>
      </w:pPr>
      <w:r w:rsidRPr="004E2DDC">
        <w:rPr>
          <w:rFonts w:ascii="Times New Roman" w:hAnsi="Times New Roman"/>
          <w:b/>
          <w:bCs/>
          <w:sz w:val="20"/>
        </w:rPr>
        <w:t>1. Grupy działania szkoły sobotniej</w:t>
      </w:r>
      <w:r w:rsidRPr="004E2DDC">
        <w:rPr>
          <w:rFonts w:ascii="Times New Roman" w:hAnsi="Times New Roman"/>
          <w:sz w:val="20"/>
        </w:rPr>
        <w:t>. Klasy szkoły sobotniej dla dorosłych spotykają się razem, by modlić się, budować wspólnotę, dzielić się posiłkiem, studiować Słowo Boże i planować działania ewangelizacyjne. W</w:t>
      </w:r>
      <w:r>
        <w:rPr>
          <w:rFonts w:ascii="Times New Roman" w:hAnsi="Times New Roman"/>
          <w:sz w:val="20"/>
        </w:rPr>
        <w:t> </w:t>
      </w:r>
      <w:r w:rsidRPr="004E2DDC">
        <w:rPr>
          <w:rFonts w:ascii="Times New Roman" w:hAnsi="Times New Roman"/>
          <w:sz w:val="20"/>
        </w:rPr>
        <w:t xml:space="preserve"> niektórych częściach świata te grupy działania szkoły sobotniej są podstawą rozwoju Kościoła.</w:t>
      </w:r>
    </w:p>
    <w:p w:rsidR="006657A7" w:rsidRPr="004E2DDC" w:rsidRDefault="006657A7" w:rsidP="006657A7">
      <w:pPr>
        <w:rPr>
          <w:rFonts w:ascii="Times New Roman" w:hAnsi="Times New Roman"/>
          <w:sz w:val="20"/>
        </w:rPr>
      </w:pPr>
      <w:r w:rsidRPr="004E2DDC">
        <w:rPr>
          <w:rFonts w:ascii="Times New Roman" w:hAnsi="Times New Roman"/>
          <w:b/>
          <w:bCs/>
          <w:sz w:val="20"/>
        </w:rPr>
        <w:t>2. Grupy służby</w:t>
      </w:r>
      <w:r w:rsidRPr="004E2DDC">
        <w:rPr>
          <w:rFonts w:ascii="Times New Roman" w:hAnsi="Times New Roman"/>
          <w:sz w:val="20"/>
        </w:rPr>
        <w:t xml:space="preserve">. Małe grupy liczące 6-12 członków Kościoła o podobnych darach i zainteresowaniach łączą się w celu pełnienia określonych zadań związanych z służbą. Przykładem może być ewangelizacyjna służba </w:t>
      </w:r>
      <w:r w:rsidRPr="004E2DDC">
        <w:rPr>
          <w:rFonts w:ascii="Times New Roman" w:hAnsi="Times New Roman"/>
          <w:sz w:val="20"/>
        </w:rPr>
        <w:lastRenderedPageBreak/>
        <w:t>na rzecz zdrowia w formie klas zdrowego gotowania, seminariów antystresowych, wykładów o zdrowym stylu życia itd. Inne przykłady to służba na rzecz życia rodzinnego, służba dla młodzieży, udzielanie lekcji biblijnych i</w:t>
      </w:r>
      <w:r>
        <w:rPr>
          <w:rFonts w:ascii="Times New Roman" w:hAnsi="Times New Roman"/>
          <w:sz w:val="20"/>
        </w:rPr>
        <w:t> </w:t>
      </w:r>
      <w:bookmarkStart w:id="0" w:name="_GoBack"/>
      <w:bookmarkEnd w:id="0"/>
      <w:r w:rsidRPr="004E2DDC">
        <w:rPr>
          <w:rFonts w:ascii="Times New Roman" w:hAnsi="Times New Roman"/>
          <w:sz w:val="20"/>
        </w:rPr>
        <w:t xml:space="preserve"> służba kolporterska, w której Duch Święty prowadzi wyznawców o podobnych zainteresowaniach, by utworzyli małą grupę w celu wykorzystania swoich darów w działaniach na rzecz społeczeństwa.</w:t>
      </w:r>
    </w:p>
    <w:p w:rsidR="006657A7" w:rsidRPr="004E2DDC" w:rsidRDefault="006657A7" w:rsidP="006657A7">
      <w:pPr>
        <w:rPr>
          <w:rFonts w:ascii="Times New Roman" w:hAnsi="Times New Roman"/>
          <w:sz w:val="20"/>
        </w:rPr>
      </w:pPr>
      <w:r w:rsidRPr="004E2DDC">
        <w:rPr>
          <w:rFonts w:ascii="Times New Roman" w:hAnsi="Times New Roman"/>
          <w:b/>
          <w:bCs/>
          <w:sz w:val="20"/>
        </w:rPr>
        <w:t>3. Grupy duszpasterskie</w:t>
      </w:r>
      <w:r w:rsidRPr="004E2DDC">
        <w:rPr>
          <w:rFonts w:ascii="Times New Roman" w:hAnsi="Times New Roman"/>
          <w:sz w:val="20"/>
        </w:rPr>
        <w:t>. Te małe grupy liczące 6-12 osób mają na celu przede wszystkim wzmacnianie wiary członków Kościoła. Grupy takie spotykają się w domach przez 3-6 miesięcy, by dzielić się radościami i smutkami, zmaganiami i zwycięstwami, modląc się razem, zwierzając się sobie, studiując Słowo Boże i ciesząc się społecznością.</w:t>
      </w:r>
    </w:p>
    <w:p w:rsidR="006657A7" w:rsidRPr="004E2DDC" w:rsidRDefault="006657A7" w:rsidP="006657A7">
      <w:pPr>
        <w:rPr>
          <w:rFonts w:ascii="Times New Roman" w:hAnsi="Times New Roman"/>
          <w:sz w:val="20"/>
        </w:rPr>
      </w:pPr>
    </w:p>
    <w:p w:rsidR="006657A7" w:rsidRPr="004E2DDC" w:rsidRDefault="006657A7" w:rsidP="006657A7">
      <w:pPr>
        <w:rPr>
          <w:rFonts w:ascii="Times New Roman" w:hAnsi="Times New Roman"/>
          <w:sz w:val="20"/>
        </w:rPr>
      </w:pPr>
      <w:r w:rsidRPr="004E2DDC">
        <w:rPr>
          <w:rFonts w:ascii="Times New Roman" w:hAnsi="Times New Roman"/>
          <w:sz w:val="20"/>
        </w:rPr>
        <w:t>Oto trzy praktyczne możliwości aktywnego zaangażowania się w służbie dla Chrystusa.</w:t>
      </w:r>
    </w:p>
    <w:p w:rsidR="006657A7" w:rsidRPr="004E2DDC" w:rsidRDefault="006657A7" w:rsidP="006657A7">
      <w:pPr>
        <w:rPr>
          <w:rFonts w:ascii="Times New Roman" w:hAnsi="Times New Roman"/>
          <w:sz w:val="20"/>
        </w:rPr>
      </w:pPr>
      <w:r w:rsidRPr="004E2DDC">
        <w:rPr>
          <w:rFonts w:ascii="Times New Roman" w:hAnsi="Times New Roman"/>
          <w:sz w:val="20"/>
        </w:rPr>
        <w:t>1. Czy myślałeś kiedyś o założeniu małej grupy duszpasterskiej u siebie w domu?</w:t>
      </w:r>
    </w:p>
    <w:p w:rsidR="006657A7" w:rsidRPr="004E2DDC" w:rsidRDefault="006657A7" w:rsidP="006657A7">
      <w:pPr>
        <w:rPr>
          <w:rFonts w:ascii="Times New Roman" w:hAnsi="Times New Roman"/>
          <w:sz w:val="20"/>
        </w:rPr>
      </w:pPr>
      <w:r w:rsidRPr="004E2DDC">
        <w:rPr>
          <w:rFonts w:ascii="Times New Roman" w:hAnsi="Times New Roman"/>
          <w:sz w:val="20"/>
        </w:rPr>
        <w:t>2. Czy Duch Święty prowadzi cię do przyłączenia się małej grupy pełniącej określonego rodzaju służbę?</w:t>
      </w:r>
    </w:p>
    <w:p w:rsidR="006657A7" w:rsidRPr="004E2DDC" w:rsidRDefault="006657A7" w:rsidP="006657A7">
      <w:pPr>
        <w:rPr>
          <w:rFonts w:ascii="Times New Roman" w:hAnsi="Times New Roman"/>
          <w:sz w:val="20"/>
        </w:rPr>
      </w:pPr>
      <w:r w:rsidRPr="004E2DDC">
        <w:rPr>
          <w:rFonts w:ascii="Times New Roman" w:hAnsi="Times New Roman"/>
          <w:sz w:val="20"/>
        </w:rPr>
        <w:t>3. Czy chciałbyś, aby twoja klasa szkoły sobotniej przekształciła się w grupę działania szkoły sobotniej spotykającą się raz w miesiącu, by razem się modlić, cieszyć się wspólnotą, studiować Słowo Boże oraz planować działalność misyjną?</w:t>
      </w:r>
    </w:p>
    <w:p w:rsidR="006657A7" w:rsidRPr="004E2DDC" w:rsidRDefault="006657A7" w:rsidP="006657A7">
      <w:pPr>
        <w:rPr>
          <w:rFonts w:ascii="Times New Roman" w:hAnsi="Times New Roman"/>
          <w:sz w:val="20"/>
        </w:rPr>
      </w:pPr>
    </w:p>
    <w:p w:rsidR="006657A7" w:rsidRPr="004E2DDC" w:rsidRDefault="006657A7" w:rsidP="006657A7">
      <w:pPr>
        <w:rPr>
          <w:rFonts w:ascii="Times New Roman" w:hAnsi="Times New Roman"/>
          <w:sz w:val="20"/>
        </w:rPr>
      </w:pPr>
      <w:r w:rsidRPr="004E2DDC">
        <w:rPr>
          <w:rFonts w:ascii="Times New Roman" w:hAnsi="Times New Roman"/>
          <w:sz w:val="20"/>
        </w:rPr>
        <w:t>W nowotestamentowym Kościele wczesnochrześcijańskim nie było biernych widzów. Zaangażuj się! Będziesz wzrastał w Chrystusie i przyczyniał się do błogosławieństwa innych, używając twoich darów duchowych w służbie w ramach działania w małej grupie.</w:t>
      </w:r>
    </w:p>
    <w:p w:rsidR="00997535" w:rsidRPr="00997535" w:rsidRDefault="00997535" w:rsidP="00071DD3">
      <w:pPr>
        <w:ind w:firstLine="0"/>
        <w:jc w:val="center"/>
        <w:rPr>
          <w:rFonts w:ascii="Times New Roman" w:hAnsi="Times New Roman"/>
          <w:b/>
          <w:bCs/>
          <w:sz w:val="28"/>
          <w:lang w:val="en-US"/>
        </w:rPr>
      </w:pPr>
    </w:p>
    <w:sectPr w:rsidR="00997535" w:rsidRPr="00997535">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959" w:rsidRDefault="004B0959" w:rsidP="00A820C9">
      <w:r>
        <w:separator/>
      </w:r>
    </w:p>
  </w:endnote>
  <w:endnote w:type="continuationSeparator" w:id="0">
    <w:p w:rsidR="004B0959" w:rsidRDefault="004B0959"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940899"/>
      <w:docPartObj>
        <w:docPartGallery w:val="Page Numbers (Bottom of Page)"/>
        <w:docPartUnique/>
      </w:docPartObj>
    </w:sdtPr>
    <w:sdtEndPr>
      <w:rPr>
        <w:rFonts w:ascii="Times New Roman" w:hAnsi="Times New Roman"/>
        <w:sz w:val="16"/>
        <w:szCs w:val="16"/>
      </w:rPr>
    </w:sdtEndPr>
    <w:sdtContent>
      <w:p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6657A7">
          <w:rPr>
            <w:rFonts w:ascii="Times New Roman" w:hAnsi="Times New Roman"/>
            <w:noProof/>
            <w:sz w:val="16"/>
            <w:szCs w:val="16"/>
          </w:rPr>
          <w:t>3</w:t>
        </w:r>
        <w:r w:rsidRPr="00A820C9">
          <w:rPr>
            <w:rFonts w:ascii="Times New Roman" w:hAnsi="Times New Roman"/>
            <w:sz w:val="16"/>
            <w:szCs w:val="16"/>
          </w:rPr>
          <w:fldChar w:fldCharType="end"/>
        </w:r>
      </w:p>
    </w:sdtContent>
  </w:sdt>
  <w:p w:rsidR="00A97ECA" w:rsidRDefault="00A97EC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959" w:rsidRDefault="004B0959" w:rsidP="00A820C9">
      <w:r>
        <w:separator/>
      </w:r>
    </w:p>
  </w:footnote>
  <w:footnote w:type="continuationSeparator" w:id="0">
    <w:p w:rsidR="004B0959" w:rsidRDefault="004B0959" w:rsidP="00A820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ECA" w:rsidRPr="00AA0514" w:rsidRDefault="00A97ECA" w:rsidP="002C1A03">
    <w:pPr>
      <w:tabs>
        <w:tab w:val="left" w:pos="5751"/>
      </w:tabs>
      <w:rPr>
        <w:rFonts w:ascii="Times New Roman" w:hAnsi="Times New Roman"/>
        <w:i/>
        <w:sz w:val="16"/>
        <w:szCs w:val="16"/>
      </w:rPr>
    </w:pPr>
    <w:r w:rsidRPr="00AA0514">
      <w:rPr>
        <w:rFonts w:ascii="Times New Roman" w:hAnsi="Times New Roman"/>
        <w:sz w:val="16"/>
        <w:szCs w:val="16"/>
      </w:rPr>
      <w:t xml:space="preserve">Lekcje Biblijne </w:t>
    </w:r>
    <w:r>
      <w:rPr>
        <w:rFonts w:ascii="Times New Roman" w:hAnsi="Times New Roman"/>
        <w:sz w:val="16"/>
        <w:szCs w:val="16"/>
      </w:rPr>
      <w:t>3</w:t>
    </w:r>
    <w:r w:rsidRPr="00AA0514">
      <w:rPr>
        <w:rFonts w:ascii="Times New Roman" w:hAnsi="Times New Roman"/>
        <w:sz w:val="16"/>
        <w:szCs w:val="16"/>
      </w:rPr>
      <w:t>/2020</w:t>
    </w:r>
    <w:r>
      <w:rPr>
        <w:rFonts w:ascii="Times New Roman" w:hAnsi="Times New Roman"/>
        <w:sz w:val="16"/>
        <w:szCs w:val="16"/>
      </w:rPr>
      <w:t xml:space="preserve">, Mark </w:t>
    </w:r>
    <w:proofErr w:type="spellStart"/>
    <w:r>
      <w:rPr>
        <w:rFonts w:ascii="Times New Roman" w:hAnsi="Times New Roman"/>
        <w:sz w:val="16"/>
        <w:szCs w:val="16"/>
      </w:rPr>
      <w:t>Finlęy</w:t>
    </w:r>
    <w:proofErr w:type="spellEnd"/>
    <w:r>
      <w:rPr>
        <w:rFonts w:ascii="Times New Roman" w:hAnsi="Times New Roman"/>
        <w:sz w:val="16"/>
        <w:szCs w:val="16"/>
      </w:rPr>
      <w:t xml:space="preserve">, </w:t>
    </w:r>
    <w:r w:rsidR="002C1A03">
      <w:rPr>
        <w:rFonts w:ascii="Times New Roman" w:hAnsi="Times New Roman"/>
        <w:sz w:val="16"/>
        <w:szCs w:val="16"/>
      </w:rPr>
      <w:t>Pozyskiwanie ludzi dla Boga</w:t>
    </w:r>
    <w:r w:rsidR="002C1A03">
      <w:rPr>
        <w:rFonts w:ascii="Times New Roman" w:hAnsi="Times New Roman"/>
        <w:sz w:val="16"/>
        <w:szCs w:val="16"/>
      </w:rPr>
      <w:tab/>
    </w:r>
  </w:p>
  <w:p w:rsidR="00A97ECA" w:rsidRPr="009077CA" w:rsidRDefault="00A97ECA" w:rsidP="0044128C">
    <w:pPr>
      <w:rPr>
        <w:rFonts w:ascii="Times New Roman" w:hAnsi="Times New Roman"/>
        <w:b/>
        <w:sz w:val="20"/>
        <w:lang w:val="en-US"/>
      </w:rPr>
    </w:pPr>
    <w:r w:rsidRPr="00AA0514">
      <w:rPr>
        <w:rFonts w:ascii="Times New Roman" w:hAnsi="Times New Roman"/>
        <w:sz w:val="16"/>
        <w:szCs w:val="16"/>
      </w:rPr>
      <w:t>Przewodnik dla nauczycieli</w:t>
    </w:r>
    <w:r>
      <w:rPr>
        <w:rFonts w:ascii="Times New Roman" w:hAnsi="Times New Roman"/>
        <w:sz w:val="16"/>
        <w:szCs w:val="16"/>
      </w:rPr>
      <w:t xml:space="preserve">, </w:t>
    </w:r>
    <w:r w:rsidRPr="00AA0514">
      <w:rPr>
        <w:rFonts w:ascii="Times New Roman" w:hAnsi="Times New Roman"/>
        <w:sz w:val="16"/>
        <w:szCs w:val="16"/>
      </w:rPr>
      <w:t xml:space="preserve">Lekcja </w:t>
    </w:r>
    <w:r w:rsidR="006657A7">
      <w:rPr>
        <w:rFonts w:ascii="Times New Roman" w:hAnsi="Times New Roman"/>
        <w:sz w:val="16"/>
        <w:szCs w:val="16"/>
      </w:rPr>
      <w:t>10</w:t>
    </w:r>
    <w:r>
      <w:rPr>
        <w:rFonts w:ascii="Times New Roman" w:hAnsi="Times New Roman"/>
        <w:b/>
        <w:sz w:val="16"/>
        <w:szCs w:val="16"/>
      </w:rPr>
      <w:t xml:space="preserve">– </w:t>
    </w:r>
    <w:r w:rsidR="006657A7">
      <w:rPr>
        <w:rFonts w:ascii="Times New Roman" w:hAnsi="Times New Roman"/>
        <w:sz w:val="16"/>
        <w:szCs w:val="16"/>
      </w:rPr>
      <w:t>5 września</w:t>
    </w:r>
    <w:r w:rsidRPr="00AA0514">
      <w:rPr>
        <w:rFonts w:ascii="Times New Roman" w:hAnsi="Times New Roman"/>
        <w:sz w:val="16"/>
        <w:szCs w:val="16"/>
      </w:rPr>
      <w:t xml:space="preserve">, </w:t>
    </w:r>
    <w:proofErr w:type="spellStart"/>
    <w:r w:rsidR="006657A7">
      <w:rPr>
        <w:rFonts w:ascii="Times New Roman" w:hAnsi="Times New Roman"/>
        <w:i/>
        <w:sz w:val="16"/>
        <w:lang w:val="en-US"/>
      </w:rPr>
      <w:t>Radosne</w:t>
    </w:r>
    <w:proofErr w:type="spellEnd"/>
    <w:r w:rsidR="006657A7">
      <w:rPr>
        <w:rFonts w:ascii="Times New Roman" w:hAnsi="Times New Roman"/>
        <w:i/>
        <w:sz w:val="16"/>
        <w:lang w:val="en-US"/>
      </w:rPr>
      <w:t xml:space="preserve"> </w:t>
    </w:r>
    <w:proofErr w:type="spellStart"/>
    <w:r w:rsidR="006657A7">
      <w:rPr>
        <w:rFonts w:ascii="Times New Roman" w:hAnsi="Times New Roman"/>
        <w:i/>
        <w:sz w:val="16"/>
        <w:lang w:val="en-US"/>
      </w:rPr>
      <w:t>zaangażowanie</w:t>
    </w:r>
    <w:proofErr w:type="spellEnd"/>
    <w:r w:rsidR="003562CF">
      <w:rPr>
        <w:rFonts w:ascii="Times New Roman" w:hAnsi="Times New Roman"/>
        <w:i/>
        <w:sz w:val="16"/>
        <w:lang w:val="en-US"/>
      </w:rPr>
      <w:t xml:space="preserve"> </w:t>
    </w:r>
  </w:p>
  <w:p w:rsidR="00A97ECA" w:rsidRPr="00AA0514" w:rsidRDefault="00A97ECA" w:rsidP="00AA0514">
    <w:pPr>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57"/>
    <w:rsid w:val="0002114D"/>
    <w:rsid w:val="000520B7"/>
    <w:rsid w:val="00057016"/>
    <w:rsid w:val="000601FC"/>
    <w:rsid w:val="000626C5"/>
    <w:rsid w:val="00071DD3"/>
    <w:rsid w:val="0008053E"/>
    <w:rsid w:val="00084D07"/>
    <w:rsid w:val="00095BF6"/>
    <w:rsid w:val="000A7CAE"/>
    <w:rsid w:val="000B4665"/>
    <w:rsid w:val="000C39FA"/>
    <w:rsid w:val="000C43D8"/>
    <w:rsid w:val="000D0B43"/>
    <w:rsid w:val="000E3D8C"/>
    <w:rsid w:val="001344DC"/>
    <w:rsid w:val="00160A2E"/>
    <w:rsid w:val="001634CA"/>
    <w:rsid w:val="001900C2"/>
    <w:rsid w:val="001A14AD"/>
    <w:rsid w:val="001F3AB8"/>
    <w:rsid w:val="00211923"/>
    <w:rsid w:val="00247ECF"/>
    <w:rsid w:val="002646E2"/>
    <w:rsid w:val="0027003D"/>
    <w:rsid w:val="0028485A"/>
    <w:rsid w:val="002A1958"/>
    <w:rsid w:val="002C1A03"/>
    <w:rsid w:val="002C4FFF"/>
    <w:rsid w:val="002D1C21"/>
    <w:rsid w:val="002F38CF"/>
    <w:rsid w:val="002F7A06"/>
    <w:rsid w:val="003233CA"/>
    <w:rsid w:val="00323F87"/>
    <w:rsid w:val="00341D7B"/>
    <w:rsid w:val="003562CF"/>
    <w:rsid w:val="00357FBB"/>
    <w:rsid w:val="00362A7E"/>
    <w:rsid w:val="003A4695"/>
    <w:rsid w:val="003B7F2E"/>
    <w:rsid w:val="003C5237"/>
    <w:rsid w:val="003D35FF"/>
    <w:rsid w:val="003E5187"/>
    <w:rsid w:val="00411F03"/>
    <w:rsid w:val="0043366A"/>
    <w:rsid w:val="0044128C"/>
    <w:rsid w:val="00457757"/>
    <w:rsid w:val="004622A1"/>
    <w:rsid w:val="004765D6"/>
    <w:rsid w:val="004A07EB"/>
    <w:rsid w:val="004A1F71"/>
    <w:rsid w:val="004A68C6"/>
    <w:rsid w:val="004B0959"/>
    <w:rsid w:val="004D072B"/>
    <w:rsid w:val="004F7F95"/>
    <w:rsid w:val="00504576"/>
    <w:rsid w:val="005205E4"/>
    <w:rsid w:val="00535F72"/>
    <w:rsid w:val="00547F5F"/>
    <w:rsid w:val="005537F3"/>
    <w:rsid w:val="0055562E"/>
    <w:rsid w:val="005675D2"/>
    <w:rsid w:val="0058262E"/>
    <w:rsid w:val="005B5CE3"/>
    <w:rsid w:val="005C0E8B"/>
    <w:rsid w:val="005C7E3B"/>
    <w:rsid w:val="005E01EF"/>
    <w:rsid w:val="005F1934"/>
    <w:rsid w:val="005F4946"/>
    <w:rsid w:val="00602B6F"/>
    <w:rsid w:val="00615FE6"/>
    <w:rsid w:val="006254DA"/>
    <w:rsid w:val="00632A41"/>
    <w:rsid w:val="0066123D"/>
    <w:rsid w:val="006657A7"/>
    <w:rsid w:val="00680F75"/>
    <w:rsid w:val="00690562"/>
    <w:rsid w:val="006A77D5"/>
    <w:rsid w:val="00725650"/>
    <w:rsid w:val="00727749"/>
    <w:rsid w:val="0074017C"/>
    <w:rsid w:val="007608BA"/>
    <w:rsid w:val="0076232D"/>
    <w:rsid w:val="007C0F83"/>
    <w:rsid w:val="007E39EB"/>
    <w:rsid w:val="008202AD"/>
    <w:rsid w:val="00845363"/>
    <w:rsid w:val="008572DB"/>
    <w:rsid w:val="0087312A"/>
    <w:rsid w:val="008A4CC9"/>
    <w:rsid w:val="008C694D"/>
    <w:rsid w:val="008E0114"/>
    <w:rsid w:val="008E1633"/>
    <w:rsid w:val="00903AB3"/>
    <w:rsid w:val="00904615"/>
    <w:rsid w:val="00934141"/>
    <w:rsid w:val="009378A8"/>
    <w:rsid w:val="00947D49"/>
    <w:rsid w:val="00971A12"/>
    <w:rsid w:val="00974B48"/>
    <w:rsid w:val="0097572F"/>
    <w:rsid w:val="00980C54"/>
    <w:rsid w:val="00997535"/>
    <w:rsid w:val="009A6521"/>
    <w:rsid w:val="009A7A43"/>
    <w:rsid w:val="009C3EC3"/>
    <w:rsid w:val="009D20F6"/>
    <w:rsid w:val="009E786E"/>
    <w:rsid w:val="00A03AF6"/>
    <w:rsid w:val="00A10178"/>
    <w:rsid w:val="00A1594B"/>
    <w:rsid w:val="00A372AD"/>
    <w:rsid w:val="00A41678"/>
    <w:rsid w:val="00A47A53"/>
    <w:rsid w:val="00A501CB"/>
    <w:rsid w:val="00A51056"/>
    <w:rsid w:val="00A55737"/>
    <w:rsid w:val="00A74F83"/>
    <w:rsid w:val="00A81F1D"/>
    <w:rsid w:val="00A820C9"/>
    <w:rsid w:val="00A97ECA"/>
    <w:rsid w:val="00AA0514"/>
    <w:rsid w:val="00AA336A"/>
    <w:rsid w:val="00AD7194"/>
    <w:rsid w:val="00B27439"/>
    <w:rsid w:val="00B32C6C"/>
    <w:rsid w:val="00B42BF8"/>
    <w:rsid w:val="00B5045B"/>
    <w:rsid w:val="00B608AC"/>
    <w:rsid w:val="00BD0104"/>
    <w:rsid w:val="00BE5836"/>
    <w:rsid w:val="00C34141"/>
    <w:rsid w:val="00C42F81"/>
    <w:rsid w:val="00C44AC9"/>
    <w:rsid w:val="00C539F9"/>
    <w:rsid w:val="00C711AB"/>
    <w:rsid w:val="00C85D32"/>
    <w:rsid w:val="00CA1F88"/>
    <w:rsid w:val="00CB2110"/>
    <w:rsid w:val="00CB571A"/>
    <w:rsid w:val="00CD55B6"/>
    <w:rsid w:val="00CD6B02"/>
    <w:rsid w:val="00CE4997"/>
    <w:rsid w:val="00CF2F3B"/>
    <w:rsid w:val="00D0120F"/>
    <w:rsid w:val="00D17CAF"/>
    <w:rsid w:val="00D43CA9"/>
    <w:rsid w:val="00D5040D"/>
    <w:rsid w:val="00D5746C"/>
    <w:rsid w:val="00D67231"/>
    <w:rsid w:val="00D7222D"/>
    <w:rsid w:val="00DD7EA6"/>
    <w:rsid w:val="00DE0B9C"/>
    <w:rsid w:val="00DE5AB9"/>
    <w:rsid w:val="00DF1EA2"/>
    <w:rsid w:val="00E03075"/>
    <w:rsid w:val="00E32868"/>
    <w:rsid w:val="00E74F52"/>
    <w:rsid w:val="00E95C9D"/>
    <w:rsid w:val="00EB34DD"/>
    <w:rsid w:val="00F42B0D"/>
    <w:rsid w:val="00F757EC"/>
    <w:rsid w:val="00F86EBE"/>
    <w:rsid w:val="00FB0002"/>
    <w:rsid w:val="00FC280C"/>
    <w:rsid w:val="00FF1219"/>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F8811"/>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1691</Words>
  <Characters>10146</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3</cp:revision>
  <cp:lastPrinted>2020-06-21T11:51:00Z</cp:lastPrinted>
  <dcterms:created xsi:type="dcterms:W3CDTF">2020-06-21T11:53:00Z</dcterms:created>
  <dcterms:modified xsi:type="dcterms:W3CDTF">2020-06-21T11:56:00Z</dcterms:modified>
</cp:coreProperties>
</file>