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BBA931" w14:textId="610E265B" w:rsidR="00344E00" w:rsidRPr="003E3A74" w:rsidRDefault="00A820C9" w:rsidP="00A820C9">
      <w:pPr>
        <w:ind w:firstLine="0"/>
        <w:rPr>
          <w:rFonts w:ascii="Times New Roman" w:hAnsi="Times New Roman"/>
          <w:sz w:val="28"/>
          <w:szCs w:val="28"/>
        </w:rPr>
      </w:pPr>
      <w:r w:rsidRPr="004F76CE">
        <w:rPr>
          <w:rFonts w:ascii="Times New Roman" w:hAnsi="Times New Roman"/>
          <w:sz w:val="20"/>
        </w:rPr>
        <w:t xml:space="preserve"> Lekcja</w:t>
      </w:r>
      <w:r w:rsidR="00645D50">
        <w:rPr>
          <w:rFonts w:ascii="Times New Roman" w:hAnsi="Times New Roman"/>
          <w:sz w:val="20"/>
        </w:rPr>
        <w:t xml:space="preserve"> </w:t>
      </w:r>
      <w:r w:rsidR="00916609">
        <w:rPr>
          <w:rFonts w:ascii="Times New Roman" w:hAnsi="Times New Roman"/>
          <w:sz w:val="20"/>
        </w:rPr>
        <w:t>4</w:t>
      </w:r>
      <w:r w:rsidR="004765D6" w:rsidRPr="004F76CE">
        <w:rPr>
          <w:rFonts w:ascii="Times New Roman" w:hAnsi="Times New Roman"/>
          <w:sz w:val="20"/>
        </w:rPr>
        <w:tab/>
      </w:r>
      <w:r w:rsidR="004765D6" w:rsidRPr="004F76CE">
        <w:rPr>
          <w:rFonts w:ascii="Times New Roman" w:hAnsi="Times New Roman"/>
          <w:sz w:val="20"/>
        </w:rPr>
        <w:tab/>
      </w:r>
      <w:r w:rsidR="004765D6" w:rsidRPr="004F76CE">
        <w:rPr>
          <w:rFonts w:ascii="Times New Roman" w:hAnsi="Times New Roman"/>
          <w:sz w:val="20"/>
        </w:rPr>
        <w:tab/>
      </w:r>
      <w:r w:rsidR="004765D6" w:rsidRPr="003E3A74">
        <w:rPr>
          <w:rFonts w:ascii="Times New Roman" w:hAnsi="Times New Roman"/>
          <w:sz w:val="28"/>
          <w:szCs w:val="28"/>
        </w:rPr>
        <w:tab/>
      </w:r>
      <w:r w:rsidR="004765D6" w:rsidRPr="003E3A74">
        <w:rPr>
          <w:rFonts w:ascii="Times New Roman" w:hAnsi="Times New Roman"/>
          <w:sz w:val="28"/>
          <w:szCs w:val="28"/>
        </w:rPr>
        <w:tab/>
      </w:r>
      <w:r w:rsidR="004765D6" w:rsidRPr="003E3A74">
        <w:rPr>
          <w:rFonts w:ascii="Times New Roman" w:hAnsi="Times New Roman"/>
          <w:sz w:val="28"/>
          <w:szCs w:val="28"/>
        </w:rPr>
        <w:tab/>
      </w:r>
      <w:r w:rsidR="004765D6" w:rsidRPr="003E3A74">
        <w:rPr>
          <w:rFonts w:ascii="Times New Roman" w:hAnsi="Times New Roman"/>
          <w:sz w:val="28"/>
          <w:szCs w:val="28"/>
        </w:rPr>
        <w:tab/>
      </w:r>
      <w:r w:rsidRPr="003E3A74">
        <w:rPr>
          <w:rFonts w:ascii="Times New Roman" w:hAnsi="Times New Roman"/>
          <w:sz w:val="28"/>
          <w:szCs w:val="28"/>
        </w:rPr>
        <w:tab/>
      </w:r>
      <w:r w:rsidR="002F7A06" w:rsidRPr="003E3A74">
        <w:rPr>
          <w:rFonts w:ascii="Times New Roman" w:hAnsi="Times New Roman"/>
          <w:sz w:val="28"/>
          <w:szCs w:val="28"/>
        </w:rPr>
        <w:tab/>
      </w:r>
      <w:r w:rsidR="0068078E">
        <w:rPr>
          <w:rFonts w:ascii="Times New Roman" w:hAnsi="Times New Roman"/>
          <w:sz w:val="28"/>
          <w:szCs w:val="28"/>
        </w:rPr>
        <w:tab/>
      </w:r>
      <w:r w:rsidR="00CC3DFB">
        <w:rPr>
          <w:rFonts w:ascii="Times New Roman" w:hAnsi="Times New Roman"/>
          <w:sz w:val="20"/>
        </w:rPr>
        <w:t>2</w:t>
      </w:r>
      <w:r w:rsidR="00916609">
        <w:rPr>
          <w:rFonts w:ascii="Times New Roman" w:hAnsi="Times New Roman"/>
          <w:sz w:val="20"/>
        </w:rPr>
        <w:t>7</w:t>
      </w:r>
      <w:r w:rsidR="00CC3DFB">
        <w:rPr>
          <w:rFonts w:ascii="Times New Roman" w:hAnsi="Times New Roman"/>
          <w:sz w:val="20"/>
        </w:rPr>
        <w:t xml:space="preserve"> </w:t>
      </w:r>
      <w:r w:rsidR="00731504">
        <w:rPr>
          <w:rFonts w:ascii="Times New Roman" w:hAnsi="Times New Roman"/>
          <w:sz w:val="20"/>
        </w:rPr>
        <w:t>stycznia</w:t>
      </w:r>
    </w:p>
    <w:p w14:paraId="308DB886" w14:textId="129A952A" w:rsidR="00283CFF" w:rsidRDefault="00CC3DFB" w:rsidP="00881CF1">
      <w:pPr>
        <w:spacing w:line="360" w:lineRule="auto"/>
        <w:ind w:firstLine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PAN </w:t>
      </w:r>
      <w:r w:rsidR="00EB1D9E">
        <w:rPr>
          <w:rFonts w:ascii="Times New Roman" w:hAnsi="Times New Roman"/>
          <w:b/>
          <w:sz w:val="24"/>
          <w:szCs w:val="24"/>
        </w:rPr>
        <w:t>SŁYSZY I RATUJE</w:t>
      </w:r>
    </w:p>
    <w:p w14:paraId="5C27724B" w14:textId="77777777" w:rsidR="006E4779" w:rsidRPr="00840008" w:rsidRDefault="006E4779" w:rsidP="006E4779">
      <w:pPr>
        <w:rPr>
          <w:rFonts w:ascii="Times New Roman" w:hAnsi="Times New Roman"/>
          <w:sz w:val="20"/>
        </w:rPr>
      </w:pPr>
    </w:p>
    <w:p w14:paraId="76E25A08" w14:textId="77777777" w:rsidR="00916609" w:rsidRPr="00840008" w:rsidRDefault="00916609" w:rsidP="00916609">
      <w:pPr>
        <w:rPr>
          <w:rFonts w:ascii="Times New Roman" w:hAnsi="Times New Roman"/>
          <w:sz w:val="20"/>
        </w:rPr>
      </w:pPr>
      <w:r w:rsidRPr="00840008">
        <w:rPr>
          <w:rFonts w:ascii="Times New Roman" w:hAnsi="Times New Roman"/>
          <w:b/>
          <w:sz w:val="20"/>
        </w:rPr>
        <w:t>Część I: Przegląd</w:t>
      </w:r>
    </w:p>
    <w:p w14:paraId="64A4D11A" w14:textId="77777777" w:rsidR="00916609" w:rsidRPr="00840008" w:rsidRDefault="00916609" w:rsidP="00916609">
      <w:pPr>
        <w:rPr>
          <w:rFonts w:ascii="Times New Roman" w:hAnsi="Times New Roman"/>
          <w:sz w:val="20"/>
        </w:rPr>
      </w:pPr>
    </w:p>
    <w:p w14:paraId="21F6B760" w14:textId="77777777" w:rsidR="00916609" w:rsidRPr="00840008" w:rsidRDefault="00916609" w:rsidP="00916609">
      <w:pPr>
        <w:rPr>
          <w:rFonts w:ascii="Times New Roman" w:hAnsi="Times New Roman"/>
          <w:b/>
          <w:iCs/>
          <w:sz w:val="20"/>
        </w:rPr>
      </w:pPr>
      <w:r w:rsidRPr="00840008">
        <w:rPr>
          <w:rFonts w:ascii="Times New Roman" w:hAnsi="Times New Roman"/>
          <w:b/>
          <w:bCs/>
          <w:sz w:val="20"/>
        </w:rPr>
        <w:t>Tekst przewodni:</w:t>
      </w:r>
      <w:r w:rsidRPr="00840008">
        <w:rPr>
          <w:rFonts w:ascii="Times New Roman" w:hAnsi="Times New Roman"/>
          <w:b/>
          <w:sz w:val="20"/>
        </w:rPr>
        <w:t xml:space="preserve"> </w:t>
      </w:r>
      <w:r w:rsidRPr="00840008">
        <w:rPr>
          <w:rFonts w:ascii="Times New Roman" w:hAnsi="Times New Roman"/>
          <w:b/>
          <w:iCs/>
          <w:sz w:val="20"/>
        </w:rPr>
        <w:t>Ps 34,18.</w:t>
      </w:r>
    </w:p>
    <w:p w14:paraId="10E5AB0E" w14:textId="77777777" w:rsidR="00916609" w:rsidRPr="00840008" w:rsidRDefault="00916609" w:rsidP="00916609">
      <w:pPr>
        <w:rPr>
          <w:rFonts w:ascii="Times New Roman" w:hAnsi="Times New Roman"/>
          <w:sz w:val="20"/>
        </w:rPr>
      </w:pPr>
    </w:p>
    <w:p w14:paraId="55DFEF02" w14:textId="77777777" w:rsidR="00916609" w:rsidRPr="00840008" w:rsidRDefault="00916609" w:rsidP="00916609">
      <w:pPr>
        <w:rPr>
          <w:rFonts w:ascii="Times New Roman" w:hAnsi="Times New Roman"/>
          <w:bCs/>
          <w:sz w:val="20"/>
        </w:rPr>
      </w:pPr>
      <w:r w:rsidRPr="00840008">
        <w:rPr>
          <w:rFonts w:ascii="Times New Roman" w:hAnsi="Times New Roman"/>
          <w:bCs/>
          <w:i/>
          <w:iCs/>
          <w:sz w:val="20"/>
        </w:rPr>
        <w:t>Psałterz</w:t>
      </w:r>
      <w:r w:rsidRPr="00840008">
        <w:rPr>
          <w:rFonts w:ascii="Times New Roman" w:hAnsi="Times New Roman"/>
          <w:bCs/>
          <w:sz w:val="20"/>
        </w:rPr>
        <w:t xml:space="preserve"> jest księgą modlitwy. Jakikolwiek jest temat - czy to chwała, czy lamentacja, mesjańska nadzieja, królestwo Boże czy historia odkupienia - psalmiści wyrażają zdecydowane zaufanie do Pana. Jakiekolwiek były ich potrzeby i okoliczności, w których się znaleźli, ufali, iż Stwórca jest z nimi.</w:t>
      </w:r>
    </w:p>
    <w:p w14:paraId="0AE0FF0A" w14:textId="0B866C8E" w:rsidR="00916609" w:rsidRPr="00840008" w:rsidRDefault="00916609" w:rsidP="00916609">
      <w:pPr>
        <w:rPr>
          <w:rFonts w:ascii="Times New Roman" w:hAnsi="Times New Roman"/>
          <w:bCs/>
          <w:sz w:val="20"/>
        </w:rPr>
      </w:pPr>
      <w:r w:rsidRPr="00840008">
        <w:rPr>
          <w:rFonts w:ascii="Times New Roman" w:hAnsi="Times New Roman"/>
          <w:bCs/>
          <w:sz w:val="20"/>
        </w:rPr>
        <w:t xml:space="preserve">W ubiegłym tygodniu rozważaliśmy najwyższą władzę Boga i to, jak jako Boski Władca jest On przedstawiony w </w:t>
      </w:r>
      <w:r w:rsidRPr="00840008">
        <w:rPr>
          <w:rFonts w:ascii="Times New Roman" w:hAnsi="Times New Roman"/>
          <w:bCs/>
          <w:i/>
          <w:iCs/>
          <w:sz w:val="20"/>
        </w:rPr>
        <w:t>Księdze Psalmów</w:t>
      </w:r>
      <w:r w:rsidRPr="00840008">
        <w:rPr>
          <w:rFonts w:ascii="Times New Roman" w:hAnsi="Times New Roman"/>
          <w:bCs/>
          <w:sz w:val="20"/>
        </w:rPr>
        <w:t xml:space="preserve"> - mianowicie jako nasz Stwórca, Król i Sędzia. Te opisy i świadectwa wiary zbudowane na nich inspirują psalmistów ufnością, tak iż wierzą, że Bóg wyratuje swoje dzieci z każdego trudnego położenia. Rozważmy starannie i przyjmijmy na własność tę wspaniałą pewność. Bądź gotowy dzielić się z</w:t>
      </w:r>
      <w:r>
        <w:rPr>
          <w:rFonts w:ascii="Times New Roman" w:hAnsi="Times New Roman"/>
          <w:bCs/>
          <w:sz w:val="20"/>
        </w:rPr>
        <w:t> </w:t>
      </w:r>
      <w:r w:rsidRPr="00840008">
        <w:rPr>
          <w:rFonts w:ascii="Times New Roman" w:hAnsi="Times New Roman"/>
          <w:bCs/>
          <w:sz w:val="20"/>
        </w:rPr>
        <w:t>uczestnikami lekcji entuzjazmem, jaki budzi ta nadzieja.</w:t>
      </w:r>
    </w:p>
    <w:p w14:paraId="74A4D7E7" w14:textId="77777777" w:rsidR="00916609" w:rsidRPr="00840008" w:rsidRDefault="00916609" w:rsidP="00916609">
      <w:pPr>
        <w:rPr>
          <w:rFonts w:ascii="Times New Roman" w:hAnsi="Times New Roman"/>
          <w:bCs/>
          <w:sz w:val="20"/>
        </w:rPr>
      </w:pPr>
    </w:p>
    <w:p w14:paraId="72FBBEBD" w14:textId="77777777" w:rsidR="00916609" w:rsidRPr="00840008" w:rsidRDefault="00916609" w:rsidP="00916609">
      <w:pPr>
        <w:rPr>
          <w:rFonts w:ascii="Times New Roman" w:hAnsi="Times New Roman"/>
          <w:sz w:val="20"/>
        </w:rPr>
      </w:pPr>
      <w:r w:rsidRPr="00840008">
        <w:rPr>
          <w:rFonts w:ascii="Times New Roman" w:hAnsi="Times New Roman"/>
          <w:b/>
          <w:sz w:val="20"/>
        </w:rPr>
        <w:t>Część II: Komentarz</w:t>
      </w:r>
    </w:p>
    <w:p w14:paraId="3ED14262" w14:textId="77777777" w:rsidR="00916609" w:rsidRPr="00840008" w:rsidRDefault="00916609" w:rsidP="00916609">
      <w:pPr>
        <w:rPr>
          <w:rFonts w:ascii="Times New Roman" w:hAnsi="Times New Roman"/>
          <w:sz w:val="20"/>
        </w:rPr>
      </w:pPr>
    </w:p>
    <w:p w14:paraId="7CEC8ED4" w14:textId="77777777" w:rsidR="00916609" w:rsidRPr="00840008" w:rsidRDefault="00916609" w:rsidP="00916609">
      <w:pPr>
        <w:rPr>
          <w:rFonts w:ascii="Times New Roman" w:hAnsi="Times New Roman"/>
          <w:bCs/>
          <w:sz w:val="20"/>
        </w:rPr>
      </w:pPr>
      <w:r w:rsidRPr="00840008">
        <w:rPr>
          <w:rFonts w:ascii="Times New Roman" w:hAnsi="Times New Roman"/>
          <w:b/>
          <w:sz w:val="20"/>
        </w:rPr>
        <w:t>Bóg słyszy</w:t>
      </w:r>
    </w:p>
    <w:p w14:paraId="1A304411" w14:textId="77777777" w:rsidR="00916609" w:rsidRPr="00840008" w:rsidRDefault="00916609" w:rsidP="00916609">
      <w:pPr>
        <w:rPr>
          <w:rFonts w:ascii="Times New Roman" w:hAnsi="Times New Roman"/>
          <w:bCs/>
          <w:sz w:val="20"/>
        </w:rPr>
      </w:pPr>
      <w:r w:rsidRPr="00840008">
        <w:rPr>
          <w:rFonts w:ascii="Times New Roman" w:hAnsi="Times New Roman"/>
          <w:bCs/>
          <w:sz w:val="20"/>
        </w:rPr>
        <w:t xml:space="preserve">Psalmista raz po raz prosi Pana, by go wysłuchał. Szereg psalmów zaczyna się wołaniem do Jahwe, by usłyszał tego, który modli się do Niego: </w:t>
      </w:r>
      <w:r w:rsidRPr="00840008">
        <w:rPr>
          <w:rFonts w:ascii="Times New Roman" w:hAnsi="Times New Roman"/>
          <w:sz w:val="20"/>
        </w:rPr>
        <w:t>Ps 4,2; 13,4; 17,1; 27,1; 28,2; 54,3; 55,3; 60,7; 61,2; 64,2; 86,1; 102,2; 108,7; 130,2; 140,7; 142,6; 143,1</w:t>
      </w:r>
      <w:r w:rsidRPr="00840008">
        <w:rPr>
          <w:rFonts w:ascii="Times New Roman" w:hAnsi="Times New Roman"/>
          <w:bCs/>
          <w:sz w:val="20"/>
        </w:rPr>
        <w:t>. W takich pieśniach psalmista woła do Boga z sercem pełnym bólu: „</w:t>
      </w:r>
      <w:r w:rsidRPr="00840008">
        <w:rPr>
          <w:rFonts w:ascii="Times New Roman" w:hAnsi="Times New Roman"/>
          <w:color w:val="000000"/>
          <w:sz w:val="20"/>
        </w:rPr>
        <w:t>Panie, Boże Zastępów, usłysz modlitwę moją, nakłoń ucha, Boże Jakuba!</w:t>
      </w:r>
      <w:r w:rsidRPr="00840008">
        <w:rPr>
          <w:rFonts w:ascii="Times New Roman" w:hAnsi="Times New Roman"/>
          <w:bCs/>
          <w:sz w:val="20"/>
        </w:rPr>
        <w:t xml:space="preserve">” </w:t>
      </w:r>
      <w:r w:rsidRPr="00840008">
        <w:rPr>
          <w:rFonts w:ascii="Times New Roman" w:hAnsi="Times New Roman"/>
          <w:sz w:val="20"/>
        </w:rPr>
        <w:t>(</w:t>
      </w:r>
      <w:r w:rsidRPr="00840008">
        <w:rPr>
          <w:rFonts w:ascii="Times New Roman" w:hAnsi="Times New Roman"/>
          <w:iCs/>
          <w:sz w:val="20"/>
        </w:rPr>
        <w:t>Ps 84,9)</w:t>
      </w:r>
      <w:r w:rsidRPr="00840008">
        <w:rPr>
          <w:rFonts w:ascii="Times New Roman" w:hAnsi="Times New Roman"/>
          <w:bCs/>
          <w:sz w:val="20"/>
        </w:rPr>
        <w:t xml:space="preserve">. W swoich modlitwach psalmiści domagają się wysłuchania </w:t>
      </w:r>
      <w:r w:rsidRPr="00840008">
        <w:rPr>
          <w:rFonts w:ascii="Times New Roman" w:hAnsi="Times New Roman"/>
          <w:iCs/>
          <w:sz w:val="20"/>
        </w:rPr>
        <w:t>(Ps 30,11; 38,17; 39,13; 66,16; 69,14.17-18; 119,145.149)</w:t>
      </w:r>
      <w:r w:rsidRPr="00840008">
        <w:rPr>
          <w:rFonts w:ascii="Times New Roman" w:hAnsi="Times New Roman"/>
          <w:bCs/>
          <w:sz w:val="20"/>
        </w:rPr>
        <w:t>. Wołają będąc pewnymi, że „</w:t>
      </w:r>
      <w:r w:rsidRPr="00840008">
        <w:rPr>
          <w:rFonts w:ascii="Times New Roman" w:hAnsi="Times New Roman"/>
          <w:color w:val="000000"/>
          <w:sz w:val="20"/>
        </w:rPr>
        <w:t>Pan wysłuchuje ich i ocala ich ze wszystkich udręk</w:t>
      </w:r>
      <w:r w:rsidRPr="00840008">
        <w:rPr>
          <w:rFonts w:ascii="Times New Roman" w:hAnsi="Times New Roman"/>
          <w:bCs/>
          <w:sz w:val="20"/>
        </w:rPr>
        <w:t xml:space="preserve">” </w:t>
      </w:r>
      <w:r w:rsidRPr="00840008">
        <w:rPr>
          <w:rFonts w:ascii="Times New Roman" w:hAnsi="Times New Roman"/>
          <w:sz w:val="20"/>
        </w:rPr>
        <w:t>(</w:t>
      </w:r>
      <w:r w:rsidRPr="00840008">
        <w:rPr>
          <w:rFonts w:ascii="Times New Roman" w:hAnsi="Times New Roman"/>
          <w:iCs/>
          <w:sz w:val="20"/>
        </w:rPr>
        <w:t>Ps 34,18)</w:t>
      </w:r>
      <w:r w:rsidRPr="00840008">
        <w:rPr>
          <w:rFonts w:ascii="Times New Roman" w:hAnsi="Times New Roman"/>
          <w:bCs/>
          <w:sz w:val="20"/>
        </w:rPr>
        <w:t>.</w:t>
      </w:r>
    </w:p>
    <w:p w14:paraId="48B00D20" w14:textId="77777777" w:rsidR="00916609" w:rsidRPr="00840008" w:rsidRDefault="00916609" w:rsidP="00916609">
      <w:pPr>
        <w:rPr>
          <w:rFonts w:ascii="Times New Roman" w:hAnsi="Times New Roman"/>
          <w:bCs/>
          <w:sz w:val="20"/>
        </w:rPr>
      </w:pPr>
      <w:r w:rsidRPr="00840008">
        <w:rPr>
          <w:rFonts w:ascii="Times New Roman" w:hAnsi="Times New Roman"/>
          <w:bCs/>
          <w:sz w:val="20"/>
        </w:rPr>
        <w:t xml:space="preserve">Czasami autorzy psalmów potwierdzają, że Bóg usłyszał ich skargę i wie, czego potrzebują </w:t>
      </w:r>
      <w:r w:rsidRPr="00840008">
        <w:rPr>
          <w:rFonts w:ascii="Times New Roman" w:hAnsi="Times New Roman"/>
          <w:iCs/>
          <w:sz w:val="20"/>
        </w:rPr>
        <w:t>(Ps 22,25; 28,7; 31,23; 34,5; 40,2; 66,19; 116,1; 120,1)</w:t>
      </w:r>
      <w:r w:rsidRPr="00840008">
        <w:rPr>
          <w:rFonts w:ascii="Times New Roman" w:hAnsi="Times New Roman"/>
          <w:bCs/>
          <w:sz w:val="20"/>
        </w:rPr>
        <w:t>: „</w:t>
      </w:r>
      <w:r w:rsidRPr="00840008">
        <w:rPr>
          <w:rFonts w:ascii="Times New Roman" w:hAnsi="Times New Roman"/>
          <w:color w:val="000000"/>
          <w:sz w:val="20"/>
        </w:rPr>
        <w:t>Głośno wołam do Boga i krzyczę, głośno wołam do Boga, aby mnie usłyszał</w:t>
      </w:r>
      <w:r w:rsidRPr="00840008">
        <w:rPr>
          <w:rFonts w:ascii="Times New Roman" w:hAnsi="Times New Roman"/>
          <w:bCs/>
          <w:sz w:val="20"/>
        </w:rPr>
        <w:t xml:space="preserve">” </w:t>
      </w:r>
      <w:r w:rsidRPr="00840008">
        <w:rPr>
          <w:rFonts w:ascii="Times New Roman" w:hAnsi="Times New Roman"/>
          <w:sz w:val="20"/>
        </w:rPr>
        <w:t>(</w:t>
      </w:r>
      <w:r w:rsidRPr="00840008">
        <w:rPr>
          <w:rFonts w:ascii="Times New Roman" w:hAnsi="Times New Roman"/>
          <w:iCs/>
          <w:sz w:val="20"/>
        </w:rPr>
        <w:t>Ps 77,2)</w:t>
      </w:r>
      <w:r w:rsidRPr="00840008">
        <w:rPr>
          <w:rFonts w:ascii="Times New Roman" w:hAnsi="Times New Roman"/>
          <w:bCs/>
          <w:sz w:val="20"/>
        </w:rPr>
        <w:t xml:space="preserve">. Pamiętając, że Bóg odpowiadał na ich modlitwy w przeszłości, psalmiści nabierają pewności, że Pan odpowie na ich modlitwy także w przyszłości. Zupełnie pewni Bożej odpowiedzi, psalmiści twierdzą raz po raz, że Pan wysłucha ich modlitw </w:t>
      </w:r>
      <w:r w:rsidRPr="00840008">
        <w:rPr>
          <w:rFonts w:ascii="Times New Roman" w:hAnsi="Times New Roman"/>
          <w:iCs/>
          <w:sz w:val="20"/>
        </w:rPr>
        <w:t>(Ps 4,2; 6,9-10; 10,7; 17,6; 65,3)</w:t>
      </w:r>
      <w:r w:rsidRPr="00840008">
        <w:rPr>
          <w:rFonts w:ascii="Times New Roman" w:hAnsi="Times New Roman"/>
          <w:bCs/>
          <w:sz w:val="20"/>
        </w:rPr>
        <w:t xml:space="preserve">. Zapewniają nas, że Bóg jest gotowy usłyszeć nasze modlitwy rankiem, w południa i wieczorem </w:t>
      </w:r>
      <w:r w:rsidRPr="00840008">
        <w:rPr>
          <w:rFonts w:ascii="Times New Roman" w:hAnsi="Times New Roman"/>
          <w:iCs/>
          <w:sz w:val="20"/>
        </w:rPr>
        <w:t>(Ps 5,4; 55,18)</w:t>
      </w:r>
      <w:r w:rsidRPr="00840008">
        <w:rPr>
          <w:rFonts w:ascii="Times New Roman" w:hAnsi="Times New Roman"/>
          <w:bCs/>
          <w:sz w:val="20"/>
        </w:rPr>
        <w:t xml:space="preserve">. Doświadczenie dowodzi, że nawet kiedy bliscy zawodzą, Bóg słyszy nasze wołanie </w:t>
      </w:r>
      <w:r w:rsidRPr="00840008">
        <w:rPr>
          <w:rFonts w:ascii="Times New Roman" w:hAnsi="Times New Roman"/>
          <w:iCs/>
          <w:sz w:val="20"/>
        </w:rPr>
        <w:t>(Ps 106,44)</w:t>
      </w:r>
      <w:r w:rsidRPr="00840008">
        <w:rPr>
          <w:rFonts w:ascii="Times New Roman" w:hAnsi="Times New Roman"/>
          <w:bCs/>
          <w:sz w:val="20"/>
        </w:rPr>
        <w:t>.</w:t>
      </w:r>
    </w:p>
    <w:p w14:paraId="24F4735F" w14:textId="77777777" w:rsidR="00916609" w:rsidRPr="00840008" w:rsidRDefault="00916609" w:rsidP="00916609">
      <w:pPr>
        <w:rPr>
          <w:rFonts w:ascii="Times New Roman" w:hAnsi="Times New Roman"/>
          <w:bCs/>
          <w:sz w:val="20"/>
        </w:rPr>
      </w:pPr>
      <w:r w:rsidRPr="00840008">
        <w:rPr>
          <w:rFonts w:ascii="Times New Roman" w:hAnsi="Times New Roman"/>
          <w:bCs/>
          <w:sz w:val="20"/>
        </w:rPr>
        <w:t xml:space="preserve">„Słyszeć”, „słuchać” (hebr. </w:t>
      </w:r>
      <w:r w:rsidRPr="00840008">
        <w:rPr>
          <w:rFonts w:ascii="Times New Roman" w:hAnsi="Times New Roman"/>
          <w:bCs/>
          <w:i/>
          <w:iCs/>
          <w:sz w:val="20"/>
        </w:rPr>
        <w:t>szama</w:t>
      </w:r>
      <w:r w:rsidRPr="00840008">
        <w:rPr>
          <w:rFonts w:ascii="Times New Roman" w:hAnsi="Times New Roman"/>
          <w:bCs/>
          <w:sz w:val="20"/>
        </w:rPr>
        <w:t xml:space="preserve">) znaczy więcej niż odbierać głos czy reagować na dźwięk. W przypadku Pana fakt, iż On słyszy czy słucha oznacza także, że działa. To znaczy, że możemy ufać, iż Bóg będzie działał dla swojego ludu w odpowiedzi na modlitwy wierzących. Kiedy Izraelici byli niewolnikami w Egipcie, Pan „usłyszał” </w:t>
      </w:r>
      <w:r w:rsidRPr="00840008">
        <w:rPr>
          <w:rFonts w:ascii="Times New Roman" w:hAnsi="Times New Roman"/>
          <w:sz w:val="20"/>
        </w:rPr>
        <w:t>(</w:t>
      </w:r>
      <w:r w:rsidRPr="00840008">
        <w:rPr>
          <w:rFonts w:ascii="Times New Roman" w:hAnsi="Times New Roman"/>
          <w:iCs/>
          <w:sz w:val="20"/>
        </w:rPr>
        <w:t xml:space="preserve">Wj 2,24) </w:t>
      </w:r>
      <w:r w:rsidRPr="00840008">
        <w:rPr>
          <w:rFonts w:ascii="Times New Roman" w:hAnsi="Times New Roman"/>
          <w:bCs/>
          <w:sz w:val="20"/>
        </w:rPr>
        <w:t xml:space="preserve">i wyzwolił ich. </w:t>
      </w:r>
      <w:r w:rsidRPr="00840008">
        <w:rPr>
          <w:rFonts w:ascii="Times New Roman" w:hAnsi="Times New Roman"/>
          <w:bCs/>
          <w:i/>
          <w:iCs/>
          <w:sz w:val="20"/>
        </w:rPr>
        <w:t>Księga Psalmów</w:t>
      </w:r>
      <w:r w:rsidRPr="00840008">
        <w:rPr>
          <w:rFonts w:ascii="Times New Roman" w:hAnsi="Times New Roman"/>
          <w:bCs/>
          <w:sz w:val="20"/>
        </w:rPr>
        <w:t xml:space="preserve"> jest dla nas zaproszeniem do ufania Mu, iż uczyni to także dla nas.</w:t>
      </w:r>
    </w:p>
    <w:p w14:paraId="50FAC8D2" w14:textId="77777777" w:rsidR="00916609" w:rsidRPr="00840008" w:rsidRDefault="00916609" w:rsidP="00916609">
      <w:pPr>
        <w:rPr>
          <w:rFonts w:ascii="Times New Roman" w:hAnsi="Times New Roman"/>
          <w:bCs/>
          <w:sz w:val="20"/>
        </w:rPr>
      </w:pPr>
    </w:p>
    <w:p w14:paraId="3FF6FACE" w14:textId="77777777" w:rsidR="00916609" w:rsidRPr="00840008" w:rsidRDefault="00916609" w:rsidP="00916609">
      <w:pPr>
        <w:rPr>
          <w:rFonts w:ascii="Times New Roman" w:hAnsi="Times New Roman"/>
          <w:bCs/>
          <w:sz w:val="20"/>
        </w:rPr>
      </w:pPr>
      <w:r w:rsidRPr="00840008">
        <w:rPr>
          <w:rFonts w:ascii="Times New Roman" w:hAnsi="Times New Roman"/>
          <w:b/>
          <w:sz w:val="20"/>
        </w:rPr>
        <w:t>Bóg troszczy się</w:t>
      </w:r>
    </w:p>
    <w:p w14:paraId="01007480" w14:textId="77777777" w:rsidR="00916609" w:rsidRPr="00840008" w:rsidRDefault="00916609" w:rsidP="00916609">
      <w:pPr>
        <w:rPr>
          <w:rFonts w:ascii="Times New Roman" w:hAnsi="Times New Roman"/>
          <w:bCs/>
          <w:sz w:val="20"/>
        </w:rPr>
      </w:pPr>
      <w:r w:rsidRPr="00840008">
        <w:rPr>
          <w:rFonts w:ascii="Times New Roman" w:hAnsi="Times New Roman"/>
          <w:bCs/>
          <w:sz w:val="20"/>
        </w:rPr>
        <w:t xml:space="preserve">W </w:t>
      </w:r>
      <w:r w:rsidRPr="00840008">
        <w:rPr>
          <w:rFonts w:ascii="Times New Roman" w:hAnsi="Times New Roman"/>
          <w:bCs/>
          <w:i/>
          <w:iCs/>
          <w:sz w:val="20"/>
        </w:rPr>
        <w:t>Księdze Psalmów</w:t>
      </w:r>
      <w:r w:rsidRPr="00840008">
        <w:rPr>
          <w:rFonts w:ascii="Times New Roman" w:hAnsi="Times New Roman"/>
          <w:bCs/>
          <w:sz w:val="20"/>
        </w:rPr>
        <w:t xml:space="preserve"> Pan jest przedstawiony jako potężny Król gotowy walczyć za swój lud. Jednocześnie jest On przedstawiony jako miłujący Bóg, który troszczy się o tych, którzy wierzą w Niego. Szereg obrazów zostało użytych w celu opisania troski Boga o ludzi. Bóg został przedstawiony jako opiekuńczy Pasterz troszczący się o swoje bezbronne owce </w:t>
      </w:r>
      <w:r w:rsidRPr="00840008">
        <w:rPr>
          <w:rFonts w:ascii="Times New Roman" w:hAnsi="Times New Roman"/>
          <w:iCs/>
          <w:sz w:val="20"/>
        </w:rPr>
        <w:t>(Ps 23)</w:t>
      </w:r>
      <w:r w:rsidRPr="00840008">
        <w:rPr>
          <w:rFonts w:ascii="Times New Roman" w:hAnsi="Times New Roman"/>
          <w:bCs/>
          <w:sz w:val="20"/>
        </w:rPr>
        <w:t xml:space="preserve">. Jako ich Pasterz, Pan zapewnia im wszystko, czego potrzebują </w:t>
      </w:r>
      <w:r w:rsidRPr="00840008">
        <w:rPr>
          <w:rFonts w:ascii="Times New Roman" w:hAnsi="Times New Roman"/>
          <w:iCs/>
          <w:sz w:val="20"/>
        </w:rPr>
        <w:t>(Ps 23,1)</w:t>
      </w:r>
      <w:r w:rsidRPr="00840008">
        <w:rPr>
          <w:rFonts w:ascii="Times New Roman" w:hAnsi="Times New Roman"/>
          <w:bCs/>
          <w:sz w:val="20"/>
        </w:rPr>
        <w:t xml:space="preserve">: odpoczynek, pokarm i wodę </w:t>
      </w:r>
      <w:r w:rsidRPr="00840008">
        <w:rPr>
          <w:rFonts w:ascii="Times New Roman" w:hAnsi="Times New Roman"/>
          <w:iCs/>
          <w:sz w:val="20"/>
        </w:rPr>
        <w:t>(Ps 23,2)</w:t>
      </w:r>
      <w:r w:rsidRPr="00840008">
        <w:rPr>
          <w:rFonts w:ascii="Times New Roman" w:hAnsi="Times New Roman"/>
          <w:bCs/>
          <w:sz w:val="20"/>
        </w:rPr>
        <w:t xml:space="preserve">, pocieszenie i kierownictwo </w:t>
      </w:r>
      <w:r w:rsidRPr="00840008">
        <w:rPr>
          <w:rFonts w:ascii="Times New Roman" w:hAnsi="Times New Roman"/>
          <w:iCs/>
          <w:sz w:val="20"/>
        </w:rPr>
        <w:t>(Ps 23,3)</w:t>
      </w:r>
      <w:r w:rsidRPr="00840008">
        <w:rPr>
          <w:rFonts w:ascii="Times New Roman" w:hAnsi="Times New Roman"/>
          <w:bCs/>
          <w:sz w:val="20"/>
        </w:rPr>
        <w:t xml:space="preserve">, Jego obecność w dolinie cienia śmierci </w:t>
      </w:r>
      <w:r w:rsidRPr="00840008">
        <w:rPr>
          <w:rFonts w:ascii="Times New Roman" w:hAnsi="Times New Roman"/>
          <w:iCs/>
          <w:sz w:val="20"/>
        </w:rPr>
        <w:t>(Ps 23,4 BG)</w:t>
      </w:r>
      <w:r w:rsidRPr="00840008">
        <w:rPr>
          <w:rFonts w:ascii="Times New Roman" w:hAnsi="Times New Roman"/>
          <w:bCs/>
          <w:sz w:val="20"/>
        </w:rPr>
        <w:t xml:space="preserve">, obfitość dóbr </w:t>
      </w:r>
      <w:r w:rsidRPr="00840008">
        <w:rPr>
          <w:rFonts w:ascii="Times New Roman" w:hAnsi="Times New Roman"/>
          <w:iCs/>
          <w:sz w:val="20"/>
        </w:rPr>
        <w:t xml:space="preserve">(Ps 23,5) </w:t>
      </w:r>
      <w:r w:rsidRPr="00840008">
        <w:rPr>
          <w:rFonts w:ascii="Times New Roman" w:hAnsi="Times New Roman"/>
          <w:bCs/>
          <w:sz w:val="20"/>
        </w:rPr>
        <w:t xml:space="preserve">oraz dobroć i łaskę </w:t>
      </w:r>
      <w:r w:rsidRPr="00840008">
        <w:rPr>
          <w:rFonts w:ascii="Times New Roman" w:hAnsi="Times New Roman"/>
          <w:iCs/>
          <w:sz w:val="20"/>
        </w:rPr>
        <w:t>(Ps 23,6)</w:t>
      </w:r>
      <w:r w:rsidRPr="00840008">
        <w:rPr>
          <w:rFonts w:ascii="Times New Roman" w:hAnsi="Times New Roman"/>
          <w:bCs/>
          <w:sz w:val="20"/>
        </w:rPr>
        <w:t>.</w:t>
      </w:r>
    </w:p>
    <w:p w14:paraId="098206CE" w14:textId="77777777" w:rsidR="00916609" w:rsidRPr="00840008" w:rsidRDefault="00916609" w:rsidP="00916609">
      <w:pPr>
        <w:rPr>
          <w:rFonts w:ascii="Times New Roman" w:hAnsi="Times New Roman"/>
          <w:bCs/>
          <w:sz w:val="20"/>
        </w:rPr>
      </w:pPr>
      <w:r w:rsidRPr="00840008">
        <w:rPr>
          <w:rFonts w:ascii="Times New Roman" w:hAnsi="Times New Roman"/>
          <w:bCs/>
          <w:sz w:val="20"/>
        </w:rPr>
        <w:t xml:space="preserve">Psalmista porównuje troskę Boga o Jego wiernych do troski ptasiej matki chroniącej pisklęta pod swoimi skrzydłami. Przedstawia w ten sposób Bożą opiekuńczość i czujność </w:t>
      </w:r>
      <w:r w:rsidRPr="00840008">
        <w:rPr>
          <w:rFonts w:ascii="Times New Roman" w:hAnsi="Times New Roman"/>
          <w:iCs/>
          <w:sz w:val="20"/>
        </w:rPr>
        <w:t>(Ps 91,1.4)</w:t>
      </w:r>
      <w:r w:rsidRPr="00840008">
        <w:rPr>
          <w:rFonts w:ascii="Times New Roman" w:hAnsi="Times New Roman"/>
          <w:bCs/>
          <w:sz w:val="20"/>
        </w:rPr>
        <w:t xml:space="preserve">. Bóg, nasz Stróż, zawsze rozumie i zaspokaja potrzeby swoich dzieci </w:t>
      </w:r>
      <w:r w:rsidRPr="00840008">
        <w:rPr>
          <w:rFonts w:ascii="Times New Roman" w:hAnsi="Times New Roman"/>
          <w:iCs/>
          <w:sz w:val="20"/>
        </w:rPr>
        <w:t>(Ps 121,4)</w:t>
      </w:r>
      <w:r w:rsidRPr="00840008">
        <w:rPr>
          <w:rFonts w:ascii="Times New Roman" w:hAnsi="Times New Roman"/>
          <w:bCs/>
          <w:sz w:val="20"/>
        </w:rPr>
        <w:t xml:space="preserve">. On jest jak Ojciec, który lituje się nad swoimi dziećmi </w:t>
      </w:r>
      <w:r w:rsidRPr="00840008">
        <w:rPr>
          <w:rFonts w:ascii="Times New Roman" w:hAnsi="Times New Roman"/>
          <w:iCs/>
          <w:sz w:val="20"/>
        </w:rPr>
        <w:t xml:space="preserve">(Ps 103,13) </w:t>
      </w:r>
      <w:r w:rsidRPr="00840008">
        <w:rPr>
          <w:rFonts w:ascii="Times New Roman" w:hAnsi="Times New Roman"/>
          <w:bCs/>
          <w:sz w:val="20"/>
        </w:rPr>
        <w:t>i jest Opiekunem sierot. Jednak miłość Boga i Jego opieka przewyższają najczulszą ludzką miłość ojca i matki do ich dzieci: „</w:t>
      </w:r>
      <w:r w:rsidRPr="00840008">
        <w:rPr>
          <w:rFonts w:ascii="Times New Roman" w:hAnsi="Times New Roman"/>
          <w:color w:val="000000"/>
          <w:sz w:val="20"/>
        </w:rPr>
        <w:t>Choćby ojciec i matka mnie opuścili, Pan jednak mnie przygarnie</w:t>
      </w:r>
      <w:r w:rsidRPr="00840008">
        <w:rPr>
          <w:rFonts w:ascii="Times New Roman" w:hAnsi="Times New Roman"/>
          <w:bCs/>
          <w:sz w:val="20"/>
        </w:rPr>
        <w:t xml:space="preserve">” </w:t>
      </w:r>
      <w:r w:rsidRPr="00840008">
        <w:rPr>
          <w:rFonts w:ascii="Times New Roman" w:hAnsi="Times New Roman"/>
          <w:sz w:val="20"/>
        </w:rPr>
        <w:t>(</w:t>
      </w:r>
      <w:r w:rsidRPr="00840008">
        <w:rPr>
          <w:rFonts w:ascii="Times New Roman" w:hAnsi="Times New Roman"/>
          <w:iCs/>
          <w:sz w:val="20"/>
        </w:rPr>
        <w:t>Ps 27,10)</w:t>
      </w:r>
      <w:r w:rsidRPr="00840008">
        <w:rPr>
          <w:rFonts w:ascii="Times New Roman" w:hAnsi="Times New Roman"/>
          <w:bCs/>
          <w:sz w:val="20"/>
        </w:rPr>
        <w:t>.</w:t>
      </w:r>
    </w:p>
    <w:p w14:paraId="5C4BB812" w14:textId="77777777" w:rsidR="00916609" w:rsidRPr="00840008" w:rsidRDefault="00916609" w:rsidP="00916609">
      <w:pPr>
        <w:rPr>
          <w:rFonts w:ascii="Times New Roman" w:hAnsi="Times New Roman"/>
          <w:bCs/>
          <w:sz w:val="20"/>
        </w:rPr>
      </w:pPr>
      <w:r w:rsidRPr="00840008">
        <w:rPr>
          <w:rFonts w:ascii="Times New Roman" w:hAnsi="Times New Roman"/>
          <w:bCs/>
          <w:sz w:val="20"/>
        </w:rPr>
        <w:t>Niechaj te obrazy czułej troski Boga o każdego z nas inspirują nas do uczenia się od Niego i ufania Jego opiece we wszystkich sprawach w naszym życiu.</w:t>
      </w:r>
    </w:p>
    <w:p w14:paraId="5FE16876" w14:textId="77777777" w:rsidR="00916609" w:rsidRPr="00840008" w:rsidRDefault="00916609" w:rsidP="00916609">
      <w:pPr>
        <w:rPr>
          <w:rFonts w:ascii="Times New Roman" w:hAnsi="Times New Roman"/>
          <w:bCs/>
          <w:sz w:val="20"/>
        </w:rPr>
      </w:pPr>
    </w:p>
    <w:p w14:paraId="657157D3" w14:textId="77777777" w:rsidR="00916609" w:rsidRPr="00840008" w:rsidRDefault="00916609" w:rsidP="00916609">
      <w:pPr>
        <w:rPr>
          <w:rFonts w:ascii="Times New Roman" w:hAnsi="Times New Roman"/>
          <w:b/>
          <w:bCs/>
          <w:sz w:val="20"/>
        </w:rPr>
      </w:pPr>
      <w:r w:rsidRPr="00840008">
        <w:rPr>
          <w:rFonts w:ascii="Times New Roman" w:hAnsi="Times New Roman"/>
          <w:b/>
          <w:bCs/>
          <w:sz w:val="20"/>
        </w:rPr>
        <w:t>Bóg jest naszym schronieniem</w:t>
      </w:r>
    </w:p>
    <w:p w14:paraId="48431524" w14:textId="77777777" w:rsidR="00916609" w:rsidRPr="00840008" w:rsidRDefault="00916609" w:rsidP="00916609">
      <w:pPr>
        <w:rPr>
          <w:rFonts w:ascii="Times New Roman" w:hAnsi="Times New Roman"/>
          <w:bCs/>
          <w:sz w:val="20"/>
        </w:rPr>
      </w:pPr>
      <w:r w:rsidRPr="00840008">
        <w:rPr>
          <w:rFonts w:ascii="Times New Roman" w:hAnsi="Times New Roman"/>
          <w:bCs/>
          <w:i/>
          <w:iCs/>
          <w:sz w:val="20"/>
        </w:rPr>
        <w:t>Biblia</w:t>
      </w:r>
      <w:r w:rsidRPr="00840008">
        <w:rPr>
          <w:rFonts w:ascii="Times New Roman" w:hAnsi="Times New Roman"/>
          <w:bCs/>
          <w:sz w:val="20"/>
        </w:rPr>
        <w:t xml:space="preserve"> oszczędnie używa przymiotników. Aby nadrobić ten deficyt określeń, hebrajska poezja często stosuje porównania jako środek wyrazu. Używa rozbudowanych metafor między innymi w celu przedstawienia tego, jak Bóg chroni swoich wyznawców w niebezpiecznym świecie: „</w:t>
      </w:r>
      <w:r w:rsidRPr="00840008">
        <w:rPr>
          <w:rFonts w:ascii="Times New Roman" w:hAnsi="Times New Roman"/>
          <w:color w:val="000000"/>
          <w:sz w:val="20"/>
        </w:rPr>
        <w:t>Ty bowiem jesteś schronieniem moim, wieżą obronną przeciwko wrogowi</w:t>
      </w:r>
      <w:r w:rsidRPr="00840008">
        <w:rPr>
          <w:rFonts w:ascii="Times New Roman" w:hAnsi="Times New Roman"/>
          <w:bCs/>
          <w:sz w:val="20"/>
        </w:rPr>
        <w:t xml:space="preserve">” </w:t>
      </w:r>
      <w:r w:rsidRPr="00840008">
        <w:rPr>
          <w:rFonts w:ascii="Times New Roman" w:hAnsi="Times New Roman"/>
          <w:sz w:val="20"/>
        </w:rPr>
        <w:t>(</w:t>
      </w:r>
      <w:r w:rsidRPr="00840008">
        <w:rPr>
          <w:rFonts w:ascii="Times New Roman" w:hAnsi="Times New Roman"/>
          <w:iCs/>
          <w:sz w:val="20"/>
        </w:rPr>
        <w:t>Ps 61,4)</w:t>
      </w:r>
      <w:r w:rsidRPr="00840008">
        <w:rPr>
          <w:rFonts w:ascii="Times New Roman" w:hAnsi="Times New Roman"/>
          <w:bCs/>
          <w:sz w:val="20"/>
        </w:rPr>
        <w:t>. Poświęćmy chwilę, by przyjrzeć się temu, co wynika z użycia określonych wyobrażeń w tego rodzaju porównaniach.</w:t>
      </w:r>
    </w:p>
    <w:p w14:paraId="508ED799" w14:textId="77777777" w:rsidR="00916609" w:rsidRPr="00840008" w:rsidRDefault="00916609" w:rsidP="00916609">
      <w:pPr>
        <w:rPr>
          <w:rFonts w:ascii="Times New Roman" w:hAnsi="Times New Roman"/>
          <w:bCs/>
          <w:sz w:val="20"/>
        </w:rPr>
      </w:pPr>
      <w:r w:rsidRPr="00840008">
        <w:rPr>
          <w:rFonts w:ascii="Times New Roman" w:hAnsi="Times New Roman"/>
          <w:bCs/>
          <w:sz w:val="20"/>
        </w:rPr>
        <w:t xml:space="preserve">1. </w:t>
      </w:r>
      <w:r w:rsidRPr="00840008">
        <w:rPr>
          <w:rFonts w:ascii="Times New Roman" w:hAnsi="Times New Roman"/>
          <w:b/>
          <w:sz w:val="20"/>
        </w:rPr>
        <w:t>Schronienie</w:t>
      </w:r>
      <w:r w:rsidRPr="00840008">
        <w:rPr>
          <w:rFonts w:ascii="Times New Roman" w:hAnsi="Times New Roman"/>
          <w:bCs/>
          <w:sz w:val="20"/>
        </w:rPr>
        <w:t xml:space="preserve"> </w:t>
      </w:r>
      <w:r w:rsidRPr="00840008">
        <w:rPr>
          <w:rFonts w:ascii="Times New Roman" w:hAnsi="Times New Roman"/>
          <w:iCs/>
          <w:sz w:val="20"/>
        </w:rPr>
        <w:t>(Ps 61,4; 143,9)</w:t>
      </w:r>
      <w:r w:rsidRPr="00840008">
        <w:rPr>
          <w:rFonts w:ascii="Times New Roman" w:hAnsi="Times New Roman"/>
          <w:bCs/>
          <w:sz w:val="20"/>
        </w:rPr>
        <w:t>. Ten obraz sugeruje bezpieczne miejsce, w którym można się ukryć przed wojną czy skwarem.</w:t>
      </w:r>
    </w:p>
    <w:p w14:paraId="12F1FA67" w14:textId="60B9696E" w:rsidR="00916609" w:rsidRPr="00840008" w:rsidRDefault="00916609" w:rsidP="00916609">
      <w:pPr>
        <w:rPr>
          <w:rFonts w:ascii="Times New Roman" w:hAnsi="Times New Roman"/>
          <w:bCs/>
          <w:sz w:val="20"/>
        </w:rPr>
      </w:pPr>
      <w:r w:rsidRPr="00840008">
        <w:rPr>
          <w:rFonts w:ascii="Times New Roman" w:hAnsi="Times New Roman"/>
          <w:bCs/>
          <w:sz w:val="20"/>
        </w:rPr>
        <w:lastRenderedPageBreak/>
        <w:t xml:space="preserve">2. </w:t>
      </w:r>
      <w:r w:rsidRPr="00840008">
        <w:rPr>
          <w:rFonts w:ascii="Times New Roman" w:hAnsi="Times New Roman"/>
          <w:b/>
          <w:sz w:val="20"/>
        </w:rPr>
        <w:t>Wieża</w:t>
      </w:r>
      <w:r w:rsidRPr="00840008">
        <w:rPr>
          <w:rFonts w:ascii="Times New Roman" w:hAnsi="Times New Roman"/>
          <w:bCs/>
          <w:sz w:val="20"/>
        </w:rPr>
        <w:t xml:space="preserve"> </w:t>
      </w:r>
      <w:r w:rsidRPr="00840008">
        <w:rPr>
          <w:rFonts w:ascii="Times New Roman" w:hAnsi="Times New Roman"/>
          <w:iCs/>
          <w:sz w:val="20"/>
        </w:rPr>
        <w:t>(Ps 61,4)</w:t>
      </w:r>
      <w:r w:rsidRPr="00840008">
        <w:rPr>
          <w:rFonts w:ascii="Times New Roman" w:hAnsi="Times New Roman"/>
          <w:bCs/>
          <w:sz w:val="20"/>
        </w:rPr>
        <w:t>. Wieże w czasach biblijnych miały znaczenie obronne, jakiego nie mają obecnie. W</w:t>
      </w:r>
      <w:r>
        <w:rPr>
          <w:rFonts w:ascii="Times New Roman" w:hAnsi="Times New Roman"/>
          <w:bCs/>
          <w:sz w:val="20"/>
        </w:rPr>
        <w:t> </w:t>
      </w:r>
      <w:r w:rsidRPr="00840008">
        <w:rPr>
          <w:rFonts w:ascii="Times New Roman" w:hAnsi="Times New Roman"/>
          <w:bCs/>
          <w:sz w:val="20"/>
        </w:rPr>
        <w:t xml:space="preserve">czasach wojen czy prześladowań ludzie chronili się w wieżach, jak Gedeon </w:t>
      </w:r>
      <w:r w:rsidRPr="00840008">
        <w:rPr>
          <w:rFonts w:ascii="Times New Roman" w:hAnsi="Times New Roman"/>
          <w:iCs/>
          <w:sz w:val="20"/>
        </w:rPr>
        <w:t xml:space="preserve">(Sdz 8,17) </w:t>
      </w:r>
      <w:r w:rsidRPr="00840008">
        <w:rPr>
          <w:rFonts w:ascii="Times New Roman" w:hAnsi="Times New Roman"/>
          <w:bCs/>
          <w:sz w:val="20"/>
        </w:rPr>
        <w:t xml:space="preserve">i Abimelech </w:t>
      </w:r>
      <w:r w:rsidRPr="00840008">
        <w:rPr>
          <w:rFonts w:ascii="Times New Roman" w:hAnsi="Times New Roman"/>
          <w:iCs/>
          <w:sz w:val="20"/>
        </w:rPr>
        <w:t>(Sdz 9,50-52)</w:t>
      </w:r>
      <w:r w:rsidRPr="00840008">
        <w:rPr>
          <w:rFonts w:ascii="Times New Roman" w:hAnsi="Times New Roman"/>
          <w:bCs/>
          <w:sz w:val="20"/>
        </w:rPr>
        <w:t>.</w:t>
      </w:r>
    </w:p>
    <w:p w14:paraId="681FF185" w14:textId="77777777" w:rsidR="00916609" w:rsidRPr="00840008" w:rsidRDefault="00916609" w:rsidP="00916609">
      <w:pPr>
        <w:rPr>
          <w:rFonts w:ascii="Times New Roman" w:hAnsi="Times New Roman"/>
          <w:bCs/>
          <w:sz w:val="20"/>
        </w:rPr>
      </w:pPr>
      <w:r w:rsidRPr="00840008">
        <w:rPr>
          <w:rFonts w:ascii="Times New Roman" w:hAnsi="Times New Roman"/>
          <w:bCs/>
          <w:sz w:val="20"/>
        </w:rPr>
        <w:t>Ps 18,2-3 zawiera szereg metafor odnoszących się do Boga i występujących także w innych psalmach:</w:t>
      </w:r>
    </w:p>
    <w:p w14:paraId="2C816CAF" w14:textId="77777777" w:rsidR="00916609" w:rsidRPr="00840008" w:rsidRDefault="00916609" w:rsidP="00916609">
      <w:pPr>
        <w:rPr>
          <w:rFonts w:ascii="Times New Roman" w:hAnsi="Times New Roman"/>
          <w:bCs/>
          <w:sz w:val="20"/>
        </w:rPr>
      </w:pPr>
      <w:r w:rsidRPr="00840008">
        <w:rPr>
          <w:rFonts w:ascii="Times New Roman" w:hAnsi="Times New Roman"/>
          <w:bCs/>
          <w:sz w:val="20"/>
        </w:rPr>
        <w:t xml:space="preserve">3. </w:t>
      </w:r>
      <w:r w:rsidRPr="00840008">
        <w:rPr>
          <w:rFonts w:ascii="Times New Roman" w:hAnsi="Times New Roman"/>
          <w:b/>
          <w:sz w:val="20"/>
        </w:rPr>
        <w:t>Moc</w:t>
      </w:r>
      <w:r w:rsidRPr="00840008">
        <w:rPr>
          <w:rFonts w:ascii="Times New Roman" w:hAnsi="Times New Roman"/>
          <w:bCs/>
          <w:sz w:val="20"/>
        </w:rPr>
        <w:t>. Słowo to sugeruje pewność, zdecydowanie cechujące kogoś, na kim można polegać i od kogo można oczekiwać wsparcia.</w:t>
      </w:r>
    </w:p>
    <w:p w14:paraId="7C334897" w14:textId="77777777" w:rsidR="00916609" w:rsidRPr="00840008" w:rsidRDefault="00916609" w:rsidP="00916609">
      <w:pPr>
        <w:rPr>
          <w:rFonts w:ascii="Times New Roman" w:hAnsi="Times New Roman"/>
          <w:bCs/>
          <w:sz w:val="20"/>
        </w:rPr>
      </w:pPr>
      <w:r w:rsidRPr="00840008">
        <w:rPr>
          <w:rFonts w:ascii="Times New Roman" w:hAnsi="Times New Roman"/>
          <w:bCs/>
          <w:sz w:val="20"/>
        </w:rPr>
        <w:t xml:space="preserve">4. </w:t>
      </w:r>
      <w:r w:rsidRPr="00840008">
        <w:rPr>
          <w:rFonts w:ascii="Times New Roman" w:hAnsi="Times New Roman"/>
          <w:b/>
          <w:sz w:val="20"/>
        </w:rPr>
        <w:t>Skała</w:t>
      </w:r>
      <w:r w:rsidRPr="00840008">
        <w:rPr>
          <w:rFonts w:ascii="Times New Roman" w:hAnsi="Times New Roman"/>
          <w:bCs/>
          <w:sz w:val="20"/>
        </w:rPr>
        <w:t xml:space="preserve">. Słowo to w języku hebrajskim zazwyczaj odnosi się do dużego kamienia na urwisku oferującym schronienie przed atakami. Reszta plemienia Beniamina uciekła i schowała się na skale Rimmon </w:t>
      </w:r>
      <w:r w:rsidRPr="00840008">
        <w:rPr>
          <w:rFonts w:ascii="Times New Roman" w:hAnsi="Times New Roman"/>
          <w:iCs/>
          <w:sz w:val="20"/>
        </w:rPr>
        <w:t>(Sdz 20,47)</w:t>
      </w:r>
      <w:r w:rsidRPr="00840008">
        <w:rPr>
          <w:rFonts w:ascii="Times New Roman" w:hAnsi="Times New Roman"/>
          <w:bCs/>
          <w:sz w:val="20"/>
        </w:rPr>
        <w:t>. Dzięki temu Beniaminici uniknęli eksterminacji.</w:t>
      </w:r>
    </w:p>
    <w:p w14:paraId="5674D2F3" w14:textId="77777777" w:rsidR="00916609" w:rsidRPr="00840008" w:rsidRDefault="00916609" w:rsidP="00916609">
      <w:pPr>
        <w:rPr>
          <w:rFonts w:ascii="Times New Roman" w:hAnsi="Times New Roman"/>
          <w:bCs/>
          <w:sz w:val="20"/>
        </w:rPr>
      </w:pPr>
      <w:r w:rsidRPr="00840008">
        <w:rPr>
          <w:rFonts w:ascii="Times New Roman" w:hAnsi="Times New Roman"/>
          <w:bCs/>
          <w:sz w:val="20"/>
        </w:rPr>
        <w:t xml:space="preserve">5. </w:t>
      </w:r>
      <w:r w:rsidRPr="00840008">
        <w:rPr>
          <w:rFonts w:ascii="Times New Roman" w:hAnsi="Times New Roman"/>
          <w:b/>
          <w:sz w:val="20"/>
        </w:rPr>
        <w:t>Twierdza</w:t>
      </w:r>
      <w:r w:rsidRPr="00840008">
        <w:rPr>
          <w:rFonts w:ascii="Times New Roman" w:hAnsi="Times New Roman"/>
          <w:bCs/>
          <w:sz w:val="20"/>
        </w:rPr>
        <w:t xml:space="preserve">. Była to niewielka, ale dobrze broniona placówka militarna. Jehoszafat wybudował wiele takich twierdz w Judzie, by chronić swoje królestwo </w:t>
      </w:r>
      <w:r w:rsidRPr="00840008">
        <w:rPr>
          <w:rFonts w:ascii="Times New Roman" w:hAnsi="Times New Roman"/>
          <w:iCs/>
          <w:sz w:val="20"/>
        </w:rPr>
        <w:t>(2 Krn 17,12)</w:t>
      </w:r>
      <w:r w:rsidRPr="00840008">
        <w:rPr>
          <w:rFonts w:ascii="Times New Roman" w:hAnsi="Times New Roman"/>
          <w:bCs/>
          <w:sz w:val="20"/>
        </w:rPr>
        <w:t>.</w:t>
      </w:r>
    </w:p>
    <w:p w14:paraId="5ACD8520" w14:textId="77777777" w:rsidR="00916609" w:rsidRPr="00840008" w:rsidRDefault="00916609" w:rsidP="00916609">
      <w:pPr>
        <w:rPr>
          <w:rFonts w:ascii="Times New Roman" w:hAnsi="Times New Roman"/>
          <w:bCs/>
          <w:sz w:val="20"/>
        </w:rPr>
      </w:pPr>
      <w:r w:rsidRPr="00840008">
        <w:rPr>
          <w:rFonts w:ascii="Times New Roman" w:hAnsi="Times New Roman"/>
          <w:bCs/>
          <w:sz w:val="20"/>
        </w:rPr>
        <w:t xml:space="preserve">6. </w:t>
      </w:r>
      <w:r w:rsidRPr="00840008">
        <w:rPr>
          <w:rFonts w:ascii="Times New Roman" w:hAnsi="Times New Roman"/>
          <w:b/>
          <w:sz w:val="20"/>
        </w:rPr>
        <w:t>Tarcza</w:t>
      </w:r>
      <w:r w:rsidRPr="00840008">
        <w:rPr>
          <w:rFonts w:ascii="Times New Roman" w:hAnsi="Times New Roman"/>
          <w:bCs/>
          <w:sz w:val="20"/>
        </w:rPr>
        <w:t xml:space="preserve">. Ta część uzbrojenia była najważniejszym narzędziem obrony wojownika na polu bitwy </w:t>
      </w:r>
      <w:r w:rsidRPr="00840008">
        <w:rPr>
          <w:rFonts w:ascii="Times New Roman" w:hAnsi="Times New Roman"/>
          <w:iCs/>
          <w:sz w:val="20"/>
        </w:rPr>
        <w:t>(zob. także Ps 114,2)</w:t>
      </w:r>
      <w:r w:rsidRPr="00840008">
        <w:rPr>
          <w:rFonts w:ascii="Times New Roman" w:hAnsi="Times New Roman"/>
          <w:bCs/>
          <w:sz w:val="20"/>
        </w:rPr>
        <w:t>.</w:t>
      </w:r>
    </w:p>
    <w:p w14:paraId="1978F618" w14:textId="77777777" w:rsidR="00916609" w:rsidRPr="00840008" w:rsidRDefault="00916609" w:rsidP="00916609">
      <w:pPr>
        <w:rPr>
          <w:rFonts w:ascii="Times New Roman" w:hAnsi="Times New Roman"/>
          <w:bCs/>
          <w:sz w:val="20"/>
        </w:rPr>
      </w:pPr>
      <w:r w:rsidRPr="00840008">
        <w:rPr>
          <w:rFonts w:ascii="Times New Roman" w:hAnsi="Times New Roman"/>
          <w:bCs/>
          <w:sz w:val="20"/>
        </w:rPr>
        <w:t xml:space="preserve">7. </w:t>
      </w:r>
      <w:r w:rsidRPr="00840008">
        <w:rPr>
          <w:rFonts w:ascii="Times New Roman" w:hAnsi="Times New Roman"/>
          <w:b/>
          <w:sz w:val="20"/>
        </w:rPr>
        <w:t>Warownia</w:t>
      </w:r>
      <w:r w:rsidRPr="00840008">
        <w:rPr>
          <w:rFonts w:ascii="Times New Roman" w:hAnsi="Times New Roman"/>
          <w:bCs/>
          <w:sz w:val="20"/>
        </w:rPr>
        <w:t xml:space="preserve">. Jest to symbol bezpieczeństwa. Warownie były zazwyczaj silnie strzeżonymi fortecami budowanymi na szczytach gór </w:t>
      </w:r>
      <w:r w:rsidRPr="00840008">
        <w:rPr>
          <w:rFonts w:ascii="Times New Roman" w:hAnsi="Times New Roman"/>
          <w:iCs/>
          <w:sz w:val="20"/>
        </w:rPr>
        <w:t xml:space="preserve">(Sdz 6,2) </w:t>
      </w:r>
      <w:r w:rsidRPr="00840008">
        <w:rPr>
          <w:rFonts w:ascii="Times New Roman" w:hAnsi="Times New Roman"/>
          <w:bCs/>
          <w:sz w:val="20"/>
        </w:rPr>
        <w:t xml:space="preserve">lub na pustkowiach </w:t>
      </w:r>
      <w:r w:rsidRPr="00840008">
        <w:rPr>
          <w:rFonts w:ascii="Times New Roman" w:hAnsi="Times New Roman"/>
          <w:iCs/>
          <w:sz w:val="20"/>
        </w:rPr>
        <w:t>(1 Sm 23,14.19)</w:t>
      </w:r>
      <w:r w:rsidRPr="00840008">
        <w:rPr>
          <w:rFonts w:ascii="Times New Roman" w:hAnsi="Times New Roman"/>
          <w:bCs/>
          <w:sz w:val="20"/>
        </w:rPr>
        <w:t>.</w:t>
      </w:r>
    </w:p>
    <w:p w14:paraId="5085A58C" w14:textId="77777777" w:rsidR="00916609" w:rsidRPr="00840008" w:rsidRDefault="00916609" w:rsidP="00916609">
      <w:pPr>
        <w:rPr>
          <w:rFonts w:ascii="Times New Roman" w:hAnsi="Times New Roman"/>
          <w:bCs/>
          <w:sz w:val="20"/>
        </w:rPr>
      </w:pPr>
      <w:r w:rsidRPr="00840008">
        <w:rPr>
          <w:rFonts w:ascii="Times New Roman" w:hAnsi="Times New Roman"/>
          <w:bCs/>
          <w:sz w:val="20"/>
        </w:rPr>
        <w:t>Wyobraź sobie, w jaki sposób można zastąpić te wyobrażenia współczesnymi, by pomóc nam zrozumieć, jak Bóg troszczy się o nas i chroni nas dzisiaj. Pan zapewnia nas swoją straż dzień po dniu w naszym niebezpiecznym świecie.</w:t>
      </w:r>
    </w:p>
    <w:p w14:paraId="322CD9DB" w14:textId="77777777" w:rsidR="00916609" w:rsidRPr="00840008" w:rsidRDefault="00916609" w:rsidP="00916609">
      <w:pPr>
        <w:rPr>
          <w:rFonts w:ascii="Times New Roman" w:hAnsi="Times New Roman"/>
          <w:bCs/>
          <w:sz w:val="20"/>
        </w:rPr>
      </w:pPr>
    </w:p>
    <w:p w14:paraId="7DAE72E8" w14:textId="77777777" w:rsidR="00916609" w:rsidRPr="00840008" w:rsidRDefault="00916609" w:rsidP="00916609">
      <w:pPr>
        <w:rPr>
          <w:rFonts w:ascii="Times New Roman" w:hAnsi="Times New Roman"/>
          <w:bCs/>
          <w:sz w:val="20"/>
        </w:rPr>
      </w:pPr>
      <w:r w:rsidRPr="00840008">
        <w:rPr>
          <w:rFonts w:ascii="Times New Roman" w:hAnsi="Times New Roman"/>
          <w:b/>
          <w:sz w:val="20"/>
        </w:rPr>
        <w:t>Bóg jest naszym Obrońcą</w:t>
      </w:r>
    </w:p>
    <w:p w14:paraId="287B3202" w14:textId="77777777" w:rsidR="00916609" w:rsidRPr="00840008" w:rsidRDefault="00916609" w:rsidP="00916609">
      <w:pPr>
        <w:rPr>
          <w:rFonts w:ascii="Times New Roman" w:hAnsi="Times New Roman"/>
          <w:bCs/>
          <w:sz w:val="20"/>
        </w:rPr>
      </w:pPr>
      <w:r w:rsidRPr="00840008">
        <w:rPr>
          <w:rFonts w:ascii="Times New Roman" w:hAnsi="Times New Roman"/>
          <w:bCs/>
          <w:sz w:val="20"/>
        </w:rPr>
        <w:t xml:space="preserve">Bóg nas usprawiedliwia, jest naszym Obrońcą i walczy za nas. To wyobrażenie zostało zaczerpnięte oczywiście z dziedziny prawa </w:t>
      </w:r>
      <w:r w:rsidRPr="00840008">
        <w:rPr>
          <w:rFonts w:ascii="Times New Roman" w:hAnsi="Times New Roman"/>
          <w:iCs/>
          <w:sz w:val="20"/>
        </w:rPr>
        <w:t xml:space="preserve">(Hi 5,4) </w:t>
      </w:r>
      <w:r w:rsidRPr="00840008">
        <w:rPr>
          <w:rFonts w:ascii="Times New Roman" w:hAnsi="Times New Roman"/>
          <w:bCs/>
          <w:sz w:val="20"/>
        </w:rPr>
        <w:t xml:space="preserve">i jest stosowane przede wszystkim w powiązaniu z wdowami i sierotami. </w:t>
      </w:r>
      <w:r w:rsidRPr="00840008">
        <w:rPr>
          <w:rFonts w:ascii="Times New Roman" w:hAnsi="Times New Roman"/>
          <w:bCs/>
          <w:i/>
          <w:iCs/>
          <w:sz w:val="20"/>
        </w:rPr>
        <w:t>Księga Hioba</w:t>
      </w:r>
      <w:r w:rsidRPr="00840008">
        <w:rPr>
          <w:rFonts w:ascii="Times New Roman" w:hAnsi="Times New Roman"/>
          <w:bCs/>
          <w:sz w:val="20"/>
        </w:rPr>
        <w:t xml:space="preserve"> i </w:t>
      </w:r>
      <w:r w:rsidRPr="00840008">
        <w:rPr>
          <w:rFonts w:ascii="Times New Roman" w:hAnsi="Times New Roman"/>
          <w:bCs/>
          <w:i/>
          <w:iCs/>
          <w:sz w:val="20"/>
        </w:rPr>
        <w:t>Księga Psalmów</w:t>
      </w:r>
      <w:r w:rsidRPr="00840008">
        <w:rPr>
          <w:rFonts w:ascii="Times New Roman" w:hAnsi="Times New Roman"/>
          <w:bCs/>
          <w:sz w:val="20"/>
        </w:rPr>
        <w:t xml:space="preserve"> przedstawiają Pana jako Obrońcę wdów i sierot </w:t>
      </w:r>
      <w:r w:rsidRPr="00840008">
        <w:rPr>
          <w:rFonts w:ascii="Times New Roman" w:hAnsi="Times New Roman"/>
          <w:iCs/>
          <w:sz w:val="20"/>
        </w:rPr>
        <w:t>(Ps 68,5; hebr. </w:t>
      </w:r>
      <w:r w:rsidRPr="00840008">
        <w:rPr>
          <w:rFonts w:ascii="Times New Roman" w:hAnsi="Times New Roman"/>
          <w:i/>
          <w:iCs/>
          <w:sz w:val="20"/>
        </w:rPr>
        <w:t>dajin</w:t>
      </w:r>
      <w:r w:rsidRPr="00840008">
        <w:rPr>
          <w:rFonts w:ascii="Times New Roman" w:hAnsi="Times New Roman"/>
          <w:iCs/>
          <w:sz w:val="20"/>
        </w:rPr>
        <w:t xml:space="preserve"> znaczy „sędzia”)</w:t>
      </w:r>
      <w:r w:rsidRPr="00840008">
        <w:rPr>
          <w:rFonts w:ascii="Times New Roman" w:hAnsi="Times New Roman"/>
          <w:bCs/>
          <w:sz w:val="20"/>
        </w:rPr>
        <w:t xml:space="preserve">. Słowo </w:t>
      </w:r>
      <w:r w:rsidRPr="00840008">
        <w:rPr>
          <w:rFonts w:ascii="Times New Roman" w:hAnsi="Times New Roman"/>
          <w:bCs/>
          <w:i/>
          <w:iCs/>
          <w:sz w:val="20"/>
        </w:rPr>
        <w:t>dajin</w:t>
      </w:r>
      <w:r w:rsidRPr="00840008">
        <w:rPr>
          <w:rFonts w:ascii="Times New Roman" w:hAnsi="Times New Roman"/>
          <w:bCs/>
          <w:sz w:val="20"/>
        </w:rPr>
        <w:t xml:space="preserve"> jest skojarzone z „</w:t>
      </w:r>
      <w:r w:rsidRPr="00840008">
        <w:rPr>
          <w:rFonts w:ascii="Times New Roman" w:hAnsi="Times New Roman"/>
          <w:color w:val="000000"/>
          <w:sz w:val="20"/>
        </w:rPr>
        <w:t>wyrokiem i sądem korzystnym dla mnie</w:t>
      </w:r>
      <w:r w:rsidRPr="00840008">
        <w:rPr>
          <w:rFonts w:ascii="Times New Roman" w:hAnsi="Times New Roman"/>
          <w:bCs/>
          <w:sz w:val="20"/>
        </w:rPr>
        <w:t xml:space="preserve">” </w:t>
      </w:r>
      <w:r w:rsidRPr="00840008">
        <w:rPr>
          <w:rFonts w:ascii="Times New Roman" w:hAnsi="Times New Roman"/>
          <w:iCs/>
          <w:sz w:val="20"/>
        </w:rPr>
        <w:t xml:space="preserve">(Ps 9,5) </w:t>
      </w:r>
      <w:r w:rsidRPr="00840008">
        <w:rPr>
          <w:rFonts w:ascii="Times New Roman" w:hAnsi="Times New Roman"/>
          <w:bCs/>
          <w:sz w:val="20"/>
        </w:rPr>
        <w:t xml:space="preserve">albo występuje paralelnie z sądem, jak w Ps 76,9, gdzie Bóg jest przedstawiony jako Obrońca potrzebujących i uciskanych </w:t>
      </w:r>
      <w:r w:rsidRPr="00840008">
        <w:rPr>
          <w:rFonts w:ascii="Times New Roman" w:hAnsi="Times New Roman"/>
          <w:iCs/>
          <w:sz w:val="20"/>
        </w:rPr>
        <w:t>(Ps 10,17-18; por. Pwt 10,18; Ps 10,14)</w:t>
      </w:r>
      <w:r w:rsidRPr="00840008">
        <w:rPr>
          <w:rFonts w:ascii="Times New Roman" w:hAnsi="Times New Roman"/>
          <w:bCs/>
          <w:sz w:val="20"/>
        </w:rPr>
        <w:t xml:space="preserve">. Bóg jest chwalony przez ubogich </w:t>
      </w:r>
      <w:r w:rsidRPr="00840008">
        <w:rPr>
          <w:rFonts w:ascii="Times New Roman" w:hAnsi="Times New Roman"/>
          <w:iCs/>
          <w:sz w:val="20"/>
        </w:rPr>
        <w:t>(Ps 74,21)</w:t>
      </w:r>
      <w:r w:rsidRPr="00840008">
        <w:rPr>
          <w:rFonts w:ascii="Times New Roman" w:hAnsi="Times New Roman"/>
          <w:bCs/>
          <w:sz w:val="20"/>
        </w:rPr>
        <w:t>, gdyż „</w:t>
      </w:r>
      <w:r w:rsidRPr="00840008">
        <w:rPr>
          <w:rFonts w:ascii="Times New Roman" w:hAnsi="Times New Roman"/>
          <w:color w:val="000000"/>
          <w:sz w:val="20"/>
        </w:rPr>
        <w:t>nie wzgardził i nie brzydził się nędzą ubogiego ani nie ukrył przed nim oblicza swego, lecz gdy wołał do niego, wysłuchał go</w:t>
      </w:r>
      <w:r w:rsidRPr="00840008">
        <w:rPr>
          <w:rFonts w:ascii="Times New Roman" w:hAnsi="Times New Roman"/>
          <w:bCs/>
          <w:sz w:val="20"/>
        </w:rPr>
        <w:t xml:space="preserve">” </w:t>
      </w:r>
      <w:r w:rsidRPr="00840008">
        <w:rPr>
          <w:rFonts w:ascii="Times New Roman" w:hAnsi="Times New Roman"/>
          <w:sz w:val="20"/>
        </w:rPr>
        <w:t>(</w:t>
      </w:r>
      <w:r w:rsidRPr="00840008">
        <w:rPr>
          <w:rFonts w:ascii="Times New Roman" w:hAnsi="Times New Roman"/>
          <w:iCs/>
          <w:sz w:val="20"/>
        </w:rPr>
        <w:t>Ps 22,25)</w:t>
      </w:r>
      <w:r w:rsidRPr="00840008">
        <w:rPr>
          <w:rFonts w:ascii="Times New Roman" w:hAnsi="Times New Roman"/>
          <w:bCs/>
          <w:sz w:val="20"/>
        </w:rPr>
        <w:t xml:space="preserve">. Jahwe zawsze broni uciskanych </w:t>
      </w:r>
      <w:r w:rsidRPr="00840008">
        <w:rPr>
          <w:rFonts w:ascii="Times New Roman" w:hAnsi="Times New Roman"/>
          <w:iCs/>
          <w:sz w:val="20"/>
        </w:rPr>
        <w:t>(Ps 72,4; 103,6; 146,7)</w:t>
      </w:r>
      <w:r w:rsidRPr="00840008">
        <w:rPr>
          <w:rFonts w:ascii="Times New Roman" w:hAnsi="Times New Roman"/>
          <w:bCs/>
          <w:sz w:val="20"/>
        </w:rPr>
        <w:t>.</w:t>
      </w:r>
    </w:p>
    <w:p w14:paraId="193A36CB" w14:textId="77777777" w:rsidR="00916609" w:rsidRPr="00840008" w:rsidRDefault="00916609" w:rsidP="00916609">
      <w:pPr>
        <w:rPr>
          <w:rFonts w:ascii="Times New Roman" w:hAnsi="Times New Roman"/>
          <w:bCs/>
          <w:sz w:val="20"/>
        </w:rPr>
      </w:pPr>
    </w:p>
    <w:p w14:paraId="6954C8D5" w14:textId="77777777" w:rsidR="00916609" w:rsidRPr="00840008" w:rsidRDefault="00916609" w:rsidP="00916609">
      <w:pPr>
        <w:rPr>
          <w:rFonts w:ascii="Times New Roman" w:hAnsi="Times New Roman"/>
          <w:bCs/>
          <w:sz w:val="20"/>
        </w:rPr>
      </w:pPr>
      <w:r w:rsidRPr="00840008">
        <w:rPr>
          <w:rFonts w:ascii="Times New Roman" w:hAnsi="Times New Roman"/>
          <w:b/>
          <w:sz w:val="20"/>
        </w:rPr>
        <w:t>Bóg, nasz Wybawiciel</w:t>
      </w:r>
    </w:p>
    <w:p w14:paraId="74A99155" w14:textId="77777777" w:rsidR="00916609" w:rsidRPr="00840008" w:rsidRDefault="00916609" w:rsidP="00916609">
      <w:pPr>
        <w:rPr>
          <w:rFonts w:ascii="Times New Roman" w:hAnsi="Times New Roman"/>
          <w:bCs/>
          <w:sz w:val="20"/>
        </w:rPr>
      </w:pPr>
      <w:r w:rsidRPr="00840008">
        <w:rPr>
          <w:rFonts w:ascii="Times New Roman" w:hAnsi="Times New Roman"/>
          <w:bCs/>
          <w:sz w:val="20"/>
        </w:rPr>
        <w:t xml:space="preserve">Wszystkie słowa i metafory, jakie rozważaliśmy, przedstawiają różne aspekty troski Boga o Jego wyznawców. Dlatego Pan został nazwany naszym Wybawicielem (wybawieniem). Cztery razy Bóg został tak nazwany w </w:t>
      </w:r>
      <w:r w:rsidRPr="00840008">
        <w:rPr>
          <w:rFonts w:ascii="Times New Roman" w:hAnsi="Times New Roman"/>
          <w:bCs/>
          <w:i/>
          <w:iCs/>
          <w:sz w:val="20"/>
        </w:rPr>
        <w:t>Księdze Psalmów</w:t>
      </w:r>
      <w:r w:rsidRPr="00840008">
        <w:rPr>
          <w:rFonts w:ascii="Times New Roman" w:hAnsi="Times New Roman"/>
          <w:bCs/>
          <w:sz w:val="20"/>
        </w:rPr>
        <w:t>:</w:t>
      </w:r>
    </w:p>
    <w:p w14:paraId="283950AF" w14:textId="77777777" w:rsidR="00916609" w:rsidRPr="00840008" w:rsidRDefault="00916609" w:rsidP="00916609">
      <w:pPr>
        <w:rPr>
          <w:rFonts w:ascii="Times New Roman" w:hAnsi="Times New Roman"/>
          <w:bCs/>
          <w:sz w:val="20"/>
        </w:rPr>
      </w:pPr>
      <w:r w:rsidRPr="00840008">
        <w:rPr>
          <w:rFonts w:ascii="Times New Roman" w:hAnsi="Times New Roman"/>
          <w:bCs/>
          <w:sz w:val="20"/>
        </w:rPr>
        <w:t>1. Ps 18,3 nazywa Boga Wybawicielem w kontekście zmagań psalmisty z jego wrogami. Jak zauważyliśmy, pieśń ta przedstawia Pana jako potężnego Wojownika.</w:t>
      </w:r>
    </w:p>
    <w:p w14:paraId="39D90525" w14:textId="77777777" w:rsidR="00916609" w:rsidRPr="00840008" w:rsidRDefault="00916609" w:rsidP="00916609">
      <w:pPr>
        <w:rPr>
          <w:rFonts w:ascii="Times New Roman" w:hAnsi="Times New Roman"/>
          <w:bCs/>
          <w:sz w:val="20"/>
        </w:rPr>
      </w:pPr>
      <w:r w:rsidRPr="00840008">
        <w:rPr>
          <w:rFonts w:ascii="Times New Roman" w:hAnsi="Times New Roman"/>
          <w:bCs/>
          <w:sz w:val="20"/>
        </w:rPr>
        <w:t>2. Ps 40,18 mówi o wyzwoleniu z grzechu. Dawid uznaje druzgoczącą rzeczywistość swojej grzeszności: „</w:t>
      </w:r>
      <w:r w:rsidRPr="00840008">
        <w:rPr>
          <w:rFonts w:ascii="Times New Roman" w:hAnsi="Times New Roman"/>
          <w:color w:val="000000"/>
          <w:sz w:val="20"/>
        </w:rPr>
        <w:t>Otoczyły mnie bowiem niezliczone nieszczęścia, dosięgły mnie winy moje nieprzejrzane</w:t>
      </w:r>
      <w:r w:rsidRPr="00840008">
        <w:rPr>
          <w:rFonts w:ascii="Times New Roman" w:hAnsi="Times New Roman"/>
          <w:bCs/>
          <w:sz w:val="20"/>
        </w:rPr>
        <w:t xml:space="preserve">” </w:t>
      </w:r>
      <w:r w:rsidRPr="00840008">
        <w:rPr>
          <w:rFonts w:ascii="Times New Roman" w:hAnsi="Times New Roman"/>
          <w:sz w:val="20"/>
        </w:rPr>
        <w:t>(</w:t>
      </w:r>
      <w:r w:rsidRPr="00840008">
        <w:rPr>
          <w:rFonts w:ascii="Times New Roman" w:hAnsi="Times New Roman"/>
          <w:iCs/>
          <w:sz w:val="20"/>
        </w:rPr>
        <w:t>Ps 40,13)</w:t>
      </w:r>
      <w:r w:rsidRPr="00840008">
        <w:rPr>
          <w:rFonts w:ascii="Times New Roman" w:hAnsi="Times New Roman"/>
          <w:bCs/>
          <w:sz w:val="20"/>
        </w:rPr>
        <w:t>.</w:t>
      </w:r>
    </w:p>
    <w:p w14:paraId="55A71F6D" w14:textId="77777777" w:rsidR="00916609" w:rsidRPr="00840008" w:rsidRDefault="00916609" w:rsidP="00916609">
      <w:pPr>
        <w:rPr>
          <w:rFonts w:ascii="Times New Roman" w:hAnsi="Times New Roman"/>
          <w:bCs/>
          <w:sz w:val="20"/>
        </w:rPr>
      </w:pPr>
      <w:r w:rsidRPr="00840008">
        <w:rPr>
          <w:rFonts w:ascii="Times New Roman" w:hAnsi="Times New Roman"/>
          <w:bCs/>
          <w:sz w:val="20"/>
        </w:rPr>
        <w:t xml:space="preserve">3. Psalmista wzywa swojego Wybawiciela </w:t>
      </w:r>
      <w:r w:rsidRPr="00840008">
        <w:rPr>
          <w:rFonts w:ascii="Times New Roman" w:hAnsi="Times New Roman"/>
          <w:iCs/>
          <w:sz w:val="20"/>
        </w:rPr>
        <w:t>(Ps 70,6)</w:t>
      </w:r>
      <w:r w:rsidRPr="00840008">
        <w:rPr>
          <w:rFonts w:ascii="Times New Roman" w:hAnsi="Times New Roman"/>
          <w:bCs/>
          <w:sz w:val="20"/>
        </w:rPr>
        <w:t>, kiedy jest atakowany przez wrogów usiłujących odebrać mu życie albo przynajmniej mu szkodzić.</w:t>
      </w:r>
    </w:p>
    <w:p w14:paraId="076D8147" w14:textId="77777777" w:rsidR="00916609" w:rsidRPr="00840008" w:rsidRDefault="00916609" w:rsidP="00916609">
      <w:pPr>
        <w:rPr>
          <w:rFonts w:ascii="Times New Roman" w:hAnsi="Times New Roman"/>
          <w:bCs/>
          <w:sz w:val="20"/>
        </w:rPr>
      </w:pPr>
      <w:r w:rsidRPr="00840008">
        <w:rPr>
          <w:rFonts w:ascii="Times New Roman" w:hAnsi="Times New Roman"/>
          <w:bCs/>
          <w:sz w:val="20"/>
        </w:rPr>
        <w:t xml:space="preserve">4. W Ps 144 psalmista prosi swojego Wybawiciela </w:t>
      </w:r>
      <w:r w:rsidRPr="00840008">
        <w:rPr>
          <w:rFonts w:ascii="Times New Roman" w:hAnsi="Times New Roman"/>
          <w:iCs/>
          <w:sz w:val="20"/>
        </w:rPr>
        <w:t>(Ps 144,2)</w:t>
      </w:r>
      <w:r w:rsidRPr="00840008">
        <w:rPr>
          <w:rFonts w:ascii="Times New Roman" w:hAnsi="Times New Roman"/>
          <w:bCs/>
          <w:sz w:val="20"/>
        </w:rPr>
        <w:t>, by ratował go od tych, „</w:t>
      </w:r>
      <w:r w:rsidRPr="00840008">
        <w:rPr>
          <w:rFonts w:ascii="Times New Roman" w:hAnsi="Times New Roman"/>
          <w:color w:val="000000"/>
          <w:sz w:val="20"/>
        </w:rPr>
        <w:t>których usta mówią kłamstwo, a prawica ich jest prawicą zdradliwą</w:t>
      </w:r>
      <w:r w:rsidRPr="00840008">
        <w:rPr>
          <w:rFonts w:ascii="Times New Roman" w:hAnsi="Times New Roman"/>
          <w:bCs/>
          <w:sz w:val="20"/>
        </w:rPr>
        <w:t xml:space="preserve">” </w:t>
      </w:r>
      <w:r w:rsidRPr="00840008">
        <w:rPr>
          <w:rFonts w:ascii="Times New Roman" w:hAnsi="Times New Roman"/>
          <w:sz w:val="20"/>
        </w:rPr>
        <w:t>(</w:t>
      </w:r>
      <w:r w:rsidRPr="00840008">
        <w:rPr>
          <w:rFonts w:ascii="Times New Roman" w:hAnsi="Times New Roman"/>
          <w:iCs/>
          <w:sz w:val="20"/>
        </w:rPr>
        <w:t>Ps 144,8)</w:t>
      </w:r>
      <w:r w:rsidRPr="00840008">
        <w:rPr>
          <w:rFonts w:ascii="Times New Roman" w:hAnsi="Times New Roman"/>
          <w:bCs/>
          <w:sz w:val="20"/>
        </w:rPr>
        <w:t>.</w:t>
      </w:r>
    </w:p>
    <w:p w14:paraId="0F052AC2" w14:textId="77777777" w:rsidR="00916609" w:rsidRPr="00840008" w:rsidRDefault="00916609" w:rsidP="00916609">
      <w:pPr>
        <w:rPr>
          <w:rFonts w:ascii="Times New Roman" w:hAnsi="Times New Roman"/>
          <w:bCs/>
          <w:sz w:val="20"/>
        </w:rPr>
      </w:pPr>
      <w:r w:rsidRPr="00840008">
        <w:rPr>
          <w:rFonts w:ascii="Times New Roman" w:hAnsi="Times New Roman"/>
          <w:bCs/>
          <w:sz w:val="20"/>
        </w:rPr>
        <w:t xml:space="preserve">Jak wskazuje </w:t>
      </w:r>
      <w:r w:rsidRPr="00840008">
        <w:rPr>
          <w:rFonts w:ascii="Times New Roman" w:hAnsi="Times New Roman"/>
          <w:bCs/>
          <w:i/>
          <w:iCs/>
          <w:sz w:val="20"/>
        </w:rPr>
        <w:t>Księga Psalmów</w:t>
      </w:r>
      <w:r w:rsidRPr="00840008">
        <w:rPr>
          <w:rFonts w:ascii="Times New Roman" w:hAnsi="Times New Roman"/>
          <w:bCs/>
          <w:sz w:val="20"/>
        </w:rPr>
        <w:t>, Bóg pragnie wyzwolić nas od naszych grzechów, zmartwień i problemów powodowanych przez innych ludzi. Tak więc Jezus jest naszym Zbawicielem w pełnym sensie tego słowa.</w:t>
      </w:r>
    </w:p>
    <w:p w14:paraId="5445FD29" w14:textId="77777777" w:rsidR="00916609" w:rsidRPr="00840008" w:rsidRDefault="00916609" w:rsidP="00916609">
      <w:pPr>
        <w:rPr>
          <w:rFonts w:ascii="Times New Roman" w:hAnsi="Times New Roman"/>
          <w:bCs/>
          <w:sz w:val="20"/>
        </w:rPr>
      </w:pPr>
    </w:p>
    <w:p w14:paraId="1C0DFFF0" w14:textId="77777777" w:rsidR="00916609" w:rsidRPr="00840008" w:rsidRDefault="00916609" w:rsidP="00916609">
      <w:pPr>
        <w:rPr>
          <w:rFonts w:ascii="Times New Roman" w:hAnsi="Times New Roman"/>
          <w:sz w:val="20"/>
        </w:rPr>
      </w:pPr>
      <w:r w:rsidRPr="00840008">
        <w:rPr>
          <w:rFonts w:ascii="Times New Roman" w:hAnsi="Times New Roman"/>
          <w:b/>
          <w:bCs/>
          <w:sz w:val="20"/>
        </w:rPr>
        <w:t>Pomoc ze świątyni</w:t>
      </w:r>
    </w:p>
    <w:p w14:paraId="60205F32" w14:textId="77777777" w:rsidR="00916609" w:rsidRPr="00840008" w:rsidRDefault="00916609" w:rsidP="00916609">
      <w:pPr>
        <w:rPr>
          <w:rFonts w:ascii="Times New Roman" w:hAnsi="Times New Roman"/>
          <w:sz w:val="20"/>
        </w:rPr>
      </w:pPr>
      <w:r w:rsidRPr="00840008">
        <w:rPr>
          <w:rFonts w:ascii="Times New Roman" w:hAnsi="Times New Roman"/>
          <w:sz w:val="20"/>
        </w:rPr>
        <w:t>Celem naszego studium w tym tygodniu nie jest jedynie podziwianie literackiej biegłości i artyzmu psalmistów. Studiowanie ich zręcznych metafor jest nie tylko źródłem estetycznych doznań, ale także pozwala nam głęboko wejrzeć w dzieło Boga w odkupieniu ludzkości. Dawid mówi: „</w:t>
      </w:r>
      <w:r w:rsidRPr="00840008">
        <w:rPr>
          <w:rFonts w:ascii="Times New Roman" w:hAnsi="Times New Roman"/>
          <w:color w:val="000000"/>
          <w:sz w:val="20"/>
        </w:rPr>
        <w:t>Głosem moim wołam do Pana, a On odpowiada mi z świętej góry swojej [świątyni]</w:t>
      </w:r>
      <w:r w:rsidRPr="00840008">
        <w:rPr>
          <w:rFonts w:ascii="Times New Roman" w:hAnsi="Times New Roman"/>
          <w:sz w:val="20"/>
        </w:rPr>
        <w:t>” (</w:t>
      </w:r>
      <w:r w:rsidRPr="00840008">
        <w:rPr>
          <w:rFonts w:ascii="Times New Roman" w:hAnsi="Times New Roman"/>
          <w:iCs/>
          <w:sz w:val="20"/>
        </w:rPr>
        <w:t>Ps 3,5)</w:t>
      </w:r>
      <w:r w:rsidRPr="00840008">
        <w:rPr>
          <w:rFonts w:ascii="Times New Roman" w:hAnsi="Times New Roman"/>
          <w:sz w:val="20"/>
        </w:rPr>
        <w:t>; „</w:t>
      </w:r>
      <w:r w:rsidRPr="00840008">
        <w:rPr>
          <w:rFonts w:ascii="Times New Roman" w:hAnsi="Times New Roman"/>
          <w:color w:val="000000"/>
          <w:sz w:val="20"/>
        </w:rPr>
        <w:t>Z przybytku swego usłyszał głos mój</w:t>
      </w:r>
      <w:r w:rsidRPr="00840008">
        <w:rPr>
          <w:rFonts w:ascii="Times New Roman" w:hAnsi="Times New Roman"/>
          <w:sz w:val="20"/>
        </w:rPr>
        <w:t>” (</w:t>
      </w:r>
      <w:r w:rsidRPr="00840008">
        <w:rPr>
          <w:rFonts w:ascii="Times New Roman" w:hAnsi="Times New Roman"/>
          <w:iCs/>
          <w:sz w:val="20"/>
        </w:rPr>
        <w:t>Ps 18,7)</w:t>
      </w:r>
      <w:r w:rsidRPr="00840008">
        <w:rPr>
          <w:rFonts w:ascii="Times New Roman" w:hAnsi="Times New Roman"/>
          <w:sz w:val="20"/>
        </w:rPr>
        <w:t>. Tak więc Boże dzieło wybawienia oraz czuła troska Boga o nas są ściśle związane z Jego świątynią w Niebie.</w:t>
      </w:r>
    </w:p>
    <w:p w14:paraId="54F0E62B" w14:textId="77777777" w:rsidR="00916609" w:rsidRPr="00840008" w:rsidRDefault="00916609" w:rsidP="00916609">
      <w:pPr>
        <w:rPr>
          <w:rFonts w:ascii="Times New Roman" w:hAnsi="Times New Roman"/>
          <w:sz w:val="20"/>
        </w:rPr>
      </w:pPr>
      <w:r w:rsidRPr="00840008">
        <w:rPr>
          <w:rFonts w:ascii="Times New Roman" w:hAnsi="Times New Roman"/>
          <w:sz w:val="20"/>
        </w:rPr>
        <w:t xml:space="preserve">Kilka kluczowych fragmentów </w:t>
      </w:r>
      <w:r w:rsidRPr="00840008">
        <w:rPr>
          <w:rFonts w:ascii="Times New Roman" w:hAnsi="Times New Roman"/>
          <w:i/>
          <w:iCs/>
          <w:sz w:val="20"/>
        </w:rPr>
        <w:t>Księgi Psalmów</w:t>
      </w:r>
      <w:r w:rsidRPr="00840008">
        <w:rPr>
          <w:rFonts w:ascii="Times New Roman" w:hAnsi="Times New Roman"/>
          <w:sz w:val="20"/>
        </w:rPr>
        <w:t xml:space="preserve"> uczy nas, że Pan działa na rzecz ludzi w swojej niebiańskiej siedzibie </w:t>
      </w:r>
      <w:r w:rsidRPr="00840008">
        <w:rPr>
          <w:rFonts w:ascii="Times New Roman" w:hAnsi="Times New Roman"/>
          <w:iCs/>
          <w:sz w:val="20"/>
        </w:rPr>
        <w:t>(zob. Ps 11,5-6; 20,3; 29,9; 33,13-14; 60,8; 68,36; 96,1-13; 102,21-22; 150,1-6)</w:t>
      </w:r>
      <w:r w:rsidRPr="00840008">
        <w:rPr>
          <w:rFonts w:ascii="Times New Roman" w:hAnsi="Times New Roman"/>
          <w:sz w:val="20"/>
        </w:rPr>
        <w:t xml:space="preserve">. Po przestudiowaniu tych fragmentów wraz z innymi starotestamentowymi wersetami dotyczącymi świątyni Elias Brasil de Souza stwierdza: „Niebiańska świątynia jest także przedstawiona jako miejsce nabożeństwa, gdzie niebiańskie istoty wielbią Jahwe, Źródło pomocy, a także miejsce pojednania, gdzie udzielane są oczyszczenie i przebaczenie” (Elias Brasil de Souza, </w:t>
      </w:r>
      <w:r w:rsidRPr="00840008">
        <w:rPr>
          <w:rFonts w:ascii="Times New Roman" w:hAnsi="Times New Roman"/>
          <w:i/>
          <w:sz w:val="20"/>
        </w:rPr>
        <w:t>The Heavenly Sanctuary/Temple Motif in the Hebrew Bible: Function and Relationship to the Earthly Counterparts</w:t>
      </w:r>
      <w:r w:rsidRPr="00840008">
        <w:rPr>
          <w:rFonts w:ascii="Times New Roman" w:hAnsi="Times New Roman"/>
          <w:sz w:val="20"/>
        </w:rPr>
        <w:t>, Andrews University Dissertation, 2005, s. 358).</w:t>
      </w:r>
    </w:p>
    <w:p w14:paraId="38BAD3C4" w14:textId="77777777" w:rsidR="00916609" w:rsidRPr="00840008" w:rsidRDefault="00916609" w:rsidP="00916609">
      <w:pPr>
        <w:rPr>
          <w:rFonts w:ascii="Times New Roman" w:hAnsi="Times New Roman"/>
          <w:sz w:val="20"/>
        </w:rPr>
      </w:pPr>
      <w:r w:rsidRPr="00840008">
        <w:rPr>
          <w:rFonts w:ascii="Times New Roman" w:hAnsi="Times New Roman"/>
          <w:sz w:val="20"/>
        </w:rPr>
        <w:t xml:space="preserve">Nasz Obrońca i Wybawiciel słyszy ze swojej świętej góry i działa dla nas. Jako adwentyści dnia siódmego, kiedy słyszymy wyrażenie „niebiańska świątynia”, myślimy głównie o Dniu Pojednania i sądzie przedadwentowym. Oczywiście wiąże się to z „teraźniejszą prawdą”. Jednocześnie powinniśmy jednak zwrócić uwagę na dzieło przebaczenia, obrony, troski i ochrony, jakie Pan oferuje nam z miejsca najświętszego </w:t>
      </w:r>
      <w:r w:rsidRPr="00840008">
        <w:rPr>
          <w:rFonts w:ascii="Times New Roman" w:hAnsi="Times New Roman"/>
          <w:sz w:val="20"/>
        </w:rPr>
        <w:lastRenderedPageBreak/>
        <w:t>niebiańskiej świątyni jeszcze przed finalnym dziełem Dnia Pojednania. Dzieło kapłańskiego wstawiennictwa Chrystusa za nas jest bardzo ważne. Całe Niebo jest zaangażowane w odkupienie grzeszników.</w:t>
      </w:r>
    </w:p>
    <w:p w14:paraId="725ADF5D" w14:textId="77777777" w:rsidR="00916609" w:rsidRPr="00840008" w:rsidRDefault="00916609" w:rsidP="00916609">
      <w:pPr>
        <w:rPr>
          <w:rFonts w:ascii="Times New Roman" w:hAnsi="Times New Roman"/>
          <w:sz w:val="20"/>
        </w:rPr>
      </w:pPr>
    </w:p>
    <w:p w14:paraId="2337F8D5" w14:textId="77777777" w:rsidR="00916609" w:rsidRPr="00840008" w:rsidRDefault="00916609" w:rsidP="00916609">
      <w:pPr>
        <w:rPr>
          <w:rFonts w:ascii="Times New Roman" w:hAnsi="Times New Roman"/>
          <w:sz w:val="20"/>
        </w:rPr>
      </w:pPr>
      <w:r w:rsidRPr="00840008">
        <w:rPr>
          <w:rFonts w:ascii="Times New Roman" w:hAnsi="Times New Roman"/>
          <w:b/>
          <w:sz w:val="20"/>
        </w:rPr>
        <w:t>Część III: Zastosowanie</w:t>
      </w:r>
    </w:p>
    <w:p w14:paraId="3551DB92" w14:textId="64E7FA57" w:rsidR="00916609" w:rsidRPr="00840008" w:rsidRDefault="00916609" w:rsidP="00916609">
      <w:pPr>
        <w:rPr>
          <w:rFonts w:ascii="Times New Roman" w:hAnsi="Times New Roman"/>
          <w:sz w:val="20"/>
        </w:rPr>
      </w:pPr>
      <w:r w:rsidRPr="00840008">
        <w:rPr>
          <w:rFonts w:ascii="Times New Roman" w:hAnsi="Times New Roman"/>
          <w:i/>
          <w:iCs/>
          <w:sz w:val="20"/>
        </w:rPr>
        <w:t>Księga Psalmów</w:t>
      </w:r>
      <w:r w:rsidRPr="00840008">
        <w:rPr>
          <w:rFonts w:ascii="Times New Roman" w:hAnsi="Times New Roman"/>
          <w:sz w:val="20"/>
        </w:rPr>
        <w:t xml:space="preserve"> wyraża szeroki wachlarz silnych emocji od ekstazy po refleksję i od bardzo złożonych po najprostsze. Ale </w:t>
      </w:r>
      <w:r w:rsidRPr="00840008">
        <w:rPr>
          <w:rFonts w:ascii="Times New Roman" w:hAnsi="Times New Roman"/>
          <w:i/>
          <w:iCs/>
          <w:sz w:val="20"/>
        </w:rPr>
        <w:t>Księga Psalmów</w:t>
      </w:r>
      <w:r w:rsidRPr="00840008">
        <w:rPr>
          <w:rFonts w:ascii="Times New Roman" w:hAnsi="Times New Roman"/>
          <w:sz w:val="20"/>
        </w:rPr>
        <w:t xml:space="preserve"> zawiera także głębokie koncepcje teologiczne. Biblijne prawdy, które studiowaliśmy w tym tygodniu, pełne wyobrażeń i metafor, zawierają wspaniałe obietnice, które możemy przyjąć na własność w naszych codziennych zmaganiach. Kiedy czytamy wyobrażenia i figury retoryczne użyte w</w:t>
      </w:r>
      <w:r>
        <w:rPr>
          <w:rFonts w:ascii="Times New Roman" w:hAnsi="Times New Roman"/>
          <w:sz w:val="20"/>
        </w:rPr>
        <w:t> </w:t>
      </w:r>
      <w:r w:rsidRPr="00840008">
        <w:rPr>
          <w:rFonts w:ascii="Times New Roman" w:hAnsi="Times New Roman"/>
          <w:sz w:val="20"/>
        </w:rPr>
        <w:t>Psalmach, powinniśmy je uważnie przemyśleć, angażując wyobraźnię, by lepiej zrozumieć prawdę zawartą w</w:t>
      </w:r>
      <w:r>
        <w:rPr>
          <w:rFonts w:ascii="Times New Roman" w:hAnsi="Times New Roman"/>
          <w:sz w:val="20"/>
        </w:rPr>
        <w:t> </w:t>
      </w:r>
      <w:r w:rsidRPr="00840008">
        <w:rPr>
          <w:rFonts w:ascii="Times New Roman" w:hAnsi="Times New Roman"/>
          <w:sz w:val="20"/>
        </w:rPr>
        <w:t>tych bogatych słownych obrazach.</w:t>
      </w:r>
    </w:p>
    <w:p w14:paraId="206141DD" w14:textId="77777777" w:rsidR="00916609" w:rsidRPr="00840008" w:rsidRDefault="00916609" w:rsidP="00916609">
      <w:pPr>
        <w:rPr>
          <w:rFonts w:ascii="Times New Roman" w:hAnsi="Times New Roman"/>
          <w:sz w:val="20"/>
        </w:rPr>
      </w:pPr>
      <w:r w:rsidRPr="00840008">
        <w:rPr>
          <w:rFonts w:ascii="Times New Roman" w:hAnsi="Times New Roman"/>
          <w:sz w:val="20"/>
        </w:rPr>
        <w:t>W tym tygodniu staraliśmy się zrozumieć fakt, iż Pan Niebios jest naszym Obrońcą i Wybawicielem. On słyszy nasze modlitwy i prośby. On troszczy się o nas. „</w:t>
      </w:r>
      <w:r w:rsidRPr="00840008">
        <w:rPr>
          <w:rFonts w:ascii="Times New Roman" w:hAnsi="Times New Roman"/>
          <w:color w:val="000000"/>
          <w:sz w:val="20"/>
        </w:rPr>
        <w:t>Pan spogląda z nieba, widzi wszystkich ludzi</w:t>
      </w:r>
      <w:r w:rsidRPr="00840008">
        <w:rPr>
          <w:rFonts w:ascii="Times New Roman" w:hAnsi="Times New Roman"/>
          <w:sz w:val="20"/>
        </w:rPr>
        <w:t>” (</w:t>
      </w:r>
      <w:r w:rsidRPr="00840008">
        <w:rPr>
          <w:rFonts w:ascii="Times New Roman" w:hAnsi="Times New Roman"/>
          <w:iCs/>
          <w:sz w:val="20"/>
        </w:rPr>
        <w:t>Ps 33,13)</w:t>
      </w:r>
      <w:r w:rsidRPr="00840008">
        <w:rPr>
          <w:rFonts w:ascii="Times New Roman" w:hAnsi="Times New Roman"/>
          <w:sz w:val="20"/>
        </w:rPr>
        <w:t>. Sercem pełnym współczucia i dobroci Pan czuwa nad nami i naszymi bliskimi. W niebiańskiej świątyni bada nasze serca i czyni z nieskończoną miłością i sprawiedliwością.</w:t>
      </w:r>
    </w:p>
    <w:p w14:paraId="25FA607D" w14:textId="50FEDB14" w:rsidR="006A2EC2" w:rsidRPr="00840008" w:rsidRDefault="006A2EC2" w:rsidP="00916609">
      <w:pPr>
        <w:rPr>
          <w:rFonts w:ascii="Times New Roman" w:hAnsi="Times New Roman"/>
          <w:bCs/>
          <w:sz w:val="20"/>
        </w:rPr>
      </w:pPr>
    </w:p>
    <w:sectPr w:rsidR="006A2EC2" w:rsidRPr="00840008" w:rsidSect="00F47D2D">
      <w:headerReference w:type="default" r:id="rId11"/>
      <w:footerReference w:type="default" r:id="rId12"/>
      <w:pgSz w:w="11906" w:h="16838"/>
      <w:pgMar w:top="1417" w:right="1417" w:bottom="1135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0C353D" w14:textId="77777777" w:rsidR="00F47D2D" w:rsidRDefault="00F47D2D" w:rsidP="00A820C9">
      <w:r>
        <w:separator/>
      </w:r>
    </w:p>
  </w:endnote>
  <w:endnote w:type="continuationSeparator" w:id="0">
    <w:p w14:paraId="0C04F0BD" w14:textId="77777777" w:rsidR="00F47D2D" w:rsidRDefault="00F47D2D" w:rsidP="00A820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PMincho">
    <w:charset w:val="80"/>
    <w:family w:val="roman"/>
    <w:pitch w:val="variable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49940899"/>
      <w:docPartObj>
        <w:docPartGallery w:val="Page Numbers (Bottom of Page)"/>
        <w:docPartUnique/>
      </w:docPartObj>
    </w:sdtPr>
    <w:sdtEndPr>
      <w:rPr>
        <w:rFonts w:ascii="Times New Roman" w:hAnsi="Times New Roman"/>
        <w:sz w:val="16"/>
        <w:szCs w:val="16"/>
      </w:rPr>
    </w:sdtEndPr>
    <w:sdtContent>
      <w:p w14:paraId="4718B13D" w14:textId="00A29A08" w:rsidR="00A97ECA" w:rsidRPr="00A820C9" w:rsidRDefault="00A97ECA">
        <w:pPr>
          <w:pStyle w:val="Stopka"/>
          <w:jc w:val="center"/>
          <w:rPr>
            <w:rFonts w:ascii="Times New Roman" w:hAnsi="Times New Roman"/>
            <w:sz w:val="16"/>
            <w:szCs w:val="16"/>
          </w:rPr>
        </w:pPr>
        <w:r w:rsidRPr="00A820C9">
          <w:rPr>
            <w:rFonts w:ascii="Times New Roman" w:hAnsi="Times New Roman"/>
            <w:sz w:val="16"/>
            <w:szCs w:val="16"/>
          </w:rPr>
          <w:fldChar w:fldCharType="begin"/>
        </w:r>
        <w:r w:rsidRPr="00A820C9">
          <w:rPr>
            <w:rFonts w:ascii="Times New Roman" w:hAnsi="Times New Roman"/>
            <w:sz w:val="16"/>
            <w:szCs w:val="16"/>
          </w:rPr>
          <w:instrText>PAGE   \* MERGEFORMAT</w:instrText>
        </w:r>
        <w:r w:rsidRPr="00A820C9">
          <w:rPr>
            <w:rFonts w:ascii="Times New Roman" w:hAnsi="Times New Roman"/>
            <w:sz w:val="16"/>
            <w:szCs w:val="16"/>
          </w:rPr>
          <w:fldChar w:fldCharType="separate"/>
        </w:r>
        <w:r w:rsidR="00166A4D">
          <w:rPr>
            <w:rFonts w:ascii="Times New Roman" w:hAnsi="Times New Roman"/>
            <w:noProof/>
            <w:sz w:val="16"/>
            <w:szCs w:val="16"/>
          </w:rPr>
          <w:t>3</w:t>
        </w:r>
        <w:r w:rsidRPr="00A820C9">
          <w:rPr>
            <w:rFonts w:ascii="Times New Roman" w:hAnsi="Times New Roman"/>
            <w:sz w:val="16"/>
            <w:szCs w:val="16"/>
          </w:rPr>
          <w:fldChar w:fldCharType="end"/>
        </w:r>
      </w:p>
    </w:sdtContent>
  </w:sdt>
  <w:p w14:paraId="195450EC" w14:textId="77777777" w:rsidR="00A97ECA" w:rsidRDefault="00A97EC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88A467" w14:textId="77777777" w:rsidR="00F47D2D" w:rsidRDefault="00F47D2D" w:rsidP="00A820C9">
      <w:r>
        <w:separator/>
      </w:r>
    </w:p>
  </w:footnote>
  <w:footnote w:type="continuationSeparator" w:id="0">
    <w:p w14:paraId="30DA0D52" w14:textId="77777777" w:rsidR="00F47D2D" w:rsidRDefault="00F47D2D" w:rsidP="00A820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FDA48C" w14:textId="0329FCE1" w:rsidR="0059400D" w:rsidRPr="00A3675B" w:rsidRDefault="00B2361E" w:rsidP="002263D7">
    <w:pPr>
      <w:ind w:firstLine="0"/>
      <w:jc w:val="center"/>
      <w:rPr>
        <w:rFonts w:ascii="Times New Roman" w:hAnsi="Times New Roman"/>
        <w:b/>
        <w:bCs/>
        <w:i/>
        <w:iCs/>
        <w:sz w:val="20"/>
      </w:rPr>
    </w:pPr>
    <w:r w:rsidRPr="00B2361E">
      <w:rPr>
        <w:rFonts w:ascii="Times New Roman" w:eastAsia="MS PMincho" w:hAnsi="Times New Roman"/>
        <w:sz w:val="16"/>
        <w:szCs w:val="16"/>
      </w:rPr>
      <w:t xml:space="preserve">Lekcje Biblijne </w:t>
    </w:r>
    <w:r w:rsidR="00432B5F">
      <w:rPr>
        <w:rFonts w:ascii="Times New Roman" w:eastAsia="MS PMincho" w:hAnsi="Times New Roman"/>
        <w:sz w:val="16"/>
        <w:szCs w:val="16"/>
      </w:rPr>
      <w:t>1</w:t>
    </w:r>
    <w:r w:rsidR="00617CBE">
      <w:rPr>
        <w:rFonts w:ascii="Times New Roman" w:eastAsia="MS PMincho" w:hAnsi="Times New Roman"/>
        <w:sz w:val="16"/>
        <w:szCs w:val="16"/>
      </w:rPr>
      <w:t>/2</w:t>
    </w:r>
    <w:r w:rsidRPr="00B2361E">
      <w:rPr>
        <w:rFonts w:ascii="Times New Roman" w:eastAsia="MS PMincho" w:hAnsi="Times New Roman"/>
        <w:sz w:val="16"/>
        <w:szCs w:val="16"/>
      </w:rPr>
      <w:t>0</w:t>
    </w:r>
    <w:r w:rsidR="002263D7">
      <w:rPr>
        <w:rFonts w:ascii="Times New Roman" w:eastAsia="MS PMincho" w:hAnsi="Times New Roman"/>
        <w:sz w:val="16"/>
        <w:szCs w:val="16"/>
      </w:rPr>
      <w:t>24</w:t>
    </w:r>
    <w:r w:rsidRPr="00B2361E">
      <w:rPr>
        <w:rFonts w:ascii="Times New Roman" w:eastAsia="MS PMincho" w:hAnsi="Times New Roman"/>
        <w:sz w:val="16"/>
        <w:szCs w:val="16"/>
      </w:rPr>
      <w:t xml:space="preserve">, </w:t>
    </w:r>
    <w:r w:rsidR="00432B5F">
      <w:rPr>
        <w:rFonts w:ascii="Times New Roman" w:hAnsi="Times New Roman"/>
        <w:sz w:val="16"/>
        <w:szCs w:val="16"/>
      </w:rPr>
      <w:t>Dragoslava Santrac</w:t>
    </w:r>
    <w:r w:rsidR="00203AFA" w:rsidRPr="00203AFA">
      <w:rPr>
        <w:rFonts w:ascii="Times New Roman" w:hAnsi="Times New Roman"/>
        <w:sz w:val="16"/>
        <w:szCs w:val="16"/>
      </w:rPr>
      <w:t xml:space="preserve">, </w:t>
    </w:r>
    <w:r w:rsidR="00432B5F">
      <w:rPr>
        <w:rFonts w:ascii="Times New Roman" w:hAnsi="Times New Roman"/>
        <w:i/>
        <w:iCs/>
        <w:sz w:val="16"/>
        <w:szCs w:val="16"/>
      </w:rPr>
      <w:t>Księga Psalmów</w:t>
    </w:r>
    <w:r w:rsidR="0020180D">
      <w:rPr>
        <w:rFonts w:ascii="Times New Roman" w:hAnsi="Times New Roman"/>
        <w:i/>
        <w:iCs/>
        <w:sz w:val="16"/>
        <w:szCs w:val="16"/>
      </w:rPr>
      <w:t xml:space="preserve">, </w:t>
    </w:r>
    <w:r w:rsidRPr="00B2361E">
      <w:rPr>
        <w:rFonts w:ascii="Times New Roman" w:hAnsi="Times New Roman"/>
        <w:sz w:val="16"/>
        <w:szCs w:val="16"/>
      </w:rPr>
      <w:t>Przewodnik dla nauczycieli, Lekcja</w:t>
    </w:r>
    <w:r w:rsidR="00AD3DB7">
      <w:rPr>
        <w:rFonts w:ascii="Times New Roman" w:hAnsi="Times New Roman"/>
        <w:sz w:val="16"/>
        <w:szCs w:val="16"/>
      </w:rPr>
      <w:t xml:space="preserve"> </w:t>
    </w:r>
    <w:r w:rsidR="00CC3DFB">
      <w:rPr>
        <w:rFonts w:ascii="Times New Roman" w:hAnsi="Times New Roman"/>
        <w:sz w:val="16"/>
        <w:szCs w:val="16"/>
      </w:rPr>
      <w:t>3</w:t>
    </w:r>
    <w:r w:rsidR="00D07327">
      <w:rPr>
        <w:rFonts w:ascii="Times New Roman" w:hAnsi="Times New Roman"/>
        <w:sz w:val="16"/>
        <w:szCs w:val="16"/>
      </w:rPr>
      <w:t xml:space="preserve">- </w:t>
    </w:r>
    <w:r w:rsidR="00CC3DFB">
      <w:rPr>
        <w:rFonts w:ascii="Times New Roman" w:hAnsi="Times New Roman"/>
        <w:i/>
        <w:iCs/>
        <w:sz w:val="16"/>
        <w:szCs w:val="16"/>
      </w:rPr>
      <w:t>Pan rządzi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EBF2B07"/>
    <w:multiLevelType w:val="hybridMultilevel"/>
    <w:tmpl w:val="15001768"/>
    <w:lvl w:ilvl="0" w:tplc="E6E472BC">
      <w:start w:val="1"/>
      <w:numFmt w:val="upperLetter"/>
      <w:lvlText w:val="%1.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68001557"/>
    <w:multiLevelType w:val="hybridMultilevel"/>
    <w:tmpl w:val="F894DE22"/>
    <w:lvl w:ilvl="0" w:tplc="130C321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70960385"/>
    <w:multiLevelType w:val="hybridMultilevel"/>
    <w:tmpl w:val="6F2EA702"/>
    <w:lvl w:ilvl="0" w:tplc="4330ED12">
      <w:start w:val="1"/>
      <w:numFmt w:val="upperLetter"/>
      <w:lvlText w:val="%1.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1670979272">
    <w:abstractNumId w:val="2"/>
  </w:num>
  <w:num w:numId="2" w16cid:durableId="851649020">
    <w:abstractNumId w:val="0"/>
  </w:num>
  <w:num w:numId="3" w16cid:durableId="4505900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2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7757"/>
    <w:rsid w:val="00005461"/>
    <w:rsid w:val="00005F5E"/>
    <w:rsid w:val="00006FBF"/>
    <w:rsid w:val="0001246D"/>
    <w:rsid w:val="000127CA"/>
    <w:rsid w:val="0002114D"/>
    <w:rsid w:val="00021809"/>
    <w:rsid w:val="000221F7"/>
    <w:rsid w:val="00025090"/>
    <w:rsid w:val="00026501"/>
    <w:rsid w:val="00027C13"/>
    <w:rsid w:val="000314C7"/>
    <w:rsid w:val="00034222"/>
    <w:rsid w:val="00035493"/>
    <w:rsid w:val="00041B9C"/>
    <w:rsid w:val="0004300C"/>
    <w:rsid w:val="000453F3"/>
    <w:rsid w:val="0005026A"/>
    <w:rsid w:val="000520B7"/>
    <w:rsid w:val="00057016"/>
    <w:rsid w:val="00057F7D"/>
    <w:rsid w:val="000601FC"/>
    <w:rsid w:val="00060442"/>
    <w:rsid w:val="0006177B"/>
    <w:rsid w:val="000626C5"/>
    <w:rsid w:val="00062C8F"/>
    <w:rsid w:val="00063209"/>
    <w:rsid w:val="00070989"/>
    <w:rsid w:val="00071A8E"/>
    <w:rsid w:val="00071DD3"/>
    <w:rsid w:val="00073013"/>
    <w:rsid w:val="000803E0"/>
    <w:rsid w:val="0008053E"/>
    <w:rsid w:val="00080D7F"/>
    <w:rsid w:val="00082EEE"/>
    <w:rsid w:val="0008492B"/>
    <w:rsid w:val="00084D07"/>
    <w:rsid w:val="0009014F"/>
    <w:rsid w:val="000936B8"/>
    <w:rsid w:val="00093EE9"/>
    <w:rsid w:val="000943C0"/>
    <w:rsid w:val="00095BF6"/>
    <w:rsid w:val="00097610"/>
    <w:rsid w:val="000A1890"/>
    <w:rsid w:val="000A5E76"/>
    <w:rsid w:val="000A7CAE"/>
    <w:rsid w:val="000B2210"/>
    <w:rsid w:val="000B41D4"/>
    <w:rsid w:val="000B4665"/>
    <w:rsid w:val="000B6242"/>
    <w:rsid w:val="000C39FA"/>
    <w:rsid w:val="000C43D8"/>
    <w:rsid w:val="000C5999"/>
    <w:rsid w:val="000C77EF"/>
    <w:rsid w:val="000C79F2"/>
    <w:rsid w:val="000D0B43"/>
    <w:rsid w:val="000D3669"/>
    <w:rsid w:val="000D704C"/>
    <w:rsid w:val="000E37F9"/>
    <w:rsid w:val="000E3D8C"/>
    <w:rsid w:val="000E4875"/>
    <w:rsid w:val="000E784F"/>
    <w:rsid w:val="000F1FAD"/>
    <w:rsid w:val="000F4D2C"/>
    <w:rsid w:val="00101FCB"/>
    <w:rsid w:val="0010237B"/>
    <w:rsid w:val="001112C7"/>
    <w:rsid w:val="00113C84"/>
    <w:rsid w:val="00115625"/>
    <w:rsid w:val="00125D50"/>
    <w:rsid w:val="00125E33"/>
    <w:rsid w:val="00127D5E"/>
    <w:rsid w:val="00130250"/>
    <w:rsid w:val="00130B84"/>
    <w:rsid w:val="00131D4E"/>
    <w:rsid w:val="001344DC"/>
    <w:rsid w:val="00135593"/>
    <w:rsid w:val="001407C0"/>
    <w:rsid w:val="00140C94"/>
    <w:rsid w:val="001512CF"/>
    <w:rsid w:val="0015413F"/>
    <w:rsid w:val="00157F73"/>
    <w:rsid w:val="00160A2E"/>
    <w:rsid w:val="00161F23"/>
    <w:rsid w:val="00162107"/>
    <w:rsid w:val="001634CA"/>
    <w:rsid w:val="001663AF"/>
    <w:rsid w:val="00166A4D"/>
    <w:rsid w:val="00167273"/>
    <w:rsid w:val="00172076"/>
    <w:rsid w:val="0017267D"/>
    <w:rsid w:val="00172E60"/>
    <w:rsid w:val="00180235"/>
    <w:rsid w:val="00180FC0"/>
    <w:rsid w:val="00186AB2"/>
    <w:rsid w:val="00186C10"/>
    <w:rsid w:val="001900C2"/>
    <w:rsid w:val="00191138"/>
    <w:rsid w:val="00192589"/>
    <w:rsid w:val="001A04DE"/>
    <w:rsid w:val="001A14AD"/>
    <w:rsid w:val="001A488C"/>
    <w:rsid w:val="001A64A1"/>
    <w:rsid w:val="001A762A"/>
    <w:rsid w:val="001B38DA"/>
    <w:rsid w:val="001B3A79"/>
    <w:rsid w:val="001B6CB1"/>
    <w:rsid w:val="001C241A"/>
    <w:rsid w:val="001C3DCA"/>
    <w:rsid w:val="001C7A31"/>
    <w:rsid w:val="001C7F11"/>
    <w:rsid w:val="001D207D"/>
    <w:rsid w:val="001D521C"/>
    <w:rsid w:val="001E27C7"/>
    <w:rsid w:val="001E3960"/>
    <w:rsid w:val="001F0836"/>
    <w:rsid w:val="001F3AB8"/>
    <w:rsid w:val="001F5154"/>
    <w:rsid w:val="00200A4A"/>
    <w:rsid w:val="0020180D"/>
    <w:rsid w:val="00202B4E"/>
    <w:rsid w:val="00202D86"/>
    <w:rsid w:val="00203AFA"/>
    <w:rsid w:val="002066CC"/>
    <w:rsid w:val="00207A60"/>
    <w:rsid w:val="00211923"/>
    <w:rsid w:val="00212D47"/>
    <w:rsid w:val="002148B5"/>
    <w:rsid w:val="002215B7"/>
    <w:rsid w:val="002263D7"/>
    <w:rsid w:val="00226F85"/>
    <w:rsid w:val="002374EC"/>
    <w:rsid w:val="0024201E"/>
    <w:rsid w:val="002426C3"/>
    <w:rsid w:val="00243314"/>
    <w:rsid w:val="00246E69"/>
    <w:rsid w:val="002477AE"/>
    <w:rsid w:val="00247ECF"/>
    <w:rsid w:val="00251868"/>
    <w:rsid w:val="00252375"/>
    <w:rsid w:val="00255718"/>
    <w:rsid w:val="00256C0B"/>
    <w:rsid w:val="00262338"/>
    <w:rsid w:val="00262399"/>
    <w:rsid w:val="002629EF"/>
    <w:rsid w:val="002646E2"/>
    <w:rsid w:val="002666F2"/>
    <w:rsid w:val="00267AD9"/>
    <w:rsid w:val="0027003D"/>
    <w:rsid w:val="00283CFF"/>
    <w:rsid w:val="002840D6"/>
    <w:rsid w:val="0028485A"/>
    <w:rsid w:val="002A0BB1"/>
    <w:rsid w:val="002A0CBE"/>
    <w:rsid w:val="002A1958"/>
    <w:rsid w:val="002A48E6"/>
    <w:rsid w:val="002A604C"/>
    <w:rsid w:val="002B23C1"/>
    <w:rsid w:val="002B2505"/>
    <w:rsid w:val="002B7137"/>
    <w:rsid w:val="002B73B2"/>
    <w:rsid w:val="002B7744"/>
    <w:rsid w:val="002B7FC3"/>
    <w:rsid w:val="002C1A03"/>
    <w:rsid w:val="002C3930"/>
    <w:rsid w:val="002C4B6C"/>
    <w:rsid w:val="002C4FFF"/>
    <w:rsid w:val="002C6E7B"/>
    <w:rsid w:val="002C76F8"/>
    <w:rsid w:val="002D1C21"/>
    <w:rsid w:val="002D3EDC"/>
    <w:rsid w:val="002E6154"/>
    <w:rsid w:val="002F38CF"/>
    <w:rsid w:val="002F6A89"/>
    <w:rsid w:val="002F7A06"/>
    <w:rsid w:val="00300F15"/>
    <w:rsid w:val="003015E5"/>
    <w:rsid w:val="00305A01"/>
    <w:rsid w:val="00305BBE"/>
    <w:rsid w:val="00313E01"/>
    <w:rsid w:val="00316DF1"/>
    <w:rsid w:val="003207A1"/>
    <w:rsid w:val="0032264D"/>
    <w:rsid w:val="003233CA"/>
    <w:rsid w:val="00323F87"/>
    <w:rsid w:val="0033532F"/>
    <w:rsid w:val="00337EE5"/>
    <w:rsid w:val="00341D7B"/>
    <w:rsid w:val="00343844"/>
    <w:rsid w:val="00344E00"/>
    <w:rsid w:val="00346E5C"/>
    <w:rsid w:val="00350868"/>
    <w:rsid w:val="00351ADA"/>
    <w:rsid w:val="003538D5"/>
    <w:rsid w:val="003562CF"/>
    <w:rsid w:val="00357FBB"/>
    <w:rsid w:val="00362A7E"/>
    <w:rsid w:val="0036400A"/>
    <w:rsid w:val="003643AA"/>
    <w:rsid w:val="0036462B"/>
    <w:rsid w:val="0036582B"/>
    <w:rsid w:val="00365925"/>
    <w:rsid w:val="00367BCE"/>
    <w:rsid w:val="00370D9B"/>
    <w:rsid w:val="0037127F"/>
    <w:rsid w:val="00377B16"/>
    <w:rsid w:val="00382113"/>
    <w:rsid w:val="00384C88"/>
    <w:rsid w:val="00386DF1"/>
    <w:rsid w:val="00393F20"/>
    <w:rsid w:val="00394C88"/>
    <w:rsid w:val="003A03DD"/>
    <w:rsid w:val="003A048A"/>
    <w:rsid w:val="003A0F39"/>
    <w:rsid w:val="003A1217"/>
    <w:rsid w:val="003A4695"/>
    <w:rsid w:val="003A5986"/>
    <w:rsid w:val="003B032F"/>
    <w:rsid w:val="003B30B7"/>
    <w:rsid w:val="003B3A50"/>
    <w:rsid w:val="003B61C7"/>
    <w:rsid w:val="003B7CF9"/>
    <w:rsid w:val="003B7F2E"/>
    <w:rsid w:val="003C11EC"/>
    <w:rsid w:val="003C30F7"/>
    <w:rsid w:val="003C478D"/>
    <w:rsid w:val="003C51B6"/>
    <w:rsid w:val="003C5237"/>
    <w:rsid w:val="003C5A40"/>
    <w:rsid w:val="003D1F71"/>
    <w:rsid w:val="003D35FF"/>
    <w:rsid w:val="003E38DE"/>
    <w:rsid w:val="003E3A74"/>
    <w:rsid w:val="003E4E64"/>
    <w:rsid w:val="003E5187"/>
    <w:rsid w:val="003E5816"/>
    <w:rsid w:val="003E58B7"/>
    <w:rsid w:val="003E67C5"/>
    <w:rsid w:val="003E69E1"/>
    <w:rsid w:val="003F036F"/>
    <w:rsid w:val="00404868"/>
    <w:rsid w:val="00411F03"/>
    <w:rsid w:val="00416C57"/>
    <w:rsid w:val="00422C48"/>
    <w:rsid w:val="00426967"/>
    <w:rsid w:val="00430F8E"/>
    <w:rsid w:val="00432700"/>
    <w:rsid w:val="004329D1"/>
    <w:rsid w:val="00432B5F"/>
    <w:rsid w:val="0043366A"/>
    <w:rsid w:val="004356BE"/>
    <w:rsid w:val="0044128C"/>
    <w:rsid w:val="0044786C"/>
    <w:rsid w:val="004518E4"/>
    <w:rsid w:val="00455840"/>
    <w:rsid w:val="0045585B"/>
    <w:rsid w:val="00457757"/>
    <w:rsid w:val="004622A1"/>
    <w:rsid w:val="00463645"/>
    <w:rsid w:val="00464D68"/>
    <w:rsid w:val="00473EDB"/>
    <w:rsid w:val="004752A7"/>
    <w:rsid w:val="004765D6"/>
    <w:rsid w:val="00477D59"/>
    <w:rsid w:val="004812BD"/>
    <w:rsid w:val="00482556"/>
    <w:rsid w:val="004848E7"/>
    <w:rsid w:val="004940F1"/>
    <w:rsid w:val="00497AC0"/>
    <w:rsid w:val="004A07EB"/>
    <w:rsid w:val="004A1334"/>
    <w:rsid w:val="004A1F71"/>
    <w:rsid w:val="004A3508"/>
    <w:rsid w:val="004A623A"/>
    <w:rsid w:val="004A68C6"/>
    <w:rsid w:val="004B2D64"/>
    <w:rsid w:val="004B48A7"/>
    <w:rsid w:val="004B532A"/>
    <w:rsid w:val="004B6D09"/>
    <w:rsid w:val="004C0962"/>
    <w:rsid w:val="004C35B3"/>
    <w:rsid w:val="004C56FE"/>
    <w:rsid w:val="004D065E"/>
    <w:rsid w:val="004D072B"/>
    <w:rsid w:val="004E0A2B"/>
    <w:rsid w:val="004E2DE9"/>
    <w:rsid w:val="004E40B6"/>
    <w:rsid w:val="004E7727"/>
    <w:rsid w:val="004F0AA1"/>
    <w:rsid w:val="004F3A13"/>
    <w:rsid w:val="004F76CE"/>
    <w:rsid w:val="004F7F95"/>
    <w:rsid w:val="00504576"/>
    <w:rsid w:val="0050690A"/>
    <w:rsid w:val="00512602"/>
    <w:rsid w:val="00512C47"/>
    <w:rsid w:val="005205E4"/>
    <w:rsid w:val="00521F52"/>
    <w:rsid w:val="00524B4C"/>
    <w:rsid w:val="00525008"/>
    <w:rsid w:val="00527468"/>
    <w:rsid w:val="00535F72"/>
    <w:rsid w:val="00542986"/>
    <w:rsid w:val="00544549"/>
    <w:rsid w:val="005449EA"/>
    <w:rsid w:val="00545A28"/>
    <w:rsid w:val="005462AA"/>
    <w:rsid w:val="00547F5F"/>
    <w:rsid w:val="00551C03"/>
    <w:rsid w:val="005537F3"/>
    <w:rsid w:val="005538E5"/>
    <w:rsid w:val="005548FA"/>
    <w:rsid w:val="0055562E"/>
    <w:rsid w:val="00565F2E"/>
    <w:rsid w:val="005675D2"/>
    <w:rsid w:val="00570DDD"/>
    <w:rsid w:val="005731EA"/>
    <w:rsid w:val="0058262E"/>
    <w:rsid w:val="0058291A"/>
    <w:rsid w:val="0058625A"/>
    <w:rsid w:val="005939F5"/>
    <w:rsid w:val="0059400D"/>
    <w:rsid w:val="00597FD2"/>
    <w:rsid w:val="005A1543"/>
    <w:rsid w:val="005A2815"/>
    <w:rsid w:val="005A45AA"/>
    <w:rsid w:val="005B1BDE"/>
    <w:rsid w:val="005B345B"/>
    <w:rsid w:val="005B5CE3"/>
    <w:rsid w:val="005B7AB9"/>
    <w:rsid w:val="005C0E8B"/>
    <w:rsid w:val="005C421F"/>
    <w:rsid w:val="005C5409"/>
    <w:rsid w:val="005C7E3B"/>
    <w:rsid w:val="005D25A6"/>
    <w:rsid w:val="005D533A"/>
    <w:rsid w:val="005D58BF"/>
    <w:rsid w:val="005D67F6"/>
    <w:rsid w:val="005D7BEF"/>
    <w:rsid w:val="005E01EF"/>
    <w:rsid w:val="005E15DD"/>
    <w:rsid w:val="005E2A91"/>
    <w:rsid w:val="005E2E7B"/>
    <w:rsid w:val="005F1934"/>
    <w:rsid w:val="005F2CF5"/>
    <w:rsid w:val="005F4846"/>
    <w:rsid w:val="005F4946"/>
    <w:rsid w:val="005F5068"/>
    <w:rsid w:val="0060229C"/>
    <w:rsid w:val="00602B6F"/>
    <w:rsid w:val="006030B3"/>
    <w:rsid w:val="00605BB4"/>
    <w:rsid w:val="00614445"/>
    <w:rsid w:val="006153BB"/>
    <w:rsid w:val="00615FE6"/>
    <w:rsid w:val="00617CBE"/>
    <w:rsid w:val="00620D2E"/>
    <w:rsid w:val="006237C5"/>
    <w:rsid w:val="006254DA"/>
    <w:rsid w:val="006314FC"/>
    <w:rsid w:val="00632A41"/>
    <w:rsid w:val="0063445E"/>
    <w:rsid w:val="00636326"/>
    <w:rsid w:val="00637276"/>
    <w:rsid w:val="00640B98"/>
    <w:rsid w:val="00642983"/>
    <w:rsid w:val="00645D50"/>
    <w:rsid w:val="00646C71"/>
    <w:rsid w:val="006538E0"/>
    <w:rsid w:val="006579C5"/>
    <w:rsid w:val="0066123D"/>
    <w:rsid w:val="006624AC"/>
    <w:rsid w:val="0066463A"/>
    <w:rsid w:val="006657A7"/>
    <w:rsid w:val="00665CC1"/>
    <w:rsid w:val="00666851"/>
    <w:rsid w:val="0067021D"/>
    <w:rsid w:val="00673C79"/>
    <w:rsid w:val="0067602F"/>
    <w:rsid w:val="0068006F"/>
    <w:rsid w:val="0068078E"/>
    <w:rsid w:val="00680F75"/>
    <w:rsid w:val="00685C12"/>
    <w:rsid w:val="00685F14"/>
    <w:rsid w:val="00690562"/>
    <w:rsid w:val="00691DF0"/>
    <w:rsid w:val="0069222B"/>
    <w:rsid w:val="006944B4"/>
    <w:rsid w:val="006960FC"/>
    <w:rsid w:val="00697041"/>
    <w:rsid w:val="00697F47"/>
    <w:rsid w:val="006A02EC"/>
    <w:rsid w:val="006A0507"/>
    <w:rsid w:val="006A2A98"/>
    <w:rsid w:val="006A2EC2"/>
    <w:rsid w:val="006A77D5"/>
    <w:rsid w:val="006B4286"/>
    <w:rsid w:val="006B4503"/>
    <w:rsid w:val="006C1AD2"/>
    <w:rsid w:val="006C1B4A"/>
    <w:rsid w:val="006C3510"/>
    <w:rsid w:val="006C357F"/>
    <w:rsid w:val="006C423D"/>
    <w:rsid w:val="006D05BE"/>
    <w:rsid w:val="006D2FC5"/>
    <w:rsid w:val="006E44CF"/>
    <w:rsid w:val="006E4779"/>
    <w:rsid w:val="006E5C3B"/>
    <w:rsid w:val="006E7492"/>
    <w:rsid w:val="006E7DE4"/>
    <w:rsid w:val="006F1566"/>
    <w:rsid w:val="006F2FFB"/>
    <w:rsid w:val="006F3FE7"/>
    <w:rsid w:val="0071208E"/>
    <w:rsid w:val="00725650"/>
    <w:rsid w:val="00726F3A"/>
    <w:rsid w:val="00727749"/>
    <w:rsid w:val="00727F26"/>
    <w:rsid w:val="00731504"/>
    <w:rsid w:val="007328A5"/>
    <w:rsid w:val="00732E5D"/>
    <w:rsid w:val="007346EB"/>
    <w:rsid w:val="0074017C"/>
    <w:rsid w:val="00741A2F"/>
    <w:rsid w:val="00752127"/>
    <w:rsid w:val="007535C3"/>
    <w:rsid w:val="007608BA"/>
    <w:rsid w:val="0076232D"/>
    <w:rsid w:val="007648E7"/>
    <w:rsid w:val="00767D8E"/>
    <w:rsid w:val="00772085"/>
    <w:rsid w:val="0077525B"/>
    <w:rsid w:val="00776C42"/>
    <w:rsid w:val="007812DA"/>
    <w:rsid w:val="00785516"/>
    <w:rsid w:val="0078579F"/>
    <w:rsid w:val="007903E8"/>
    <w:rsid w:val="0079345B"/>
    <w:rsid w:val="007934DA"/>
    <w:rsid w:val="0079785B"/>
    <w:rsid w:val="007A0C54"/>
    <w:rsid w:val="007A1CAD"/>
    <w:rsid w:val="007A7055"/>
    <w:rsid w:val="007B180A"/>
    <w:rsid w:val="007B67F4"/>
    <w:rsid w:val="007C0F83"/>
    <w:rsid w:val="007C5FE7"/>
    <w:rsid w:val="007C6037"/>
    <w:rsid w:val="007C7311"/>
    <w:rsid w:val="007D0F98"/>
    <w:rsid w:val="007D1A5D"/>
    <w:rsid w:val="007D22FA"/>
    <w:rsid w:val="007D757B"/>
    <w:rsid w:val="007E2A1C"/>
    <w:rsid w:val="007E39EB"/>
    <w:rsid w:val="007E4C17"/>
    <w:rsid w:val="007E7977"/>
    <w:rsid w:val="007F2BD7"/>
    <w:rsid w:val="00806EFC"/>
    <w:rsid w:val="00810AEF"/>
    <w:rsid w:val="0081514B"/>
    <w:rsid w:val="008202AD"/>
    <w:rsid w:val="008261CA"/>
    <w:rsid w:val="00833A91"/>
    <w:rsid w:val="00836C7A"/>
    <w:rsid w:val="00837409"/>
    <w:rsid w:val="00837D04"/>
    <w:rsid w:val="00840689"/>
    <w:rsid w:val="00845363"/>
    <w:rsid w:val="00853A10"/>
    <w:rsid w:val="008550A7"/>
    <w:rsid w:val="008572DB"/>
    <w:rsid w:val="0086228C"/>
    <w:rsid w:val="00870FEF"/>
    <w:rsid w:val="00871275"/>
    <w:rsid w:val="0087312A"/>
    <w:rsid w:val="00881CF1"/>
    <w:rsid w:val="00883CE6"/>
    <w:rsid w:val="008863B7"/>
    <w:rsid w:val="008944D9"/>
    <w:rsid w:val="00897134"/>
    <w:rsid w:val="008A4A07"/>
    <w:rsid w:val="008A4CC9"/>
    <w:rsid w:val="008A5882"/>
    <w:rsid w:val="008B1E4D"/>
    <w:rsid w:val="008B44EC"/>
    <w:rsid w:val="008B618D"/>
    <w:rsid w:val="008C09DC"/>
    <w:rsid w:val="008C0DBC"/>
    <w:rsid w:val="008C18FA"/>
    <w:rsid w:val="008C1D23"/>
    <w:rsid w:val="008C1F5B"/>
    <w:rsid w:val="008C53FF"/>
    <w:rsid w:val="008C694D"/>
    <w:rsid w:val="008C723E"/>
    <w:rsid w:val="008D2298"/>
    <w:rsid w:val="008D3D4A"/>
    <w:rsid w:val="008D5DB1"/>
    <w:rsid w:val="008E0114"/>
    <w:rsid w:val="008E1633"/>
    <w:rsid w:val="008E61B3"/>
    <w:rsid w:val="008E63CB"/>
    <w:rsid w:val="008F086D"/>
    <w:rsid w:val="009006D3"/>
    <w:rsid w:val="009039D9"/>
    <w:rsid w:val="00903AB3"/>
    <w:rsid w:val="00904615"/>
    <w:rsid w:val="00910645"/>
    <w:rsid w:val="009124E5"/>
    <w:rsid w:val="0091425C"/>
    <w:rsid w:val="0091548D"/>
    <w:rsid w:val="00916609"/>
    <w:rsid w:val="00916DCA"/>
    <w:rsid w:val="00924C53"/>
    <w:rsid w:val="00926046"/>
    <w:rsid w:val="00933C8E"/>
    <w:rsid w:val="00934141"/>
    <w:rsid w:val="00935E1F"/>
    <w:rsid w:val="009367F5"/>
    <w:rsid w:val="009378A8"/>
    <w:rsid w:val="00947D49"/>
    <w:rsid w:val="00957870"/>
    <w:rsid w:val="00962B8E"/>
    <w:rsid w:val="0096645D"/>
    <w:rsid w:val="00971A12"/>
    <w:rsid w:val="00971D22"/>
    <w:rsid w:val="00974B48"/>
    <w:rsid w:val="0097572F"/>
    <w:rsid w:val="00977142"/>
    <w:rsid w:val="0097770A"/>
    <w:rsid w:val="00980C54"/>
    <w:rsid w:val="00981BE7"/>
    <w:rsid w:val="0098700D"/>
    <w:rsid w:val="0099242B"/>
    <w:rsid w:val="00992622"/>
    <w:rsid w:val="00993777"/>
    <w:rsid w:val="00997535"/>
    <w:rsid w:val="009A6521"/>
    <w:rsid w:val="009A7A43"/>
    <w:rsid w:val="009B0D6B"/>
    <w:rsid w:val="009B2EC9"/>
    <w:rsid w:val="009B4423"/>
    <w:rsid w:val="009B4EB5"/>
    <w:rsid w:val="009C3EC3"/>
    <w:rsid w:val="009C7F0F"/>
    <w:rsid w:val="009D20F6"/>
    <w:rsid w:val="009D4E4A"/>
    <w:rsid w:val="009D58DD"/>
    <w:rsid w:val="009E37CC"/>
    <w:rsid w:val="009E4CF6"/>
    <w:rsid w:val="009E6419"/>
    <w:rsid w:val="009E786E"/>
    <w:rsid w:val="009F11FB"/>
    <w:rsid w:val="009F74C4"/>
    <w:rsid w:val="00A024CC"/>
    <w:rsid w:val="00A03AF6"/>
    <w:rsid w:val="00A05ED7"/>
    <w:rsid w:val="00A06761"/>
    <w:rsid w:val="00A10178"/>
    <w:rsid w:val="00A12E04"/>
    <w:rsid w:val="00A13AA5"/>
    <w:rsid w:val="00A15525"/>
    <w:rsid w:val="00A1594B"/>
    <w:rsid w:val="00A161FF"/>
    <w:rsid w:val="00A17612"/>
    <w:rsid w:val="00A222D6"/>
    <w:rsid w:val="00A22AA7"/>
    <w:rsid w:val="00A249C3"/>
    <w:rsid w:val="00A26A3B"/>
    <w:rsid w:val="00A3285F"/>
    <w:rsid w:val="00A32AA6"/>
    <w:rsid w:val="00A3675B"/>
    <w:rsid w:val="00A372AD"/>
    <w:rsid w:val="00A37509"/>
    <w:rsid w:val="00A41678"/>
    <w:rsid w:val="00A45D17"/>
    <w:rsid w:val="00A467DA"/>
    <w:rsid w:val="00A47653"/>
    <w:rsid w:val="00A47A53"/>
    <w:rsid w:val="00A501CB"/>
    <w:rsid w:val="00A51056"/>
    <w:rsid w:val="00A55737"/>
    <w:rsid w:val="00A57F47"/>
    <w:rsid w:val="00A60126"/>
    <w:rsid w:val="00A6088A"/>
    <w:rsid w:val="00A65204"/>
    <w:rsid w:val="00A65821"/>
    <w:rsid w:val="00A658B6"/>
    <w:rsid w:val="00A67E46"/>
    <w:rsid w:val="00A71507"/>
    <w:rsid w:val="00A72851"/>
    <w:rsid w:val="00A7315F"/>
    <w:rsid w:val="00A736F6"/>
    <w:rsid w:val="00A74F83"/>
    <w:rsid w:val="00A80A2C"/>
    <w:rsid w:val="00A81F1D"/>
    <w:rsid w:val="00A820C9"/>
    <w:rsid w:val="00A8302C"/>
    <w:rsid w:val="00A83170"/>
    <w:rsid w:val="00A85D90"/>
    <w:rsid w:val="00A87292"/>
    <w:rsid w:val="00A92C1D"/>
    <w:rsid w:val="00A974E6"/>
    <w:rsid w:val="00A9798E"/>
    <w:rsid w:val="00A97ECA"/>
    <w:rsid w:val="00AA0514"/>
    <w:rsid w:val="00AA28FC"/>
    <w:rsid w:val="00AA336A"/>
    <w:rsid w:val="00AA4615"/>
    <w:rsid w:val="00AA6EB1"/>
    <w:rsid w:val="00AB03A5"/>
    <w:rsid w:val="00AB0726"/>
    <w:rsid w:val="00AB0FDB"/>
    <w:rsid w:val="00AB1225"/>
    <w:rsid w:val="00AB1F16"/>
    <w:rsid w:val="00AB40C3"/>
    <w:rsid w:val="00AB5D63"/>
    <w:rsid w:val="00AB5E5B"/>
    <w:rsid w:val="00AB6768"/>
    <w:rsid w:val="00AC3205"/>
    <w:rsid w:val="00AD058E"/>
    <w:rsid w:val="00AD1C1D"/>
    <w:rsid w:val="00AD3DB7"/>
    <w:rsid w:val="00AD4D5B"/>
    <w:rsid w:val="00AD7194"/>
    <w:rsid w:val="00AE5A7A"/>
    <w:rsid w:val="00AE5A8E"/>
    <w:rsid w:val="00AF4A53"/>
    <w:rsid w:val="00AF6333"/>
    <w:rsid w:val="00AF7148"/>
    <w:rsid w:val="00B0225B"/>
    <w:rsid w:val="00B03B2B"/>
    <w:rsid w:val="00B07460"/>
    <w:rsid w:val="00B103C2"/>
    <w:rsid w:val="00B111BA"/>
    <w:rsid w:val="00B12BA8"/>
    <w:rsid w:val="00B14BF8"/>
    <w:rsid w:val="00B15E60"/>
    <w:rsid w:val="00B179CE"/>
    <w:rsid w:val="00B2361E"/>
    <w:rsid w:val="00B244DF"/>
    <w:rsid w:val="00B27439"/>
    <w:rsid w:val="00B306C0"/>
    <w:rsid w:val="00B30841"/>
    <w:rsid w:val="00B31338"/>
    <w:rsid w:val="00B31A94"/>
    <w:rsid w:val="00B31B92"/>
    <w:rsid w:val="00B31EBB"/>
    <w:rsid w:val="00B32C6C"/>
    <w:rsid w:val="00B42BF8"/>
    <w:rsid w:val="00B4303D"/>
    <w:rsid w:val="00B46B33"/>
    <w:rsid w:val="00B46B5C"/>
    <w:rsid w:val="00B470F9"/>
    <w:rsid w:val="00B50041"/>
    <w:rsid w:val="00B5045B"/>
    <w:rsid w:val="00B5278F"/>
    <w:rsid w:val="00B53BCA"/>
    <w:rsid w:val="00B60083"/>
    <w:rsid w:val="00B60235"/>
    <w:rsid w:val="00B608AC"/>
    <w:rsid w:val="00B60B00"/>
    <w:rsid w:val="00B6567D"/>
    <w:rsid w:val="00B67684"/>
    <w:rsid w:val="00B70608"/>
    <w:rsid w:val="00B77F05"/>
    <w:rsid w:val="00B83DE4"/>
    <w:rsid w:val="00B85649"/>
    <w:rsid w:val="00B90038"/>
    <w:rsid w:val="00B9066D"/>
    <w:rsid w:val="00B90CB9"/>
    <w:rsid w:val="00B91A58"/>
    <w:rsid w:val="00B9294A"/>
    <w:rsid w:val="00B92FEE"/>
    <w:rsid w:val="00B9361C"/>
    <w:rsid w:val="00B941C8"/>
    <w:rsid w:val="00B961CC"/>
    <w:rsid w:val="00B974B4"/>
    <w:rsid w:val="00BA1F8B"/>
    <w:rsid w:val="00BA48CF"/>
    <w:rsid w:val="00BA4C89"/>
    <w:rsid w:val="00BA5879"/>
    <w:rsid w:val="00BA7EDD"/>
    <w:rsid w:val="00BA7F91"/>
    <w:rsid w:val="00BB2111"/>
    <w:rsid w:val="00BC301C"/>
    <w:rsid w:val="00BC6CC7"/>
    <w:rsid w:val="00BC756F"/>
    <w:rsid w:val="00BD0104"/>
    <w:rsid w:val="00BD206A"/>
    <w:rsid w:val="00BD2DCB"/>
    <w:rsid w:val="00BD3F60"/>
    <w:rsid w:val="00BD5317"/>
    <w:rsid w:val="00BD6674"/>
    <w:rsid w:val="00BD7052"/>
    <w:rsid w:val="00BE0E82"/>
    <w:rsid w:val="00BE1627"/>
    <w:rsid w:val="00BE2C2F"/>
    <w:rsid w:val="00BE4B11"/>
    <w:rsid w:val="00BE5836"/>
    <w:rsid w:val="00BE5A9A"/>
    <w:rsid w:val="00BE695B"/>
    <w:rsid w:val="00BF3321"/>
    <w:rsid w:val="00BF6B76"/>
    <w:rsid w:val="00C00C63"/>
    <w:rsid w:val="00C01278"/>
    <w:rsid w:val="00C02E27"/>
    <w:rsid w:val="00C045AF"/>
    <w:rsid w:val="00C10CE6"/>
    <w:rsid w:val="00C12966"/>
    <w:rsid w:val="00C14432"/>
    <w:rsid w:val="00C16A0D"/>
    <w:rsid w:val="00C1793D"/>
    <w:rsid w:val="00C22C76"/>
    <w:rsid w:val="00C2619A"/>
    <w:rsid w:val="00C26707"/>
    <w:rsid w:val="00C2757B"/>
    <w:rsid w:val="00C30958"/>
    <w:rsid w:val="00C34141"/>
    <w:rsid w:val="00C41B57"/>
    <w:rsid w:val="00C42F81"/>
    <w:rsid w:val="00C43D2B"/>
    <w:rsid w:val="00C44AC9"/>
    <w:rsid w:val="00C5077E"/>
    <w:rsid w:val="00C518BF"/>
    <w:rsid w:val="00C539F9"/>
    <w:rsid w:val="00C57E18"/>
    <w:rsid w:val="00C6196E"/>
    <w:rsid w:val="00C61B5B"/>
    <w:rsid w:val="00C641E2"/>
    <w:rsid w:val="00C65599"/>
    <w:rsid w:val="00C67C1F"/>
    <w:rsid w:val="00C711AB"/>
    <w:rsid w:val="00C742FE"/>
    <w:rsid w:val="00C76D9B"/>
    <w:rsid w:val="00C83D3B"/>
    <w:rsid w:val="00C851EF"/>
    <w:rsid w:val="00C85D32"/>
    <w:rsid w:val="00C92F76"/>
    <w:rsid w:val="00C93192"/>
    <w:rsid w:val="00C93C85"/>
    <w:rsid w:val="00CA1F88"/>
    <w:rsid w:val="00CA642A"/>
    <w:rsid w:val="00CB2110"/>
    <w:rsid w:val="00CB286C"/>
    <w:rsid w:val="00CB29EE"/>
    <w:rsid w:val="00CB571A"/>
    <w:rsid w:val="00CB5ACE"/>
    <w:rsid w:val="00CC3DFB"/>
    <w:rsid w:val="00CD0148"/>
    <w:rsid w:val="00CD0686"/>
    <w:rsid w:val="00CD39F3"/>
    <w:rsid w:val="00CD55B6"/>
    <w:rsid w:val="00CD6B02"/>
    <w:rsid w:val="00CE18DC"/>
    <w:rsid w:val="00CE3EC7"/>
    <w:rsid w:val="00CE4997"/>
    <w:rsid w:val="00CE5BF7"/>
    <w:rsid w:val="00CE667A"/>
    <w:rsid w:val="00CE7AE1"/>
    <w:rsid w:val="00CE7CCE"/>
    <w:rsid w:val="00CF2F3B"/>
    <w:rsid w:val="00CF3783"/>
    <w:rsid w:val="00D010E2"/>
    <w:rsid w:val="00D0110D"/>
    <w:rsid w:val="00D0120F"/>
    <w:rsid w:val="00D0482E"/>
    <w:rsid w:val="00D07327"/>
    <w:rsid w:val="00D1365B"/>
    <w:rsid w:val="00D143E6"/>
    <w:rsid w:val="00D17CAF"/>
    <w:rsid w:val="00D21548"/>
    <w:rsid w:val="00D23376"/>
    <w:rsid w:val="00D2777F"/>
    <w:rsid w:val="00D3080D"/>
    <w:rsid w:val="00D34B1B"/>
    <w:rsid w:val="00D43042"/>
    <w:rsid w:val="00D43CA9"/>
    <w:rsid w:val="00D447CB"/>
    <w:rsid w:val="00D459E9"/>
    <w:rsid w:val="00D45D54"/>
    <w:rsid w:val="00D460C5"/>
    <w:rsid w:val="00D5040D"/>
    <w:rsid w:val="00D5746C"/>
    <w:rsid w:val="00D57745"/>
    <w:rsid w:val="00D645D1"/>
    <w:rsid w:val="00D649BF"/>
    <w:rsid w:val="00D67231"/>
    <w:rsid w:val="00D72103"/>
    <w:rsid w:val="00D7222D"/>
    <w:rsid w:val="00D746F4"/>
    <w:rsid w:val="00D75431"/>
    <w:rsid w:val="00D806C5"/>
    <w:rsid w:val="00D856A0"/>
    <w:rsid w:val="00D90902"/>
    <w:rsid w:val="00D92CA4"/>
    <w:rsid w:val="00D97864"/>
    <w:rsid w:val="00DA06CF"/>
    <w:rsid w:val="00DA421C"/>
    <w:rsid w:val="00DB2CB9"/>
    <w:rsid w:val="00DB4758"/>
    <w:rsid w:val="00DB73AA"/>
    <w:rsid w:val="00DB7651"/>
    <w:rsid w:val="00DC19CF"/>
    <w:rsid w:val="00DC26F2"/>
    <w:rsid w:val="00DC750C"/>
    <w:rsid w:val="00DC7A32"/>
    <w:rsid w:val="00DD0EC4"/>
    <w:rsid w:val="00DD10BF"/>
    <w:rsid w:val="00DD3DBD"/>
    <w:rsid w:val="00DD5086"/>
    <w:rsid w:val="00DD7767"/>
    <w:rsid w:val="00DD7EA6"/>
    <w:rsid w:val="00DE011A"/>
    <w:rsid w:val="00DE0B9C"/>
    <w:rsid w:val="00DE4A5A"/>
    <w:rsid w:val="00DE5AB9"/>
    <w:rsid w:val="00DF07F4"/>
    <w:rsid w:val="00DF1EA2"/>
    <w:rsid w:val="00DF7C0C"/>
    <w:rsid w:val="00E00CA0"/>
    <w:rsid w:val="00E024F6"/>
    <w:rsid w:val="00E03075"/>
    <w:rsid w:val="00E06F36"/>
    <w:rsid w:val="00E11779"/>
    <w:rsid w:val="00E12E10"/>
    <w:rsid w:val="00E14021"/>
    <w:rsid w:val="00E147E0"/>
    <w:rsid w:val="00E15431"/>
    <w:rsid w:val="00E21EAD"/>
    <w:rsid w:val="00E23861"/>
    <w:rsid w:val="00E274A1"/>
    <w:rsid w:val="00E30B48"/>
    <w:rsid w:val="00E32868"/>
    <w:rsid w:val="00E35427"/>
    <w:rsid w:val="00E366EF"/>
    <w:rsid w:val="00E57CF3"/>
    <w:rsid w:val="00E60CC8"/>
    <w:rsid w:val="00E61886"/>
    <w:rsid w:val="00E70CA3"/>
    <w:rsid w:val="00E73131"/>
    <w:rsid w:val="00E74F52"/>
    <w:rsid w:val="00E7526A"/>
    <w:rsid w:val="00E7674E"/>
    <w:rsid w:val="00E860DC"/>
    <w:rsid w:val="00E86696"/>
    <w:rsid w:val="00E8687A"/>
    <w:rsid w:val="00E86CB7"/>
    <w:rsid w:val="00E9016B"/>
    <w:rsid w:val="00E90F2D"/>
    <w:rsid w:val="00E9226C"/>
    <w:rsid w:val="00E932DD"/>
    <w:rsid w:val="00E9518B"/>
    <w:rsid w:val="00E95C9D"/>
    <w:rsid w:val="00EA72BC"/>
    <w:rsid w:val="00EA7962"/>
    <w:rsid w:val="00EB1D9E"/>
    <w:rsid w:val="00EB1FDE"/>
    <w:rsid w:val="00EB2135"/>
    <w:rsid w:val="00EB34DD"/>
    <w:rsid w:val="00EC1ADB"/>
    <w:rsid w:val="00EC2C82"/>
    <w:rsid w:val="00ED244C"/>
    <w:rsid w:val="00EE38FA"/>
    <w:rsid w:val="00EF226A"/>
    <w:rsid w:val="00EF3E9E"/>
    <w:rsid w:val="00EF502C"/>
    <w:rsid w:val="00EF5B66"/>
    <w:rsid w:val="00F04AE2"/>
    <w:rsid w:val="00F1471B"/>
    <w:rsid w:val="00F16117"/>
    <w:rsid w:val="00F16358"/>
    <w:rsid w:val="00F20160"/>
    <w:rsid w:val="00F21416"/>
    <w:rsid w:val="00F21967"/>
    <w:rsid w:val="00F2397B"/>
    <w:rsid w:val="00F23DBA"/>
    <w:rsid w:val="00F34F5E"/>
    <w:rsid w:val="00F40405"/>
    <w:rsid w:val="00F40C65"/>
    <w:rsid w:val="00F42A78"/>
    <w:rsid w:val="00F42B0D"/>
    <w:rsid w:val="00F4579C"/>
    <w:rsid w:val="00F47047"/>
    <w:rsid w:val="00F47192"/>
    <w:rsid w:val="00F47D2D"/>
    <w:rsid w:val="00F5322D"/>
    <w:rsid w:val="00F542EB"/>
    <w:rsid w:val="00F57B39"/>
    <w:rsid w:val="00F614DB"/>
    <w:rsid w:val="00F644F8"/>
    <w:rsid w:val="00F711C9"/>
    <w:rsid w:val="00F757EC"/>
    <w:rsid w:val="00F8023F"/>
    <w:rsid w:val="00F85EB2"/>
    <w:rsid w:val="00F861EF"/>
    <w:rsid w:val="00F86EBE"/>
    <w:rsid w:val="00F90FAD"/>
    <w:rsid w:val="00F923D0"/>
    <w:rsid w:val="00F952C7"/>
    <w:rsid w:val="00F96322"/>
    <w:rsid w:val="00FA07DB"/>
    <w:rsid w:val="00FA2519"/>
    <w:rsid w:val="00FA32A9"/>
    <w:rsid w:val="00FB0002"/>
    <w:rsid w:val="00FB046C"/>
    <w:rsid w:val="00FB2430"/>
    <w:rsid w:val="00FB4892"/>
    <w:rsid w:val="00FB5DE0"/>
    <w:rsid w:val="00FB5F4B"/>
    <w:rsid w:val="00FB76D0"/>
    <w:rsid w:val="00FC280C"/>
    <w:rsid w:val="00FC35F3"/>
    <w:rsid w:val="00FC503E"/>
    <w:rsid w:val="00FE03F9"/>
    <w:rsid w:val="00FE6DE2"/>
    <w:rsid w:val="00FF1219"/>
    <w:rsid w:val="00FF1B01"/>
    <w:rsid w:val="00FF1F18"/>
    <w:rsid w:val="00FF2460"/>
    <w:rsid w:val="00FF25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F4FFED"/>
  <w15:docId w15:val="{EB56778C-8C5A-470C-9F94-30E8ED787C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820C9"/>
    <w:pPr>
      <w:spacing w:after="0" w:line="240" w:lineRule="auto"/>
      <w:ind w:firstLine="567"/>
      <w:jc w:val="both"/>
    </w:pPr>
    <w:rPr>
      <w:rFonts w:ascii="Tahoma" w:eastAsia="Times New Roman" w:hAnsi="Tahoma" w:cs="Times New Roman"/>
      <w:sz w:val="3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820C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820C9"/>
    <w:rPr>
      <w:rFonts w:ascii="Tahoma" w:eastAsia="Times New Roman" w:hAnsi="Tahoma" w:cs="Times New Roman"/>
      <w:sz w:val="3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A820C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820C9"/>
    <w:rPr>
      <w:rFonts w:ascii="Tahoma" w:eastAsia="Times New Roman" w:hAnsi="Tahoma" w:cs="Times New Roman"/>
      <w:sz w:val="30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4017C"/>
    <w:rPr>
      <w:sz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4017C"/>
    <w:rPr>
      <w:rFonts w:ascii="Tahoma" w:eastAsia="Times New Roman" w:hAnsi="Tahoma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4017C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D143E6"/>
    <w:rPr>
      <w:sz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143E6"/>
    <w:rPr>
      <w:rFonts w:ascii="Tahoma" w:eastAsia="Times New Roman" w:hAnsi="Tahoma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D143E6"/>
    <w:rPr>
      <w:vertAlign w:val="superscript"/>
    </w:rPr>
  </w:style>
  <w:style w:type="paragraph" w:styleId="Akapitzlist">
    <w:name w:val="List Paragraph"/>
    <w:basedOn w:val="Normalny"/>
    <w:uiPriority w:val="34"/>
    <w:qFormat/>
    <w:rsid w:val="0002180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980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4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4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5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75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8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79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7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2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8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1e162d8-00b8-4d0f-9943-0ae84b4da7c0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DBFAF8F64ED2F4E9FC96E8F5B623640" ma:contentTypeVersion="15" ma:contentTypeDescription="Utwórz nowy dokument." ma:contentTypeScope="" ma:versionID="668483278a10714eefec3b5a11bf8223">
  <xsd:schema xmlns:xsd="http://www.w3.org/2001/XMLSchema" xmlns:xs="http://www.w3.org/2001/XMLSchema" xmlns:p="http://schemas.microsoft.com/office/2006/metadata/properties" xmlns:ns3="91e162d8-00b8-4d0f-9943-0ae84b4da7c0" xmlns:ns4="e5818813-72fe-43f1-bb1b-569c2c4920b2" targetNamespace="http://schemas.microsoft.com/office/2006/metadata/properties" ma:root="true" ma:fieldsID="a1dfd9cf97d9cf03e05fa9f72f10b2ab" ns3:_="" ns4:_="">
    <xsd:import namespace="91e162d8-00b8-4d0f-9943-0ae84b4da7c0"/>
    <xsd:import namespace="e5818813-72fe-43f1-bb1b-569c2c4920b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LengthInSecond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e162d8-00b8-4d0f-9943-0ae84b4da7c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818813-72fe-43f1-bb1b-569c2c4920b2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8D8379D-7B0F-4A4C-9243-76CFED5AF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796C1A5-92FD-48E7-93A3-6FBEFD3DE6C5}">
  <ds:schemaRefs>
    <ds:schemaRef ds:uri="http://schemas.microsoft.com/office/2006/metadata/properties"/>
    <ds:schemaRef ds:uri="http://schemas.microsoft.com/office/infopath/2007/PartnerControls"/>
    <ds:schemaRef ds:uri="91e162d8-00b8-4d0f-9943-0ae84b4da7c0"/>
  </ds:schemaRefs>
</ds:datastoreItem>
</file>

<file path=customXml/itemProps3.xml><?xml version="1.0" encoding="utf-8"?>
<ds:datastoreItem xmlns:ds="http://schemas.openxmlformats.org/officeDocument/2006/customXml" ds:itemID="{C5E50F64-C002-4E1D-97E1-64C9EAE7FD4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F5FE095-F790-4411-BEE7-A8591941FA6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e162d8-00b8-4d0f-9943-0ae84b4da7c0"/>
    <ds:schemaRef ds:uri="e5818813-72fe-43f1-bb1b-569c2c4920b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1633</Words>
  <Characters>9031</Characters>
  <Application>Microsoft Office Word</Application>
  <DocSecurity>0</DocSecurity>
  <Lines>130</Lines>
  <Paragraphs>47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remigiusz.krok@gmail.com</dc:creator>
  <cp:keywords/>
  <dc:description/>
  <cp:lastModifiedBy>Remigiusz Krok</cp:lastModifiedBy>
  <cp:revision>3</cp:revision>
  <cp:lastPrinted>2023-06-19T12:47:00Z</cp:lastPrinted>
  <dcterms:created xsi:type="dcterms:W3CDTF">2024-01-16T12:55:00Z</dcterms:created>
  <dcterms:modified xsi:type="dcterms:W3CDTF">2024-01-16T12:59:00Z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0x0101000DBFAF8F64ED2F4E9FC96E8F5B623640</vt:lpwstr>
  </property>
</Properties>
</file>