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0B4665">
        <w:rPr>
          <w:rFonts w:ascii="Times New Roman" w:hAnsi="Times New Roman"/>
          <w:sz w:val="20"/>
        </w:rPr>
        <w:t>1</w:t>
      </w:r>
      <w:r w:rsidR="00071DD3">
        <w:rPr>
          <w:rFonts w:ascii="Times New Roman" w:hAnsi="Times New Roman"/>
          <w:sz w:val="20"/>
        </w:rPr>
        <w:t>3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97572F">
        <w:rPr>
          <w:rFonts w:ascii="Times New Roman" w:hAnsi="Times New Roman"/>
          <w:sz w:val="20"/>
        </w:rPr>
        <w:t>2</w:t>
      </w:r>
      <w:r w:rsidR="00071DD3">
        <w:rPr>
          <w:rFonts w:ascii="Times New Roman" w:hAnsi="Times New Roman"/>
          <w:sz w:val="20"/>
        </w:rPr>
        <w:t>7</w:t>
      </w:r>
      <w:r w:rsidR="000B4665">
        <w:rPr>
          <w:rFonts w:ascii="Times New Roman" w:hAnsi="Times New Roman"/>
          <w:sz w:val="20"/>
        </w:rPr>
        <w:t xml:space="preserve"> czerwca</w:t>
      </w:r>
      <w:r w:rsidR="00DF1EA2">
        <w:rPr>
          <w:rFonts w:ascii="Times New Roman" w:hAnsi="Times New Roman"/>
          <w:sz w:val="20"/>
        </w:rPr>
        <w:t xml:space="preserve"> </w:t>
      </w:r>
    </w:p>
    <w:p w:rsidR="00DF1EA2" w:rsidRPr="00A74F83" w:rsidRDefault="00DF1EA2" w:rsidP="00A74F83">
      <w:pPr>
        <w:jc w:val="center"/>
        <w:rPr>
          <w:rFonts w:ascii="Times New Roman" w:hAnsi="Times New Roman"/>
          <w:b/>
          <w:iCs/>
          <w:sz w:val="28"/>
        </w:rPr>
      </w:pPr>
    </w:p>
    <w:p w:rsidR="003D35FF" w:rsidRPr="003D35FF" w:rsidRDefault="00071DD3" w:rsidP="0097572F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  <w:lang w:val="en-US"/>
        </w:rPr>
        <w:t xml:space="preserve">ŻYCIE SŁOWEM BOŻYM </w:t>
      </w:r>
    </w:p>
    <w:p w:rsidR="003D35FF" w:rsidRDefault="003D35FF" w:rsidP="003D35FF">
      <w:pPr>
        <w:rPr>
          <w:rFonts w:ascii="Times New Roman" w:hAnsi="Times New Roman"/>
          <w:b/>
          <w:bCs/>
          <w:sz w:val="20"/>
          <w:lang w:val="en-US"/>
        </w:rPr>
      </w:pPr>
    </w:p>
    <w:p w:rsidR="00071DD3" w:rsidRPr="008E18F7" w:rsidRDefault="00071DD3" w:rsidP="00071DD3">
      <w:pPr>
        <w:ind w:firstLine="0"/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Studium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bieżącego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b/>
          <w:bCs/>
          <w:sz w:val="20"/>
          <w:lang w:val="en-US"/>
        </w:rPr>
        <w:t>tygodnia</w:t>
      </w:r>
      <w:proofErr w:type="spellEnd"/>
      <w:r w:rsidRPr="008E18F7">
        <w:rPr>
          <w:rFonts w:ascii="Times New Roman" w:hAnsi="Times New Roman"/>
          <w:b/>
          <w:bCs/>
          <w:sz w:val="20"/>
          <w:lang w:val="en-US"/>
        </w:rPr>
        <w:t>:</w:t>
      </w:r>
      <w:r w:rsidRPr="008E18F7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Jk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1,22;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Łk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4,4-8.10-12; J 5,46-47; 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Kor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2,12-14;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Flp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2,13; Ps 37,7; Ps 46,11; 62,2-3.6; 119,11</w:t>
      </w:r>
      <w:r w:rsidRPr="008E18F7">
        <w:rPr>
          <w:rFonts w:ascii="Times New Roman" w:hAnsi="Times New Roman"/>
          <w:sz w:val="20"/>
          <w:lang w:val="en-US"/>
        </w:rPr>
        <w:t>.</w:t>
      </w:r>
    </w:p>
    <w:p w:rsidR="00071DD3" w:rsidRPr="008E18F7" w:rsidRDefault="00071DD3" w:rsidP="00071DD3">
      <w:pPr>
        <w:rPr>
          <w:rFonts w:ascii="Times New Roman" w:hAnsi="Times New Roman"/>
          <w:sz w:val="20"/>
          <w:lang w:val="en-US"/>
        </w:rPr>
      </w:pPr>
    </w:p>
    <w:p w:rsidR="00071DD3" w:rsidRPr="008E18F7" w:rsidRDefault="00071DD3" w:rsidP="00071DD3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Przegląd</w:t>
      </w:r>
      <w:proofErr w:type="spellEnd"/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 tym kwartale studiowaliśmy różne zasady interpretacji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. Jednak najlepsze zasady hermeneutyki nie zdadzą się na nic, jeśli nie prowadzą do radosnego praktykowania biblijnego przesłania. Wykład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to nie tylko intelektualne ćwiczenie. Celem wszelkiego studiowania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 jest więcej niż zdobywanie umysłowej wiedzy. Właściwe studiowanie prowadzi także do posłuszeństwa serca. Jest to posłuszeństwo głębsze i bardziej znaczące niż zewnętrzne przystosowanie się. Prowadzi ono do radosnej wierności woli Bożej. Prawdy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mają być stosowane w życiu, a nie tylko przyjmowane z wiarą. Taka reakcja na biblijne przesłanie jest możliwa jedynie dzięki przekształcającemu działaniu Ducha Świętego, który wnosi słowa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w nowe życie. Rozpala on w nas pragnienie przyjęcia prawd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oraz podążania za nimi sercem i umysłem. Najlepszym przykładem takiej reakcji na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jest Jezus Chrystus, który pokazał nam, jak należy postępować wobec Słowa Bożego i stosować je w życiu. Jezus nigdy nie unieważnił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, ale konsekwentnie wskazywał na nie jako autorytatywną normę nawet dla Jego nauczania. Jezus dał nam także przykład spędzania w spokoju i samotności czasu ze Słowem Bożym. Taka dyscyplina jest czymś, co musimy świadomie stosować w naszym życiowym pędzie. Możemy także skutecznie stosować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, ucząc się go na pamięć. Nierzadko śpiewanie do słów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zakorzenia je mocno w </w:t>
      </w:r>
      <w:proofErr w:type="spellStart"/>
      <w:r w:rsidRPr="008E18F7">
        <w:rPr>
          <w:rFonts w:ascii="Times New Roman" w:hAnsi="Times New Roman"/>
          <w:bCs/>
          <w:sz w:val="20"/>
        </w:rPr>
        <w:t>naszychm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umyśle i sercu, stając się dla nas źródłem wsparcia i pociechy.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</w:p>
    <w:p w:rsidR="00071DD3" w:rsidRPr="008E18F7" w:rsidRDefault="00071DD3" w:rsidP="00071DD3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Komentarz</w:t>
      </w:r>
      <w:proofErr w:type="spellEnd"/>
    </w:p>
    <w:p w:rsidR="00071DD3" w:rsidRPr="008E18F7" w:rsidRDefault="00071DD3" w:rsidP="00071DD3">
      <w:pPr>
        <w:rPr>
          <w:rFonts w:ascii="Times New Roman" w:hAnsi="Times New Roman"/>
          <w:sz w:val="20"/>
          <w:lang w:val="en-US"/>
        </w:rPr>
      </w:pP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/>
          <w:sz w:val="20"/>
        </w:rPr>
        <w:t>Żywe Słowo Boże i Duch Święty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Biblia jasno świadczy, że człowiek w swojej grzeszności i upadłym stanie jest duchowo ślepy i nie akceptuje prawdy Bożej, bo ta wydaje się mu głupotą. Nie jest nawet w stanie jej zrozumieć, gdyż musi ona być duchowo rozpoznana </w:t>
      </w:r>
      <w:r w:rsidRPr="008E18F7">
        <w:rPr>
          <w:rFonts w:ascii="Times New Roman" w:hAnsi="Times New Roman"/>
          <w:iCs/>
          <w:sz w:val="20"/>
          <w:lang w:val="en-US"/>
        </w:rPr>
        <w:t xml:space="preserve">(1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Kor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2,14)</w:t>
      </w:r>
      <w:r w:rsidRPr="008E18F7">
        <w:rPr>
          <w:rFonts w:ascii="Times New Roman" w:hAnsi="Times New Roman"/>
          <w:bCs/>
          <w:sz w:val="20"/>
        </w:rPr>
        <w:t xml:space="preserve">. Nawet jeśli wyraźnie rozumielibyśmy proste znaczenie słów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, nie mielibyśmy pragnienia podążania za nimi, gdyby ni przekształcające działanie Ducha Świętego w naszych sercach. Duch Święty natchnął pisarzy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, by napisali prawdę Bożą, która została im objawiona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zob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>. 2 P 1,19-21; 2 Tm 3,16)</w:t>
      </w:r>
      <w:r w:rsidRPr="008E18F7">
        <w:rPr>
          <w:rFonts w:ascii="Times New Roman" w:hAnsi="Times New Roman"/>
          <w:bCs/>
          <w:sz w:val="20"/>
        </w:rPr>
        <w:t>. Ale samo posiadanie natchnionego Słowa Bożego nie wystarczy. Słowo musi być przyjęte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stosowane w naszym życiu. Bez Ducha Świętego nie bylibyśmy w stanie docenić Bożego przesłania ani nie pragnęlibyśmy być mu posłusznymi. Bez Ducha Świętego nie mielibyśmy wiary, nadziei ani miłości w odpowiedzi na Słowo Boże. To Duch Święty uzdalnia nas do dostrzegania duchowego i egzystencjalnego znaczenia Słowa Bożego w naszym życiu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zob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. 1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Kor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2,12.14-15;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Ef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1,17-19; Ps 119,8)</w:t>
      </w:r>
      <w:r w:rsidRPr="008E18F7">
        <w:rPr>
          <w:rFonts w:ascii="Times New Roman" w:hAnsi="Times New Roman"/>
          <w:bCs/>
          <w:sz w:val="20"/>
        </w:rPr>
        <w:t>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Duch Święty nadal przemawia do ludzi przez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, czyniąc żywym spisane Słowo Boże. Tak oto martwa litera ksiąg biblijnych staje się żywym Słowem Bożym, ostrzejszym niż obosieczny miecz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Hbr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4,12)</w:t>
      </w:r>
      <w:r w:rsidRPr="008E18F7">
        <w:rPr>
          <w:rFonts w:ascii="Times New Roman" w:hAnsi="Times New Roman"/>
          <w:bCs/>
          <w:sz w:val="20"/>
        </w:rPr>
        <w:t xml:space="preserve">, rozcinającym naszą wewnętrzną istotę i przekształcającym nas w świetle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. Kilka fragmentów biblijnych wskazuje, że zadaniem Ducha Świętego jest postawienie Jezusa Chrystusa w centrum uwagi, wywyższenie Syna Bożego oraz Jego dzieła dokonanego dla nas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zob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>. J 15,26; 1 J 4,2-3)</w:t>
      </w:r>
      <w:r w:rsidRPr="008E18F7">
        <w:rPr>
          <w:rFonts w:ascii="Times New Roman" w:hAnsi="Times New Roman"/>
          <w:bCs/>
          <w:sz w:val="20"/>
        </w:rPr>
        <w:t>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Jak doświadczyłeś pomocy Ducha Świętego w prowadzeniu cię do radosnego posłuszeństwa słowom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>?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/>
          <w:sz w:val="20"/>
        </w:rPr>
        <w:t>Uczenie się od Jezusa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Przyjmując Słowo Boże jako wiarygodne i prawdziwe, jesteśmy prowadzeni przez Ducha Świętego do przyjęcia żywego Słowa Bożego, Jezusa Chrystusa, jako naszego Zbawiciela i Pana oraz najwyższy przykład do naśladowania. Możemy się dużo nauczyć z tego, jak Jezusa stosował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. Znał On bardzo dobrze to wszystko, o czym mówi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, i potrafił cytować słowo w słowo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, kiedy był kuszony przez diabła </w:t>
      </w:r>
      <w:r w:rsidRPr="008E18F7">
        <w:rPr>
          <w:rFonts w:ascii="Times New Roman" w:hAnsi="Times New Roman"/>
          <w:iCs/>
          <w:sz w:val="20"/>
          <w:lang w:val="en-US"/>
        </w:rPr>
        <w:t>(Mt 4,4.7.10)</w:t>
      </w:r>
      <w:r w:rsidRPr="008E18F7">
        <w:rPr>
          <w:rFonts w:ascii="Times New Roman" w:hAnsi="Times New Roman"/>
          <w:bCs/>
          <w:sz w:val="20"/>
        </w:rPr>
        <w:t xml:space="preserve">. Jego znajomość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strzegła Go przed wprowadzeniem w błąd przez wyrywkowe stosowanie biblijnych wersetów. On znał całe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i według Niego nie wolno było go naruszyć </w:t>
      </w:r>
      <w:r w:rsidRPr="008E18F7">
        <w:rPr>
          <w:rFonts w:ascii="Times New Roman" w:hAnsi="Times New Roman"/>
          <w:iCs/>
          <w:sz w:val="20"/>
          <w:lang w:val="en-US"/>
        </w:rPr>
        <w:t>(J 10,35)</w:t>
      </w:r>
      <w:r w:rsidRPr="008E18F7">
        <w:rPr>
          <w:rFonts w:ascii="Times New Roman" w:hAnsi="Times New Roman"/>
          <w:bCs/>
          <w:sz w:val="20"/>
        </w:rPr>
        <w:t xml:space="preserve">. Dla Niego cała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 była święta. Dlatego Jezus raz po raz odwoływał się do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i cytował je </w:t>
      </w:r>
      <w:r w:rsidRPr="008E18F7">
        <w:rPr>
          <w:rFonts w:ascii="Times New Roman" w:hAnsi="Times New Roman"/>
          <w:iCs/>
          <w:sz w:val="20"/>
          <w:lang w:val="en-US"/>
        </w:rPr>
        <w:t>(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zob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.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Łk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 24,45-46; Mt 11,10; J 6,45; 7,38)</w:t>
      </w:r>
      <w:r w:rsidRPr="008E18F7">
        <w:rPr>
          <w:rFonts w:ascii="Times New Roman" w:hAnsi="Times New Roman"/>
          <w:bCs/>
          <w:sz w:val="20"/>
        </w:rPr>
        <w:t>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W jaki sposób przykład Jezusa inspiruje cię do lepszego poznania słów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? Jak możesz lepiej poznać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? W jakich sprawach w twoim życiu musisz uczynić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 normą i podążać wiernie za jej nauką?</w:t>
      </w:r>
    </w:p>
    <w:p w:rsidR="00071DD3" w:rsidRPr="008E18F7" w:rsidRDefault="00071DD3" w:rsidP="00071DD3">
      <w:pPr>
        <w:rPr>
          <w:rFonts w:ascii="Times New Roman" w:hAnsi="Times New Roman"/>
          <w:b/>
          <w:sz w:val="20"/>
        </w:rPr>
      </w:pPr>
      <w:r w:rsidRPr="008E18F7">
        <w:rPr>
          <w:rFonts w:ascii="Times New Roman" w:hAnsi="Times New Roman"/>
          <w:b/>
          <w:sz w:val="20"/>
        </w:rPr>
        <w:t xml:space="preserve">Jezus kontra </w:t>
      </w:r>
      <w:r w:rsidRPr="008E18F7">
        <w:rPr>
          <w:rFonts w:ascii="Times New Roman" w:hAnsi="Times New Roman"/>
          <w:b/>
          <w:i/>
          <w:iCs/>
          <w:sz w:val="20"/>
        </w:rPr>
        <w:t>Pismo Święte</w:t>
      </w:r>
      <w:r w:rsidRPr="008E18F7">
        <w:rPr>
          <w:rFonts w:ascii="Times New Roman" w:hAnsi="Times New Roman"/>
          <w:b/>
          <w:sz w:val="20"/>
        </w:rPr>
        <w:t>?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Jednym z fałszywych twierdzeń na temat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, jakie często jest powtarzane dzisiaj, jest twierdzenie, że istnieje rzekomy rozdźwięk między ewangelią a „doktrynami”. Większości z nas samo sugerowanie przeciwieństwa czy nawet antagonizmu między Jezusem a </w:t>
      </w:r>
      <w:r w:rsidRPr="008E18F7">
        <w:rPr>
          <w:rFonts w:ascii="Times New Roman" w:hAnsi="Times New Roman"/>
          <w:bCs/>
          <w:i/>
          <w:iCs/>
          <w:sz w:val="20"/>
        </w:rPr>
        <w:t>Biblią</w:t>
      </w:r>
      <w:r w:rsidRPr="008E18F7">
        <w:rPr>
          <w:rFonts w:ascii="Times New Roman" w:hAnsi="Times New Roman"/>
          <w:bCs/>
          <w:sz w:val="20"/>
        </w:rPr>
        <w:t xml:space="preserve"> może się słusznie wydawać dziwne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niezrozumiałe. Jednak w dziejach Kościoła liczne były próby stawiania Chrystusa w kontrze do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</w:t>
      </w:r>
      <w:r w:rsidRPr="008E18F7">
        <w:rPr>
          <w:rFonts w:ascii="Times New Roman" w:hAnsi="Times New Roman"/>
          <w:bCs/>
          <w:sz w:val="20"/>
        </w:rPr>
        <w:lastRenderedPageBreak/>
        <w:t xml:space="preserve">oraz wywyższania Chrystusa jako interpretacyjnej normy ponad to, co mówi </w:t>
      </w:r>
      <w:r w:rsidRPr="008E18F7">
        <w:rPr>
          <w:rFonts w:ascii="Times New Roman" w:hAnsi="Times New Roman"/>
          <w:bCs/>
          <w:i/>
          <w:iCs/>
          <w:sz w:val="20"/>
        </w:rPr>
        <w:t>Biblia</w:t>
      </w:r>
      <w:r w:rsidRPr="008E18F7">
        <w:rPr>
          <w:rFonts w:ascii="Times New Roman" w:hAnsi="Times New Roman"/>
          <w:bCs/>
          <w:sz w:val="20"/>
        </w:rPr>
        <w:t xml:space="preserve">. Ostatecznie niektórzy nawet posługują się Chrystusem w celu osądzania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a nawet unieważniania jego fragmentów. Przypuszczalnie najbardziej znanym przykładem tej praktyki jest słynna zasada, według której Marcin Luter osądzał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>: „Wszystkie autentycznie natchnione święte księgi zgadzają się co do tego, iż wszystkie one głoszą i niosą [</w:t>
      </w:r>
      <w:proofErr w:type="spellStart"/>
      <w:r w:rsidRPr="008E18F7">
        <w:rPr>
          <w:rFonts w:ascii="Times New Roman" w:hAnsi="Times New Roman"/>
          <w:bCs/>
          <w:i/>
          <w:iCs/>
          <w:sz w:val="20"/>
        </w:rPr>
        <w:t>treiben</w:t>
      </w:r>
      <w:proofErr w:type="spellEnd"/>
      <w:r w:rsidRPr="008E18F7">
        <w:rPr>
          <w:rFonts w:ascii="Times New Roman" w:hAnsi="Times New Roman"/>
          <w:bCs/>
          <w:sz w:val="20"/>
        </w:rPr>
        <w:t>] Chrystusa. To jest prawdziwy test, zgodnie z którym należy osądzać wszystkie księgi - czy widzimy, że niosą Chrystusa, czy nie” (</w:t>
      </w:r>
      <w:r w:rsidRPr="008E18F7">
        <w:rPr>
          <w:rFonts w:ascii="Times New Roman" w:hAnsi="Times New Roman"/>
          <w:sz w:val="20"/>
          <w:lang w:val="en-US"/>
        </w:rPr>
        <w:t xml:space="preserve">Martin Luther, </w:t>
      </w:r>
      <w:r w:rsidRPr="008E18F7">
        <w:rPr>
          <w:rFonts w:ascii="Times New Roman" w:hAnsi="Times New Roman"/>
          <w:i/>
          <w:iCs/>
          <w:sz w:val="20"/>
          <w:lang w:val="en-US"/>
        </w:rPr>
        <w:t>Luther’s Works, Vol. 35: Word and Sacrament I</w:t>
      </w:r>
      <w:r w:rsidRPr="008E18F7">
        <w:rPr>
          <w:rFonts w:ascii="Times New Roman" w:hAnsi="Times New Roman"/>
          <w:sz w:val="20"/>
          <w:lang w:val="en-US"/>
        </w:rPr>
        <w:t xml:space="preserve">, </w:t>
      </w:r>
      <w:r w:rsidRPr="008E18F7">
        <w:rPr>
          <w:rFonts w:ascii="Times New Roman" w:hAnsi="Times New Roman"/>
          <w:i/>
          <w:iCs/>
          <w:sz w:val="20"/>
          <w:lang w:val="en-US"/>
        </w:rPr>
        <w:t>Preface to the New Testament</w:t>
      </w:r>
      <w:r w:rsidRPr="008E18F7">
        <w:rPr>
          <w:rFonts w:ascii="Times New Roman" w:hAnsi="Times New Roman"/>
          <w:sz w:val="20"/>
          <w:lang w:val="en-US"/>
        </w:rPr>
        <w:t xml:space="preserve">, red. E. Theodore Bachmann </w:t>
      </w:r>
      <w:proofErr w:type="spellStart"/>
      <w:r w:rsidRPr="008E18F7">
        <w:rPr>
          <w:rFonts w:ascii="Times New Roman" w:hAnsi="Times New Roman"/>
          <w:sz w:val="20"/>
          <w:lang w:val="en-US"/>
        </w:rPr>
        <w:t>i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Helmut T. Lehmann, t. 35, </w:t>
      </w:r>
      <w:proofErr w:type="spellStart"/>
      <w:r w:rsidRPr="008E18F7">
        <w:rPr>
          <w:rFonts w:ascii="Times New Roman" w:hAnsi="Times New Roman"/>
          <w:sz w:val="20"/>
          <w:lang w:val="en-US"/>
        </w:rPr>
        <w:t>Filadelfia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1976, s. 396</w:t>
      </w:r>
      <w:r w:rsidRPr="008E18F7">
        <w:rPr>
          <w:rFonts w:ascii="Times New Roman" w:hAnsi="Times New Roman"/>
          <w:bCs/>
          <w:sz w:val="20"/>
        </w:rPr>
        <w:t>).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Tak więc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musi być interpretowane za Chrystusem, nie przeciwko Niemu. Według Lutra, Chrystusa można przeciwstawić </w:t>
      </w:r>
      <w:r w:rsidRPr="008E18F7">
        <w:rPr>
          <w:rFonts w:ascii="Times New Roman" w:hAnsi="Times New Roman"/>
          <w:bCs/>
          <w:i/>
          <w:iCs/>
          <w:sz w:val="20"/>
        </w:rPr>
        <w:t>Pismu Świętemu</w:t>
      </w:r>
      <w:r w:rsidRPr="008E18F7">
        <w:rPr>
          <w:rFonts w:ascii="Times New Roman" w:hAnsi="Times New Roman"/>
          <w:bCs/>
          <w:sz w:val="20"/>
        </w:rPr>
        <w:t>, gdyż Luter stawiał osobowe Słowo (Chrystusa) ponad mówionym słowem (ewangelią) i spisanym Słowem (</w:t>
      </w:r>
      <w:r w:rsidRPr="008E18F7">
        <w:rPr>
          <w:rFonts w:ascii="Times New Roman" w:hAnsi="Times New Roman"/>
          <w:bCs/>
          <w:i/>
          <w:iCs/>
          <w:sz w:val="20"/>
        </w:rPr>
        <w:t>Pismem Świętym</w:t>
      </w:r>
      <w:r w:rsidRPr="008E18F7">
        <w:rPr>
          <w:rFonts w:ascii="Times New Roman" w:hAnsi="Times New Roman"/>
          <w:bCs/>
          <w:sz w:val="20"/>
        </w:rPr>
        <w:t xml:space="preserve">). Takie podejście oznaczało, że gdy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jest królową, Chrystus jest Królem, i to nawet ponad </w:t>
      </w:r>
      <w:r w:rsidRPr="008E18F7">
        <w:rPr>
          <w:rFonts w:ascii="Times New Roman" w:hAnsi="Times New Roman"/>
          <w:bCs/>
          <w:i/>
          <w:iCs/>
          <w:sz w:val="20"/>
        </w:rPr>
        <w:t>Pismem Świętym</w:t>
      </w:r>
      <w:r w:rsidRPr="008E18F7">
        <w:rPr>
          <w:rFonts w:ascii="Times New Roman" w:hAnsi="Times New Roman"/>
          <w:bCs/>
          <w:sz w:val="20"/>
        </w:rPr>
        <w:t xml:space="preserve">! Jeśli jakiś fragment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wydaje się sprzeczny z tym, jak Luter postrzega Chrystusa, jego </w:t>
      </w:r>
      <w:proofErr w:type="spellStart"/>
      <w:r w:rsidRPr="008E18F7">
        <w:rPr>
          <w:rFonts w:ascii="Times New Roman" w:hAnsi="Times New Roman"/>
          <w:bCs/>
          <w:sz w:val="20"/>
        </w:rPr>
        <w:t>Chrystocentryczna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interpretacja staje się </w:t>
      </w:r>
      <w:proofErr w:type="spellStart"/>
      <w:r w:rsidRPr="008E18F7">
        <w:rPr>
          <w:rFonts w:ascii="Times New Roman" w:hAnsi="Times New Roman"/>
          <w:bCs/>
          <w:sz w:val="20"/>
        </w:rPr>
        <w:t>ewangeliocentryczną</w:t>
      </w:r>
      <w:proofErr w:type="spellEnd"/>
      <w:r w:rsidRPr="008E18F7">
        <w:rPr>
          <w:rFonts w:ascii="Times New Roman" w:hAnsi="Times New Roman"/>
          <w:bCs/>
          <w:sz w:val="20"/>
        </w:rPr>
        <w:t xml:space="preserve"> krytyką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, w ramach której treść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jest krytykowana w imię Chrystusa. Tak więc Chrystologiczna metoda Lutra stała się narzędziem teologicznej krytyki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. Takie wyróżnienie i nadanie rangi prowadzi do tworzenia kanonu wewnątrz kanonu, w którym Chrystus staje się kluczem interpretacyjnym i normą interpretacji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, ale jednocześnie releguje niektóre części </w:t>
      </w:r>
      <w:r w:rsidRPr="008E18F7">
        <w:rPr>
          <w:rFonts w:ascii="Times New Roman" w:hAnsi="Times New Roman"/>
          <w:bCs/>
          <w:i/>
          <w:iCs/>
          <w:sz w:val="20"/>
        </w:rPr>
        <w:t>Biblii</w:t>
      </w:r>
      <w:r w:rsidRPr="008E18F7">
        <w:rPr>
          <w:rFonts w:ascii="Times New Roman" w:hAnsi="Times New Roman"/>
          <w:bCs/>
          <w:sz w:val="20"/>
        </w:rPr>
        <w:t xml:space="preserve">, a nawet całe księgi, jak </w:t>
      </w:r>
      <w:r w:rsidRPr="008E18F7">
        <w:rPr>
          <w:rFonts w:ascii="Times New Roman" w:hAnsi="Times New Roman"/>
          <w:bCs/>
          <w:i/>
          <w:iCs/>
          <w:sz w:val="20"/>
        </w:rPr>
        <w:t>List Jakuba</w:t>
      </w:r>
      <w:r w:rsidRPr="008E18F7">
        <w:rPr>
          <w:rFonts w:ascii="Times New Roman" w:hAnsi="Times New Roman"/>
          <w:bCs/>
          <w:sz w:val="20"/>
        </w:rPr>
        <w:t xml:space="preserve">, jako marginalne, puste i bezwartościowe, gdyż rzekomo nie wskazują na Chrystusa. Poniższy cytat Lutra ilustruje ten problematyczny aspekt, a jest szczególnie interesujący, jako że dotyczy szabatu: „Krótko mówiąc, Chrystus jest Panem, a nie sługą - Panem szabatu, prawa i wszystkiego.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należy rozumieć za Chrystusem, a nie przeciwko Niemu. Dlatego każdy fragment </w:t>
      </w:r>
      <w:r w:rsidRPr="008E18F7">
        <w:rPr>
          <w:rFonts w:ascii="Times New Roman" w:hAnsi="Times New Roman"/>
          <w:bCs/>
          <w:i/>
          <w:iCs/>
          <w:sz w:val="20"/>
        </w:rPr>
        <w:t xml:space="preserve">Pisma Świętego </w:t>
      </w:r>
      <w:r w:rsidRPr="008E18F7">
        <w:rPr>
          <w:rFonts w:ascii="Times New Roman" w:hAnsi="Times New Roman"/>
          <w:bCs/>
          <w:sz w:val="20"/>
        </w:rPr>
        <w:t xml:space="preserve">musi albo odwoływać się do Niego, albo nie zostanie uznany za autentyczną część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. (...) Dlatego jeśli wrogowie stawiają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przeciwko Chrystusowi, my stawiamy Chrystusa przeciwko </w:t>
      </w:r>
      <w:r w:rsidRPr="008E18F7">
        <w:rPr>
          <w:rFonts w:ascii="Times New Roman" w:hAnsi="Times New Roman"/>
          <w:bCs/>
          <w:i/>
          <w:iCs/>
          <w:sz w:val="20"/>
        </w:rPr>
        <w:t>Pismu Świętemu</w:t>
      </w:r>
      <w:r w:rsidRPr="008E18F7">
        <w:rPr>
          <w:rFonts w:ascii="Times New Roman" w:hAnsi="Times New Roman"/>
          <w:bCs/>
          <w:sz w:val="20"/>
        </w:rPr>
        <w:t xml:space="preserve">. My mamy Pana, oni sługi; my mamy Głowę, oni stopy czy kończyny, nad którymi Głowa musi dominować i mieć wyższość. Jeśli jedno z dwóch trzeba odrzucić - Chrystusa albo prawo - prawo musi być odrzucone, a nie Chrystus. Jeśli bowiem mamy Chrystusa, możemy łatwo ustanowić prawa i właściwie osądzić wszystko. W rzeczy samej, stworzylibyśmy nowe dekalogi, jak Paweł czyni we wszystkich listach, i Piotr podobnie, ale ponad wszystko Chrystus w ewangelii. Te dekalogi są wyraźniejsze niż Dekalog Mojżesza, jak oblicze Chrystusa jest jaśniejsze niż oblicze Mojżesza </w:t>
      </w:r>
      <w:r w:rsidRPr="008E18F7">
        <w:rPr>
          <w:rFonts w:ascii="Times New Roman" w:hAnsi="Times New Roman"/>
          <w:sz w:val="20"/>
          <w:lang w:val="en-US"/>
        </w:rPr>
        <w:t xml:space="preserve">(2 </w:t>
      </w:r>
      <w:proofErr w:type="spellStart"/>
      <w:r w:rsidRPr="008E18F7">
        <w:rPr>
          <w:rFonts w:ascii="Times New Roman" w:hAnsi="Times New Roman"/>
          <w:sz w:val="20"/>
          <w:lang w:val="en-US"/>
        </w:rPr>
        <w:t>Kor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3,7-11)</w:t>
      </w:r>
      <w:r w:rsidRPr="008E18F7">
        <w:rPr>
          <w:rFonts w:ascii="Times New Roman" w:hAnsi="Times New Roman"/>
          <w:bCs/>
          <w:sz w:val="20"/>
        </w:rPr>
        <w:t>” (</w:t>
      </w:r>
      <w:r w:rsidRPr="008E18F7">
        <w:rPr>
          <w:rFonts w:ascii="Times New Roman" w:hAnsi="Times New Roman"/>
          <w:sz w:val="20"/>
          <w:lang w:val="en-US"/>
        </w:rPr>
        <w:t xml:space="preserve">Martin Luther, </w:t>
      </w:r>
      <w:r w:rsidRPr="008E18F7">
        <w:rPr>
          <w:rFonts w:ascii="Times New Roman" w:hAnsi="Times New Roman"/>
          <w:i/>
          <w:iCs/>
          <w:sz w:val="20"/>
          <w:lang w:val="en-US"/>
        </w:rPr>
        <w:t>Luther’s Works, Vol. 34: Career of the Reformer IV</w:t>
      </w:r>
      <w:r w:rsidRPr="008E18F7">
        <w:rPr>
          <w:rFonts w:ascii="Times New Roman" w:hAnsi="Times New Roman"/>
          <w:sz w:val="20"/>
          <w:lang w:val="en-US"/>
        </w:rPr>
        <w:t xml:space="preserve">, red. Hilton C. Oswald </w:t>
      </w:r>
      <w:proofErr w:type="spellStart"/>
      <w:r w:rsidRPr="008E18F7">
        <w:rPr>
          <w:rFonts w:ascii="Times New Roman" w:hAnsi="Times New Roman"/>
          <w:sz w:val="20"/>
          <w:lang w:val="en-US"/>
        </w:rPr>
        <w:t>i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Helmut T. Lehmann, t. 34, </w:t>
      </w:r>
      <w:proofErr w:type="spellStart"/>
      <w:r w:rsidRPr="008E18F7">
        <w:rPr>
          <w:rFonts w:ascii="Times New Roman" w:hAnsi="Times New Roman"/>
          <w:sz w:val="20"/>
          <w:lang w:val="en-US"/>
        </w:rPr>
        <w:t>Filadelfia</w:t>
      </w:r>
      <w:proofErr w:type="spellEnd"/>
      <w:r w:rsidRPr="008E18F7">
        <w:rPr>
          <w:rFonts w:ascii="Times New Roman" w:hAnsi="Times New Roman"/>
          <w:sz w:val="20"/>
          <w:lang w:val="en-US"/>
        </w:rPr>
        <w:t xml:space="preserve"> 1999, s. 112-113</w:t>
      </w:r>
      <w:r w:rsidRPr="008E18F7">
        <w:rPr>
          <w:rFonts w:ascii="Times New Roman" w:hAnsi="Times New Roman"/>
          <w:bCs/>
          <w:sz w:val="20"/>
        </w:rPr>
        <w:t>).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Porównaj ten cytat z J 7,38, gdzie Jezus odwołuje się do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>, a nie do samego siebie, jako normy autentyczności wiary.</w:t>
      </w:r>
      <w:r>
        <w:rPr>
          <w:rFonts w:ascii="Times New Roman" w:hAnsi="Times New Roman"/>
          <w:bCs/>
          <w:sz w:val="20"/>
        </w:rPr>
        <w:t xml:space="preserve"> 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Spokojny czas ze Słowem Bożym i uczenie się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na pamięć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 xml:space="preserve">Jezus przez całe dnie był zajęty uzdrawianiem ludzi i głoszeniem dobrej nowiny. Ale czerpał duchową siłę z czasu spędzanego w spokoju sam na sam z Bogiem w modlitwie </w:t>
      </w:r>
      <w:r w:rsidRPr="008E18F7">
        <w:rPr>
          <w:rFonts w:ascii="Times New Roman" w:hAnsi="Times New Roman"/>
          <w:iCs/>
          <w:sz w:val="20"/>
          <w:lang w:val="en-US"/>
        </w:rPr>
        <w:t xml:space="preserve">(Mk 1,35) </w:t>
      </w:r>
      <w:r w:rsidRPr="008E18F7">
        <w:rPr>
          <w:rFonts w:ascii="Times New Roman" w:hAnsi="Times New Roman"/>
          <w:bCs/>
          <w:sz w:val="20"/>
        </w:rPr>
        <w:t xml:space="preserve">i wspominaniu obietnic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>. W naszym życiowym pędzie musimy świadomie planować spokojny czas z Bogiem, kiedy nic nie będzie nam przeszkadzać, abyśmy mogli rozmyślać o Słowie Bożym i modlić się. Taki spokojny czas da nam siłę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duchową żywotność, jakich nie uzyskamy w inny sposób. Jeśli czytamy </w:t>
      </w:r>
      <w:r w:rsidRPr="008E18F7">
        <w:rPr>
          <w:rFonts w:ascii="Times New Roman" w:hAnsi="Times New Roman"/>
          <w:bCs/>
          <w:i/>
          <w:iCs/>
          <w:sz w:val="20"/>
        </w:rPr>
        <w:t>Pismo Święte</w:t>
      </w:r>
      <w:r w:rsidRPr="008E18F7">
        <w:rPr>
          <w:rFonts w:ascii="Times New Roman" w:hAnsi="Times New Roman"/>
          <w:bCs/>
          <w:sz w:val="20"/>
        </w:rPr>
        <w:t xml:space="preserve"> dla przyjemności, powinniśmy to ograniczyć, ale czytać więcej tego, co ważne dla naszego duchowego życia. Kiedy twoje myśli zaczynają błądzić i dryfować ku nieważnym sprawom, skup myśli na tym, czego Bóg dokonał dla ciebie i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praktykuj duchowe skupienie na Słowie Bożym. Czasami śpiewanie duchowych pieśni pomaga skupić myśli, a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nawet ułatwia zapamiętywanie słów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>.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  <w:r w:rsidRPr="008E18F7">
        <w:rPr>
          <w:rFonts w:ascii="Times New Roman" w:hAnsi="Times New Roman"/>
          <w:bCs/>
          <w:sz w:val="20"/>
        </w:rPr>
        <w:t>Jaka pora dnia jest dla ciebie najspokojniejsza? Co pomaga ci skupić się na Słowie Bożym i spędzić w</w:t>
      </w:r>
      <w:r>
        <w:rPr>
          <w:rFonts w:ascii="Times New Roman" w:hAnsi="Times New Roman"/>
          <w:bCs/>
          <w:sz w:val="20"/>
        </w:rPr>
        <w:t> </w:t>
      </w:r>
      <w:r w:rsidRPr="008E18F7">
        <w:rPr>
          <w:rFonts w:ascii="Times New Roman" w:hAnsi="Times New Roman"/>
          <w:bCs/>
          <w:sz w:val="20"/>
        </w:rPr>
        <w:t xml:space="preserve"> spokoju czas z Jezusem? W jakich okolicznościach śpiew pomaga ci zapamiętywać </w:t>
      </w:r>
      <w:r w:rsidRPr="008E18F7">
        <w:rPr>
          <w:rFonts w:ascii="Times New Roman" w:hAnsi="Times New Roman"/>
          <w:bCs/>
          <w:i/>
          <w:iCs/>
          <w:sz w:val="20"/>
        </w:rPr>
        <w:t>Biblię</w:t>
      </w:r>
      <w:r w:rsidRPr="008E18F7">
        <w:rPr>
          <w:rFonts w:ascii="Times New Roman" w:hAnsi="Times New Roman"/>
          <w:bCs/>
          <w:sz w:val="20"/>
        </w:rPr>
        <w:t xml:space="preserve">? Jakie dostrzegasz korzyści z zapamiętywania fragmentów </w:t>
      </w:r>
      <w:r w:rsidRPr="008E18F7">
        <w:rPr>
          <w:rFonts w:ascii="Times New Roman" w:hAnsi="Times New Roman"/>
          <w:bCs/>
          <w:i/>
          <w:iCs/>
          <w:sz w:val="20"/>
        </w:rPr>
        <w:t>Pisma Świętego</w:t>
      </w:r>
      <w:r w:rsidRPr="008E18F7">
        <w:rPr>
          <w:rFonts w:ascii="Times New Roman" w:hAnsi="Times New Roman"/>
          <w:bCs/>
          <w:sz w:val="20"/>
        </w:rPr>
        <w:t xml:space="preserve"> i jak możesz to wykorzystać jako błogosławieństwo dla innych?</w:t>
      </w:r>
    </w:p>
    <w:p w:rsidR="00071DD3" w:rsidRPr="008E18F7" w:rsidRDefault="00071DD3" w:rsidP="00071DD3">
      <w:pPr>
        <w:rPr>
          <w:rFonts w:ascii="Times New Roman" w:hAnsi="Times New Roman"/>
          <w:bCs/>
          <w:sz w:val="20"/>
        </w:rPr>
      </w:pPr>
    </w:p>
    <w:p w:rsidR="00071DD3" w:rsidRPr="008E18F7" w:rsidRDefault="00071DD3" w:rsidP="00071DD3">
      <w:pPr>
        <w:rPr>
          <w:rFonts w:ascii="Times New Roman" w:hAnsi="Times New Roman"/>
          <w:sz w:val="20"/>
          <w:lang w:val="en-US"/>
        </w:rPr>
      </w:pPr>
      <w:proofErr w:type="spellStart"/>
      <w:r w:rsidRPr="008E18F7">
        <w:rPr>
          <w:rFonts w:ascii="Times New Roman" w:hAnsi="Times New Roman"/>
          <w:b/>
          <w:sz w:val="20"/>
          <w:lang w:val="en-US"/>
        </w:rPr>
        <w:t>Część</w:t>
      </w:r>
      <w:proofErr w:type="spellEnd"/>
      <w:r w:rsidRPr="008E18F7">
        <w:rPr>
          <w:rFonts w:ascii="Times New Roman" w:hAnsi="Times New Roman"/>
          <w:b/>
          <w:sz w:val="20"/>
          <w:lang w:val="en-US"/>
        </w:rPr>
        <w:t xml:space="preserve"> III: </w:t>
      </w:r>
      <w:proofErr w:type="spellStart"/>
      <w:r w:rsidRPr="008E18F7">
        <w:rPr>
          <w:rFonts w:ascii="Times New Roman" w:hAnsi="Times New Roman"/>
          <w:b/>
          <w:sz w:val="20"/>
          <w:lang w:val="en-US"/>
        </w:rPr>
        <w:t>Zastosowanie</w:t>
      </w:r>
      <w:proofErr w:type="spellEnd"/>
    </w:p>
    <w:p w:rsidR="00071DD3" w:rsidRPr="008E18F7" w:rsidRDefault="00071DD3" w:rsidP="00071DD3">
      <w:pPr>
        <w:rPr>
          <w:rFonts w:ascii="Times New Roman" w:hAnsi="Times New Roman"/>
          <w:sz w:val="20"/>
        </w:rPr>
      </w:pPr>
      <w:r w:rsidRPr="008E18F7">
        <w:rPr>
          <w:rFonts w:ascii="Times New Roman" w:hAnsi="Times New Roman"/>
          <w:sz w:val="20"/>
        </w:rPr>
        <w:t>Czasami ludzie mówią: „Zachowywanie biblijnego zakazu spożywania nieczystych pokarmów nie ma żadnego znaczenia dla zbawienia, jeśli tylko wierzy się w Chrystusa”. Albo powiadają: „Nawet jeśli żyje się w</w:t>
      </w:r>
      <w:r>
        <w:rPr>
          <w:rFonts w:ascii="Times New Roman" w:hAnsi="Times New Roman"/>
          <w:sz w:val="20"/>
        </w:rPr>
        <w:t> </w:t>
      </w:r>
      <w:r w:rsidRPr="008E18F7">
        <w:rPr>
          <w:rFonts w:ascii="Times New Roman" w:hAnsi="Times New Roman"/>
          <w:sz w:val="20"/>
        </w:rPr>
        <w:t xml:space="preserve"> związku pozamałżeńskim, nie ma to znaczenia dla ciebie jako chrześcijanina, pod warunkiem, że miłujesz Jezusa”. Na czym polega niebezpieczeństwo związane z takim rozumowaniem? Dlaczego nie jest bezpiecznie postępować wbrew wyraźnym stwierdzeniom </w:t>
      </w:r>
      <w:r w:rsidRPr="008E18F7">
        <w:rPr>
          <w:rFonts w:ascii="Times New Roman" w:hAnsi="Times New Roman"/>
          <w:i/>
          <w:iCs/>
          <w:sz w:val="20"/>
        </w:rPr>
        <w:t>Pisma Świętego</w:t>
      </w:r>
      <w:r w:rsidRPr="008E18F7">
        <w:rPr>
          <w:rFonts w:ascii="Times New Roman" w:hAnsi="Times New Roman"/>
          <w:sz w:val="20"/>
        </w:rPr>
        <w:t>, nawet jeśli czyni się to rzekomo w imię Jezusa?</w:t>
      </w:r>
    </w:p>
    <w:p w:rsidR="00071DD3" w:rsidRPr="008E18F7" w:rsidRDefault="00071DD3" w:rsidP="00071DD3">
      <w:pPr>
        <w:rPr>
          <w:rFonts w:ascii="Times New Roman" w:hAnsi="Times New Roman"/>
          <w:sz w:val="20"/>
        </w:rPr>
      </w:pPr>
      <w:proofErr w:type="spellStart"/>
      <w:r w:rsidRPr="008E18F7">
        <w:rPr>
          <w:rFonts w:ascii="Times New Roman" w:hAnsi="Times New Roman"/>
          <w:sz w:val="20"/>
        </w:rPr>
        <w:t>Ellen</w:t>
      </w:r>
      <w:proofErr w:type="spellEnd"/>
      <w:r w:rsidRPr="008E18F7">
        <w:rPr>
          <w:rFonts w:ascii="Times New Roman" w:hAnsi="Times New Roman"/>
          <w:sz w:val="20"/>
        </w:rPr>
        <w:t xml:space="preserve"> G. White trafnie zauważyła: „Duch nie został zesłany — i nigdy też nie zostanie udzielony — aby zajmować miejsce Biblii, ponieważ Pismo jasno oświadcza, że Słowo Boże jest standardem, według którego mają być sprawdzane wszystkie nauki i doświadczenia” (</w:t>
      </w:r>
      <w:proofErr w:type="spellStart"/>
      <w:r w:rsidRPr="008E18F7">
        <w:rPr>
          <w:rFonts w:ascii="Times New Roman" w:hAnsi="Times New Roman"/>
          <w:i/>
          <w:iCs/>
          <w:sz w:val="20"/>
          <w:lang w:val="en-US"/>
        </w:rPr>
        <w:t>Wielki</w:t>
      </w:r>
      <w:proofErr w:type="spellEnd"/>
      <w:r w:rsidRPr="008E18F7">
        <w:rPr>
          <w:rFonts w:ascii="Times New Roman" w:hAnsi="Times New Roman"/>
          <w:i/>
          <w:iCs/>
          <w:sz w:val="20"/>
          <w:lang w:val="en-US"/>
        </w:rPr>
        <w:t xml:space="preserve"> </w:t>
      </w:r>
      <w:proofErr w:type="spellStart"/>
      <w:r w:rsidRPr="008E18F7">
        <w:rPr>
          <w:rFonts w:ascii="Times New Roman" w:hAnsi="Times New Roman"/>
          <w:i/>
          <w:iCs/>
          <w:sz w:val="20"/>
          <w:lang w:val="en-US"/>
        </w:rPr>
        <w:t>bój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 xml:space="preserve">, Warszawa 2019, </w:t>
      </w:r>
      <w:proofErr w:type="spellStart"/>
      <w:r w:rsidRPr="008E18F7">
        <w:rPr>
          <w:rFonts w:ascii="Times New Roman" w:hAnsi="Times New Roman"/>
          <w:iCs/>
          <w:sz w:val="20"/>
          <w:lang w:val="en-US"/>
        </w:rPr>
        <w:t>wyd</w:t>
      </w:r>
      <w:proofErr w:type="spellEnd"/>
      <w:r w:rsidRPr="008E18F7">
        <w:rPr>
          <w:rFonts w:ascii="Times New Roman" w:hAnsi="Times New Roman"/>
          <w:iCs/>
          <w:sz w:val="20"/>
          <w:lang w:val="en-US"/>
        </w:rPr>
        <w:t>. 20</w:t>
      </w:r>
      <w:r w:rsidRPr="008E18F7">
        <w:rPr>
          <w:rFonts w:ascii="Times New Roman" w:hAnsi="Times New Roman"/>
          <w:sz w:val="20"/>
          <w:lang w:val="en-US"/>
        </w:rPr>
        <w:t>, s. 10</w:t>
      </w:r>
      <w:r w:rsidRPr="008E18F7">
        <w:rPr>
          <w:rFonts w:ascii="Times New Roman" w:hAnsi="Times New Roman"/>
          <w:sz w:val="20"/>
        </w:rPr>
        <w:t>).</w:t>
      </w:r>
    </w:p>
    <w:p w:rsidR="00071DD3" w:rsidRPr="008E18F7" w:rsidRDefault="00071DD3" w:rsidP="00071DD3">
      <w:pPr>
        <w:rPr>
          <w:rFonts w:ascii="Times New Roman" w:hAnsi="Times New Roman"/>
          <w:sz w:val="20"/>
        </w:rPr>
      </w:pPr>
      <w:r w:rsidRPr="008E18F7">
        <w:rPr>
          <w:rFonts w:ascii="Times New Roman" w:hAnsi="Times New Roman"/>
          <w:sz w:val="20"/>
        </w:rPr>
        <w:t xml:space="preserve">W świetle tego, co studiowaliśmy w tym mijającym kwartale, dlaczego zasada ta jest ważna? Czego chcesz się nauczyć ze sposobu, w jaki Jezus znał </w:t>
      </w:r>
      <w:r w:rsidRPr="008E18F7">
        <w:rPr>
          <w:rFonts w:ascii="Times New Roman" w:hAnsi="Times New Roman"/>
          <w:i/>
          <w:iCs/>
          <w:sz w:val="20"/>
        </w:rPr>
        <w:t>Pismo Święte</w:t>
      </w:r>
      <w:r w:rsidRPr="008E18F7">
        <w:rPr>
          <w:rFonts w:ascii="Times New Roman" w:hAnsi="Times New Roman"/>
          <w:sz w:val="20"/>
        </w:rPr>
        <w:t xml:space="preserve"> oraz podążał za Słowem Bożym? Jak </w:t>
      </w:r>
      <w:r w:rsidRPr="008E18F7">
        <w:rPr>
          <w:rFonts w:ascii="Times New Roman" w:hAnsi="Times New Roman"/>
          <w:i/>
          <w:iCs/>
          <w:sz w:val="20"/>
        </w:rPr>
        <w:t>Pismo Święte</w:t>
      </w:r>
      <w:r w:rsidRPr="008E18F7">
        <w:rPr>
          <w:rFonts w:ascii="Times New Roman" w:hAnsi="Times New Roman"/>
          <w:sz w:val="20"/>
        </w:rPr>
        <w:t xml:space="preserve"> może się stać nieodłączną częścią twojego życia i wpływać na twoje decyzje?</w:t>
      </w:r>
    </w:p>
    <w:p w:rsidR="00071DD3" w:rsidRPr="008E18F7" w:rsidRDefault="00071DD3" w:rsidP="00071DD3">
      <w:pPr>
        <w:rPr>
          <w:rFonts w:ascii="Times New Roman" w:hAnsi="Times New Roman"/>
          <w:sz w:val="20"/>
          <w:lang w:val="en-US"/>
        </w:rPr>
      </w:pPr>
    </w:p>
    <w:p w:rsidR="00997535" w:rsidRPr="00997535" w:rsidRDefault="00997535" w:rsidP="00071DD3">
      <w:pPr>
        <w:ind w:firstLine="0"/>
        <w:jc w:val="center"/>
        <w:rPr>
          <w:rFonts w:ascii="Times New Roman" w:hAnsi="Times New Roman"/>
          <w:b/>
          <w:bCs/>
          <w:sz w:val="28"/>
          <w:lang w:val="en-US"/>
        </w:rPr>
      </w:pPr>
      <w:bookmarkStart w:id="0" w:name="_GoBack"/>
      <w:bookmarkEnd w:id="0"/>
    </w:p>
    <w:sectPr w:rsidR="00997535" w:rsidRPr="0099753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A9" w:rsidRDefault="00D43CA9" w:rsidP="00A820C9">
      <w:r>
        <w:separator/>
      </w:r>
    </w:p>
  </w:endnote>
  <w:endnote w:type="continuationSeparator" w:id="0">
    <w:p w:rsidR="00D43CA9" w:rsidRDefault="00D43CA9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071DD3">
          <w:rPr>
            <w:rFonts w:ascii="Times New Roman" w:hAnsi="Times New Roman"/>
            <w:noProof/>
            <w:sz w:val="16"/>
            <w:szCs w:val="16"/>
          </w:rPr>
          <w:t>2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A9" w:rsidRDefault="00D43CA9" w:rsidP="00A820C9">
      <w:r>
        <w:separator/>
      </w:r>
    </w:p>
  </w:footnote>
  <w:footnote w:type="continuationSeparator" w:id="0">
    <w:p w:rsidR="00D43CA9" w:rsidRDefault="00D43CA9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 xml:space="preserve">Lekcje Biblijne </w:t>
    </w:r>
    <w:r w:rsidR="00DF1EA2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sz w:val="16"/>
        <w:szCs w:val="16"/>
      </w:rPr>
      <w:t>/2020</w:t>
    </w:r>
    <w:r>
      <w:rPr>
        <w:rFonts w:ascii="Times New Roman" w:hAnsi="Times New Roman"/>
        <w:sz w:val="16"/>
        <w:szCs w:val="16"/>
      </w:rPr>
      <w:t xml:space="preserve">, </w:t>
    </w:r>
    <w:r w:rsidR="00CD55B6">
      <w:rPr>
        <w:rFonts w:ascii="Times New Roman" w:hAnsi="Times New Roman"/>
        <w:sz w:val="16"/>
        <w:szCs w:val="16"/>
      </w:rPr>
      <w:t xml:space="preserve">Frank </w:t>
    </w:r>
    <w:r w:rsidR="00DF1EA2">
      <w:rPr>
        <w:rFonts w:ascii="Times New Roman" w:hAnsi="Times New Roman"/>
        <w:sz w:val="16"/>
        <w:szCs w:val="16"/>
      </w:rPr>
      <w:t>M.</w:t>
    </w:r>
    <w:r w:rsidR="00CD55B6">
      <w:rPr>
        <w:rFonts w:ascii="Times New Roman" w:hAnsi="Times New Roman"/>
        <w:sz w:val="16"/>
        <w:szCs w:val="16"/>
      </w:rPr>
      <w:t xml:space="preserve">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  <w:r w:rsidR="00DF1EA2">
      <w:rPr>
        <w:rFonts w:ascii="Times New Roman" w:hAnsi="Times New Roman"/>
        <w:sz w:val="16"/>
        <w:szCs w:val="16"/>
      </w:rPr>
      <w:t xml:space="preserve">, Michel G. </w:t>
    </w:r>
    <w:proofErr w:type="spellStart"/>
    <w:r w:rsidR="00DF1EA2">
      <w:rPr>
        <w:rFonts w:ascii="Times New Roman" w:hAnsi="Times New Roman"/>
        <w:sz w:val="16"/>
        <w:szCs w:val="16"/>
      </w:rPr>
      <w:t>Hasel</w:t>
    </w:r>
    <w:proofErr w:type="spellEnd"/>
  </w:p>
  <w:p w:rsidR="0044128C" w:rsidRPr="009077CA" w:rsidRDefault="00AA0514" w:rsidP="0044128C">
    <w:pPr>
      <w:rPr>
        <w:rFonts w:ascii="Times New Roman" w:hAnsi="Times New Roman"/>
        <w:b/>
        <w:sz w:val="20"/>
        <w:lang w:val="en-US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0B4665">
      <w:rPr>
        <w:rFonts w:ascii="Times New Roman" w:hAnsi="Times New Roman"/>
        <w:sz w:val="16"/>
        <w:szCs w:val="16"/>
      </w:rPr>
      <w:t>1</w:t>
    </w:r>
    <w:r w:rsidR="00071DD3">
      <w:rPr>
        <w:rFonts w:ascii="Times New Roman" w:hAnsi="Times New Roman"/>
        <w:sz w:val="16"/>
        <w:szCs w:val="16"/>
      </w:rPr>
      <w:t>3</w:t>
    </w:r>
    <w:r w:rsidR="00B5045B">
      <w:rPr>
        <w:rFonts w:ascii="Times New Roman" w:hAnsi="Times New Roman"/>
        <w:b/>
        <w:sz w:val="16"/>
        <w:szCs w:val="16"/>
      </w:rPr>
      <w:t>–</w:t>
    </w:r>
    <w:r w:rsidR="00A74F83">
      <w:rPr>
        <w:rFonts w:ascii="Times New Roman" w:hAnsi="Times New Roman"/>
        <w:b/>
        <w:sz w:val="16"/>
        <w:szCs w:val="16"/>
      </w:rPr>
      <w:t xml:space="preserve"> </w:t>
    </w:r>
    <w:r w:rsidR="0097572F">
      <w:rPr>
        <w:rFonts w:ascii="Times New Roman" w:hAnsi="Times New Roman"/>
        <w:sz w:val="16"/>
        <w:szCs w:val="16"/>
      </w:rPr>
      <w:t>2</w:t>
    </w:r>
    <w:r w:rsidR="00071DD3">
      <w:rPr>
        <w:rFonts w:ascii="Times New Roman" w:hAnsi="Times New Roman"/>
        <w:sz w:val="16"/>
        <w:szCs w:val="16"/>
      </w:rPr>
      <w:t>7</w:t>
    </w:r>
    <w:r w:rsidR="000B4665">
      <w:rPr>
        <w:rFonts w:ascii="Times New Roman" w:hAnsi="Times New Roman"/>
        <w:sz w:val="16"/>
        <w:szCs w:val="16"/>
      </w:rPr>
      <w:t xml:space="preserve"> czerwca</w:t>
    </w:r>
    <w:r w:rsidRPr="00AA0514">
      <w:rPr>
        <w:rFonts w:ascii="Times New Roman" w:hAnsi="Times New Roman"/>
        <w:sz w:val="16"/>
        <w:szCs w:val="16"/>
      </w:rPr>
      <w:t xml:space="preserve">, </w:t>
    </w:r>
    <w:proofErr w:type="spellStart"/>
    <w:r w:rsidR="00071DD3">
      <w:rPr>
        <w:rFonts w:ascii="Times New Roman" w:hAnsi="Times New Roman"/>
        <w:i/>
        <w:sz w:val="16"/>
        <w:lang w:val="en-US"/>
      </w:rPr>
      <w:t>Życie</w:t>
    </w:r>
    <w:proofErr w:type="spellEnd"/>
    <w:r w:rsidR="00071DD3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071DD3">
      <w:rPr>
        <w:rFonts w:ascii="Times New Roman" w:hAnsi="Times New Roman"/>
        <w:i/>
        <w:sz w:val="16"/>
        <w:lang w:val="en-US"/>
      </w:rPr>
      <w:t>Słowem</w:t>
    </w:r>
    <w:proofErr w:type="spellEnd"/>
    <w:r w:rsidR="00071DD3">
      <w:rPr>
        <w:rFonts w:ascii="Times New Roman" w:hAnsi="Times New Roman"/>
        <w:i/>
        <w:sz w:val="16"/>
        <w:lang w:val="en-US"/>
      </w:rPr>
      <w:t xml:space="preserve"> </w:t>
    </w:r>
    <w:proofErr w:type="spellStart"/>
    <w:r w:rsidR="00071DD3">
      <w:rPr>
        <w:rFonts w:ascii="Times New Roman" w:hAnsi="Times New Roman"/>
        <w:i/>
        <w:sz w:val="16"/>
        <w:lang w:val="en-US"/>
      </w:rPr>
      <w:t>Bożym</w:t>
    </w:r>
    <w:proofErr w:type="spellEnd"/>
    <w:r w:rsidR="00071DD3">
      <w:rPr>
        <w:rFonts w:ascii="Times New Roman" w:hAnsi="Times New Roman"/>
        <w:i/>
        <w:sz w:val="16"/>
        <w:lang w:val="en-US"/>
      </w:rPr>
      <w:t xml:space="preserve"> </w:t>
    </w:r>
    <w:r w:rsidR="0074017C">
      <w:rPr>
        <w:rFonts w:ascii="Times New Roman" w:hAnsi="Times New Roman"/>
        <w:i/>
        <w:sz w:val="16"/>
        <w:lang w:val="en-US"/>
      </w:rPr>
      <w:t xml:space="preserve"> </w:t>
    </w:r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520B7"/>
    <w:rsid w:val="00057016"/>
    <w:rsid w:val="000601FC"/>
    <w:rsid w:val="00071DD3"/>
    <w:rsid w:val="0008053E"/>
    <w:rsid w:val="00084D07"/>
    <w:rsid w:val="000A7CAE"/>
    <w:rsid w:val="000B4665"/>
    <w:rsid w:val="000C39FA"/>
    <w:rsid w:val="000C43D8"/>
    <w:rsid w:val="000D0B43"/>
    <w:rsid w:val="000E3D8C"/>
    <w:rsid w:val="001344DC"/>
    <w:rsid w:val="00160A2E"/>
    <w:rsid w:val="001634CA"/>
    <w:rsid w:val="001A14AD"/>
    <w:rsid w:val="00247ECF"/>
    <w:rsid w:val="0027003D"/>
    <w:rsid w:val="0028485A"/>
    <w:rsid w:val="002A1958"/>
    <w:rsid w:val="002C4FFF"/>
    <w:rsid w:val="002D1C21"/>
    <w:rsid w:val="002F38CF"/>
    <w:rsid w:val="002F7A06"/>
    <w:rsid w:val="003233CA"/>
    <w:rsid w:val="00323F87"/>
    <w:rsid w:val="00341D7B"/>
    <w:rsid w:val="00357FBB"/>
    <w:rsid w:val="00362A7E"/>
    <w:rsid w:val="003B7F2E"/>
    <w:rsid w:val="003C5237"/>
    <w:rsid w:val="003D35FF"/>
    <w:rsid w:val="003E5187"/>
    <w:rsid w:val="00411F03"/>
    <w:rsid w:val="0044128C"/>
    <w:rsid w:val="00457757"/>
    <w:rsid w:val="004622A1"/>
    <w:rsid w:val="004765D6"/>
    <w:rsid w:val="004A07EB"/>
    <w:rsid w:val="004A1F71"/>
    <w:rsid w:val="004A68C6"/>
    <w:rsid w:val="004F7F95"/>
    <w:rsid w:val="00504576"/>
    <w:rsid w:val="005205E4"/>
    <w:rsid w:val="00535F72"/>
    <w:rsid w:val="005537F3"/>
    <w:rsid w:val="0055562E"/>
    <w:rsid w:val="005675D2"/>
    <w:rsid w:val="0058262E"/>
    <w:rsid w:val="005B5CE3"/>
    <w:rsid w:val="005C7E3B"/>
    <w:rsid w:val="005E01EF"/>
    <w:rsid w:val="005F1934"/>
    <w:rsid w:val="005F4946"/>
    <w:rsid w:val="006254DA"/>
    <w:rsid w:val="00632A41"/>
    <w:rsid w:val="0066123D"/>
    <w:rsid w:val="006A77D5"/>
    <w:rsid w:val="00725650"/>
    <w:rsid w:val="00727749"/>
    <w:rsid w:val="0074017C"/>
    <w:rsid w:val="007608BA"/>
    <w:rsid w:val="0076232D"/>
    <w:rsid w:val="007C0F83"/>
    <w:rsid w:val="007E39EB"/>
    <w:rsid w:val="008202AD"/>
    <w:rsid w:val="008572DB"/>
    <w:rsid w:val="0087312A"/>
    <w:rsid w:val="008A4CC9"/>
    <w:rsid w:val="00903AB3"/>
    <w:rsid w:val="00904615"/>
    <w:rsid w:val="00947D49"/>
    <w:rsid w:val="00971A12"/>
    <w:rsid w:val="0097572F"/>
    <w:rsid w:val="00980C54"/>
    <w:rsid w:val="00997535"/>
    <w:rsid w:val="009A7A43"/>
    <w:rsid w:val="009D20F6"/>
    <w:rsid w:val="00A03AF6"/>
    <w:rsid w:val="00A1594B"/>
    <w:rsid w:val="00A41678"/>
    <w:rsid w:val="00A47A53"/>
    <w:rsid w:val="00A501CB"/>
    <w:rsid w:val="00A51056"/>
    <w:rsid w:val="00A55737"/>
    <w:rsid w:val="00A74F83"/>
    <w:rsid w:val="00A81F1D"/>
    <w:rsid w:val="00A820C9"/>
    <w:rsid w:val="00AA0514"/>
    <w:rsid w:val="00AA336A"/>
    <w:rsid w:val="00AD7194"/>
    <w:rsid w:val="00B27439"/>
    <w:rsid w:val="00B32C6C"/>
    <w:rsid w:val="00B42BF8"/>
    <w:rsid w:val="00B5045B"/>
    <w:rsid w:val="00BD0104"/>
    <w:rsid w:val="00BE5836"/>
    <w:rsid w:val="00C34141"/>
    <w:rsid w:val="00C42F81"/>
    <w:rsid w:val="00C44AC9"/>
    <w:rsid w:val="00C539F9"/>
    <w:rsid w:val="00C711AB"/>
    <w:rsid w:val="00C85D32"/>
    <w:rsid w:val="00CA1F88"/>
    <w:rsid w:val="00CB2110"/>
    <w:rsid w:val="00CD55B6"/>
    <w:rsid w:val="00CD6B02"/>
    <w:rsid w:val="00CE4997"/>
    <w:rsid w:val="00CF2F3B"/>
    <w:rsid w:val="00D0120F"/>
    <w:rsid w:val="00D17CAF"/>
    <w:rsid w:val="00D43CA9"/>
    <w:rsid w:val="00D5040D"/>
    <w:rsid w:val="00D5746C"/>
    <w:rsid w:val="00D7222D"/>
    <w:rsid w:val="00DD7EA6"/>
    <w:rsid w:val="00DE0B9C"/>
    <w:rsid w:val="00DE5AB9"/>
    <w:rsid w:val="00DF1EA2"/>
    <w:rsid w:val="00E03075"/>
    <w:rsid w:val="00E32868"/>
    <w:rsid w:val="00E74F52"/>
    <w:rsid w:val="00E95C9D"/>
    <w:rsid w:val="00EB34DD"/>
    <w:rsid w:val="00F42B0D"/>
    <w:rsid w:val="00F757EC"/>
    <w:rsid w:val="00F86EBE"/>
    <w:rsid w:val="00FB0002"/>
    <w:rsid w:val="00FC280C"/>
    <w:rsid w:val="00FF1219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06BB5C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1487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3</cp:revision>
  <cp:lastPrinted>2020-04-29T11:27:00Z</cp:lastPrinted>
  <dcterms:created xsi:type="dcterms:W3CDTF">2020-04-29T11:28:00Z</dcterms:created>
  <dcterms:modified xsi:type="dcterms:W3CDTF">2020-04-29T11:33:00Z</dcterms:modified>
</cp:coreProperties>
</file>