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A931" w14:textId="1444C0E7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</w:t>
      </w:r>
      <w:r w:rsidR="00FB4892">
        <w:rPr>
          <w:rFonts w:ascii="Times New Roman" w:hAnsi="Times New Roman"/>
          <w:sz w:val="20"/>
        </w:rPr>
        <w:t>7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2F7A06" w:rsidRPr="003E3A74">
        <w:rPr>
          <w:rFonts w:ascii="Times New Roman" w:hAnsi="Times New Roman"/>
          <w:sz w:val="28"/>
          <w:szCs w:val="28"/>
        </w:rPr>
        <w:tab/>
      </w:r>
      <w:r w:rsidR="0068078E">
        <w:rPr>
          <w:rFonts w:ascii="Times New Roman" w:hAnsi="Times New Roman"/>
          <w:sz w:val="28"/>
          <w:szCs w:val="28"/>
        </w:rPr>
        <w:tab/>
      </w:r>
      <w:r w:rsidR="00FB4892">
        <w:rPr>
          <w:rFonts w:ascii="Times New Roman" w:hAnsi="Times New Roman"/>
          <w:sz w:val="20"/>
        </w:rPr>
        <w:t>12</w:t>
      </w:r>
      <w:r w:rsidR="00113C84">
        <w:rPr>
          <w:rFonts w:ascii="Times New Roman" w:hAnsi="Times New Roman"/>
          <w:sz w:val="20"/>
        </w:rPr>
        <w:t xml:space="preserve"> sierpnia</w:t>
      </w:r>
    </w:p>
    <w:p w14:paraId="528CF8E2" w14:textId="77777777" w:rsidR="0068078E" w:rsidRDefault="0068078E" w:rsidP="00283CF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08DB886" w14:textId="35D3E820" w:rsidR="00283CFF" w:rsidRDefault="00FB4892" w:rsidP="00283C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ZJEDNOCZONE CIAŁO CHRYSTUSA</w:t>
      </w:r>
    </w:p>
    <w:p w14:paraId="34C88833" w14:textId="77777777" w:rsidR="0059400D" w:rsidRDefault="0059400D" w:rsidP="0059400D">
      <w:pPr>
        <w:ind w:firstLine="0"/>
        <w:rPr>
          <w:rFonts w:ascii="Times New Roman" w:hAnsi="Times New Roman"/>
          <w:b/>
          <w:sz w:val="24"/>
          <w:szCs w:val="24"/>
        </w:rPr>
      </w:pPr>
    </w:p>
    <w:p w14:paraId="72747C08" w14:textId="77777777" w:rsidR="008B618D" w:rsidRPr="00694689" w:rsidRDefault="008B618D" w:rsidP="008B618D">
      <w:pPr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b/>
          <w:sz w:val="20"/>
        </w:rPr>
        <w:t>Część I: Przegląd</w:t>
      </w:r>
    </w:p>
    <w:p w14:paraId="79C7409B" w14:textId="77777777" w:rsidR="008B618D" w:rsidRPr="00694689" w:rsidRDefault="008B618D" w:rsidP="008B618D">
      <w:pPr>
        <w:rPr>
          <w:rFonts w:ascii="Times New Roman" w:hAnsi="Times New Roman"/>
          <w:sz w:val="20"/>
        </w:rPr>
      </w:pPr>
    </w:p>
    <w:p w14:paraId="6C066454" w14:textId="77777777" w:rsidR="008B618D" w:rsidRPr="00694689" w:rsidRDefault="008B618D" w:rsidP="008B618D">
      <w:pPr>
        <w:rPr>
          <w:rFonts w:ascii="Times New Roman" w:hAnsi="Times New Roman"/>
          <w:iCs/>
          <w:sz w:val="20"/>
        </w:rPr>
      </w:pPr>
      <w:r w:rsidRPr="00694689">
        <w:rPr>
          <w:rFonts w:ascii="Times New Roman" w:hAnsi="Times New Roman"/>
          <w:b/>
          <w:bCs/>
          <w:sz w:val="20"/>
        </w:rPr>
        <w:t>Tekst przewodni:</w:t>
      </w:r>
      <w:r w:rsidRPr="00694689">
        <w:rPr>
          <w:rFonts w:ascii="Times New Roman" w:hAnsi="Times New Roman"/>
          <w:sz w:val="20"/>
        </w:rPr>
        <w:t xml:space="preserve"> </w:t>
      </w:r>
      <w:r w:rsidRPr="00694689">
        <w:rPr>
          <w:rFonts w:ascii="Times New Roman" w:hAnsi="Times New Roman"/>
          <w:iCs/>
          <w:sz w:val="20"/>
        </w:rPr>
        <w:t>Ef 4,11-12.</w:t>
      </w:r>
    </w:p>
    <w:p w14:paraId="4C43EB9E" w14:textId="77777777" w:rsidR="008B618D" w:rsidRPr="00694689" w:rsidRDefault="008B618D" w:rsidP="008B618D">
      <w:pPr>
        <w:rPr>
          <w:rFonts w:ascii="Times New Roman" w:hAnsi="Times New Roman"/>
          <w:sz w:val="20"/>
        </w:rPr>
      </w:pPr>
    </w:p>
    <w:p w14:paraId="64B2E509" w14:textId="77777777" w:rsidR="008B618D" w:rsidRPr="00694689" w:rsidRDefault="008B618D" w:rsidP="008B618D">
      <w:pPr>
        <w:rPr>
          <w:rFonts w:ascii="Times New Roman" w:hAnsi="Times New Roman"/>
          <w:iCs/>
          <w:sz w:val="20"/>
        </w:rPr>
      </w:pPr>
      <w:r w:rsidRPr="00694689">
        <w:rPr>
          <w:rFonts w:ascii="Times New Roman" w:hAnsi="Times New Roman"/>
          <w:b/>
          <w:bCs/>
          <w:sz w:val="20"/>
        </w:rPr>
        <w:t>Zakres studium:</w:t>
      </w:r>
      <w:r w:rsidRPr="00694689">
        <w:rPr>
          <w:rFonts w:ascii="Times New Roman" w:hAnsi="Times New Roman"/>
          <w:sz w:val="20"/>
        </w:rPr>
        <w:t xml:space="preserve"> </w:t>
      </w:r>
      <w:r w:rsidRPr="00694689">
        <w:rPr>
          <w:rFonts w:ascii="Times New Roman" w:hAnsi="Times New Roman"/>
          <w:iCs/>
          <w:sz w:val="20"/>
        </w:rPr>
        <w:t xml:space="preserve">Ef 4,1-16; </w:t>
      </w:r>
      <w:proofErr w:type="spellStart"/>
      <w:r w:rsidRPr="00694689">
        <w:rPr>
          <w:rFonts w:ascii="Times New Roman" w:hAnsi="Times New Roman"/>
          <w:iCs/>
          <w:sz w:val="20"/>
        </w:rPr>
        <w:t>Flp</w:t>
      </w:r>
      <w:proofErr w:type="spellEnd"/>
      <w:r w:rsidRPr="00694689">
        <w:rPr>
          <w:rFonts w:ascii="Times New Roman" w:hAnsi="Times New Roman"/>
          <w:iCs/>
          <w:sz w:val="20"/>
        </w:rPr>
        <w:t xml:space="preserve"> 2,3; </w:t>
      </w:r>
      <w:proofErr w:type="spellStart"/>
      <w:r w:rsidRPr="00694689">
        <w:rPr>
          <w:rFonts w:ascii="Times New Roman" w:hAnsi="Times New Roman"/>
          <w:iCs/>
          <w:sz w:val="20"/>
        </w:rPr>
        <w:t>Ps</w:t>
      </w:r>
      <w:proofErr w:type="spellEnd"/>
      <w:r w:rsidRPr="00694689">
        <w:rPr>
          <w:rFonts w:ascii="Times New Roman" w:hAnsi="Times New Roman"/>
          <w:iCs/>
          <w:sz w:val="20"/>
        </w:rPr>
        <w:t xml:space="preserve"> 68,19; </w:t>
      </w:r>
      <w:proofErr w:type="spellStart"/>
      <w:r w:rsidRPr="00694689">
        <w:rPr>
          <w:rFonts w:ascii="Times New Roman" w:hAnsi="Times New Roman"/>
          <w:iCs/>
          <w:sz w:val="20"/>
        </w:rPr>
        <w:t>Dz</w:t>
      </w:r>
      <w:proofErr w:type="spellEnd"/>
      <w:r w:rsidRPr="00694689">
        <w:rPr>
          <w:rFonts w:ascii="Times New Roman" w:hAnsi="Times New Roman"/>
          <w:iCs/>
          <w:sz w:val="20"/>
        </w:rPr>
        <w:t> 2; 1 Kor 12,4-11.27-30; Iz 5,4.</w:t>
      </w:r>
    </w:p>
    <w:p w14:paraId="3E0985E7" w14:textId="77777777" w:rsidR="008B618D" w:rsidRPr="00694689" w:rsidRDefault="008B618D" w:rsidP="008B618D">
      <w:pPr>
        <w:rPr>
          <w:rFonts w:ascii="Times New Roman" w:hAnsi="Times New Roman"/>
          <w:sz w:val="20"/>
        </w:rPr>
      </w:pPr>
    </w:p>
    <w:p w14:paraId="0E62BD85" w14:textId="242AD34B" w:rsidR="008B618D" w:rsidRPr="00694689" w:rsidRDefault="008B618D" w:rsidP="008B618D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b/>
          <w:bCs/>
          <w:sz w:val="20"/>
        </w:rPr>
        <w:t>Wprowadzenie:</w:t>
      </w:r>
      <w:r w:rsidRPr="00694689">
        <w:rPr>
          <w:rFonts w:ascii="Times New Roman" w:hAnsi="Times New Roman"/>
          <w:sz w:val="20"/>
        </w:rPr>
        <w:t xml:space="preserve"> W pierwszych trzech rozdziałach </w:t>
      </w:r>
      <w:r w:rsidRPr="00694689">
        <w:rPr>
          <w:rFonts w:ascii="Times New Roman" w:hAnsi="Times New Roman"/>
          <w:i/>
          <w:iCs/>
          <w:sz w:val="20"/>
        </w:rPr>
        <w:t>Listu do Efezjan</w:t>
      </w:r>
      <w:r w:rsidRPr="00694689">
        <w:rPr>
          <w:rFonts w:ascii="Times New Roman" w:hAnsi="Times New Roman"/>
          <w:sz w:val="20"/>
        </w:rPr>
        <w:t xml:space="preserve"> Paweł wyjaśnił, jak działa zbawienna moc Boża i jak Bóg działał w dziejach świata, jednocząc Żydów i pogan w nowej ludzkości w Chrystusie. W</w:t>
      </w:r>
      <w:r w:rsidR="00F23DBA">
        <w:rPr>
          <w:rFonts w:ascii="Times New Roman" w:hAnsi="Times New Roman"/>
          <w:sz w:val="20"/>
        </w:rPr>
        <w:t> </w:t>
      </w:r>
      <w:r w:rsidRPr="00694689">
        <w:rPr>
          <w:rFonts w:ascii="Times New Roman" w:hAnsi="Times New Roman"/>
          <w:sz w:val="20"/>
        </w:rPr>
        <w:t>Ef 4,1-17 Paweł kontynuuje temat jedności. Czyniąc to Paweł podkreśla fakt, iż jedność jest niezbędną cechą czy znakiem Kościoła. Jedność wynika z Bożego zbawienia, ale jest także Bożym narzędziem wypełnienia Bożej misji dla Kościoła i przez Kościół. Dlatego Paweł wychodzi poza temat jedności Żydów i pogan w Kościele, by skupić się na wewnętrznej jedności życia i misji Kościoła. Teraz w Chrystusie nie liczy się rozróżnienie na Żydów i pogan, bo wszyscy ludzie są braćmi i siostrami, niezależnie od pochodzenia. Dlatego Paweł mówi o jedności wszystkich chrześcijan jako członków jednego ciała uczestniczących w tej samej misji Chrystusa.</w:t>
      </w:r>
    </w:p>
    <w:p w14:paraId="7D0D5F8B" w14:textId="77777777" w:rsidR="008B618D" w:rsidRPr="00694689" w:rsidRDefault="008B618D" w:rsidP="008B618D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sz w:val="20"/>
        </w:rPr>
        <w:t xml:space="preserve">Jedność Kościoła jest osiągana na kilka sposobów: </w:t>
      </w:r>
    </w:p>
    <w:p w14:paraId="05175B99" w14:textId="77777777" w:rsidR="008B618D" w:rsidRPr="00694689" w:rsidRDefault="008B618D" w:rsidP="008B618D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sz w:val="20"/>
        </w:rPr>
        <w:t>(1) Przez uczestniczenie we właściwych Chrystusowi postawach pokory, łagodności i cierpliwości.</w:t>
      </w:r>
    </w:p>
    <w:p w14:paraId="6C21B90C" w14:textId="77777777" w:rsidR="008B618D" w:rsidRPr="00694689" w:rsidRDefault="008B618D" w:rsidP="008B618D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sz w:val="20"/>
        </w:rPr>
        <w:t>(2) Przez rozważanie ostatecznego wzorca życia Kościoła - Bóstwa w trzech Osobach: Ojca, Syna i Ducha Świętego oraz Ich dzieła w stworzeniu i odkupieniu.</w:t>
      </w:r>
    </w:p>
    <w:p w14:paraId="64C4F19A" w14:textId="77777777" w:rsidR="008B618D" w:rsidRPr="00694689" w:rsidRDefault="008B618D" w:rsidP="008B618D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sz w:val="20"/>
        </w:rPr>
        <w:t>(3) Przez jednoczące narzędzia zbawienia, przy pomocy których Chrystus tworzy Kościół - jedną nadzieję, jedną wiarę i jeden chrzest.</w:t>
      </w:r>
    </w:p>
    <w:p w14:paraId="72757EAE" w14:textId="77777777" w:rsidR="008B618D" w:rsidRPr="00694689" w:rsidRDefault="008B618D" w:rsidP="008B618D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sz w:val="20"/>
        </w:rPr>
        <w:t>(4) Przez dary duchowe, przy pomocy których Bóg błogosławi Kościół rozwojem i jedności w jednym ciele Chrystusa i pełnieniu misji zleconej Kościołowi w świecie.</w:t>
      </w:r>
    </w:p>
    <w:p w14:paraId="2089BBF8" w14:textId="77777777" w:rsidR="008B618D" w:rsidRPr="00694689" w:rsidRDefault="008B618D" w:rsidP="008B618D">
      <w:pPr>
        <w:spacing w:line="360" w:lineRule="auto"/>
        <w:rPr>
          <w:rFonts w:ascii="Times New Roman" w:hAnsi="Times New Roman"/>
          <w:sz w:val="20"/>
        </w:rPr>
      </w:pPr>
    </w:p>
    <w:p w14:paraId="5EFCDC27" w14:textId="77777777" w:rsidR="008B618D" w:rsidRPr="00694689" w:rsidRDefault="008B618D" w:rsidP="008B618D">
      <w:pPr>
        <w:spacing w:line="360" w:lineRule="auto"/>
        <w:rPr>
          <w:rFonts w:ascii="Times New Roman" w:hAnsi="Times New Roman"/>
          <w:b/>
          <w:bCs/>
          <w:sz w:val="20"/>
        </w:rPr>
      </w:pPr>
      <w:r w:rsidRPr="00694689">
        <w:rPr>
          <w:rFonts w:ascii="Times New Roman" w:hAnsi="Times New Roman"/>
          <w:b/>
          <w:bCs/>
          <w:sz w:val="20"/>
        </w:rPr>
        <w:t>Tematy lekcji</w:t>
      </w:r>
    </w:p>
    <w:p w14:paraId="2596B3D0" w14:textId="77777777" w:rsidR="008B618D" w:rsidRPr="00694689" w:rsidRDefault="008B618D" w:rsidP="008B618D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sz w:val="20"/>
        </w:rPr>
        <w:t>Lekcja tego tygodnia dotyczy trzech najważniejszych tematów poruszonych w Ef 4,1-16:</w:t>
      </w:r>
    </w:p>
    <w:p w14:paraId="217CFEC4" w14:textId="77777777" w:rsidR="008B618D" w:rsidRPr="00694689" w:rsidRDefault="008B618D" w:rsidP="008B618D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sz w:val="20"/>
        </w:rPr>
        <w:t>1. Jedność Kościoła jako niezbędna dla jego tożsamości, życia i misji.</w:t>
      </w:r>
    </w:p>
    <w:p w14:paraId="534674A0" w14:textId="77777777" w:rsidR="008B618D" w:rsidRPr="00694689" w:rsidRDefault="008B618D" w:rsidP="008B618D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sz w:val="20"/>
        </w:rPr>
        <w:t>2. Jedność Kościoła osiągana przez naśladowanie trzech Osób Bóstwa oraz przyjęcie wartości i postaw Boga - trzy Osoby Bóstwa istnieją i działają w doskonałej jedności.</w:t>
      </w:r>
    </w:p>
    <w:p w14:paraId="50F50CA5" w14:textId="77777777" w:rsidR="008B618D" w:rsidRPr="00694689" w:rsidRDefault="008B618D" w:rsidP="008B618D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sz w:val="20"/>
        </w:rPr>
        <w:t>3. Dary duchowe niezbędne dla jedności, życia i misji Kościoła.</w:t>
      </w:r>
    </w:p>
    <w:p w14:paraId="63F2ECB5" w14:textId="77777777" w:rsidR="008B618D" w:rsidRPr="00694689" w:rsidRDefault="008B618D" w:rsidP="008B618D">
      <w:pPr>
        <w:spacing w:line="360" w:lineRule="auto"/>
        <w:rPr>
          <w:rFonts w:ascii="Times New Roman" w:hAnsi="Times New Roman"/>
          <w:sz w:val="20"/>
        </w:rPr>
      </w:pPr>
    </w:p>
    <w:p w14:paraId="796FC2A1" w14:textId="77777777" w:rsidR="008B618D" w:rsidRPr="00694689" w:rsidRDefault="008B618D" w:rsidP="008B618D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b/>
          <w:sz w:val="20"/>
        </w:rPr>
        <w:t>Część II: Komentarz</w:t>
      </w:r>
    </w:p>
    <w:p w14:paraId="4F8A8363" w14:textId="77777777" w:rsidR="008B618D" w:rsidRPr="00694689" w:rsidRDefault="008B618D" w:rsidP="008B618D">
      <w:pPr>
        <w:spacing w:line="360" w:lineRule="auto"/>
        <w:rPr>
          <w:rFonts w:ascii="Times New Roman" w:hAnsi="Times New Roman"/>
          <w:sz w:val="20"/>
        </w:rPr>
      </w:pPr>
    </w:p>
    <w:p w14:paraId="0FDF5232" w14:textId="77777777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/>
          <w:sz w:val="20"/>
        </w:rPr>
        <w:t>Kościół jako ciało Chrystusa</w:t>
      </w:r>
    </w:p>
    <w:p w14:paraId="05610ADB" w14:textId="731A8C45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>Kiedy w Ef 1,22 Paweł nazywa Kościół ciałem Chrystusa, nie ma na myśli tego, że Kościół jest Boski czy nadprzyrodzony. W planie zbawienia to Bóg został inkarnowany, a nie ludzkość ubóstwiona. Kościół jest ciałem Chrystusa w tym sensie, iż jest nową, zbawioną ludzkością reprezentowaną i tworzoną przez Chrystusa i</w:t>
      </w:r>
      <w:r w:rsidR="00F23DBA">
        <w:rPr>
          <w:rFonts w:ascii="Times New Roman" w:hAnsi="Times New Roman"/>
          <w:bCs/>
          <w:sz w:val="20"/>
        </w:rPr>
        <w:t> </w:t>
      </w:r>
      <w:r w:rsidRPr="00694689">
        <w:rPr>
          <w:rFonts w:ascii="Times New Roman" w:hAnsi="Times New Roman"/>
          <w:bCs/>
          <w:sz w:val="20"/>
        </w:rPr>
        <w:t xml:space="preserve"> w</w:t>
      </w:r>
      <w:r w:rsidR="00F23DBA">
        <w:rPr>
          <w:rFonts w:ascii="Times New Roman" w:hAnsi="Times New Roman"/>
          <w:bCs/>
          <w:sz w:val="20"/>
        </w:rPr>
        <w:t> </w:t>
      </w:r>
      <w:r w:rsidRPr="00694689">
        <w:rPr>
          <w:rFonts w:ascii="Times New Roman" w:hAnsi="Times New Roman"/>
          <w:bCs/>
          <w:sz w:val="20"/>
        </w:rPr>
        <w:t xml:space="preserve"> Chrystusie dzięki Jego inkarnacji. Jest to nowa ludzkość stworzona, zbawiona i kierowana przez Chrystusa, jej Stwórcę, Zbawiciela i Pana. Tak więc Kościół nie jest emanacją Bóstwa, ale jedynie ludem Bożym - ludem stworzonym przez Boga, odrodzonym przez Niego dla Jego królestwa. W tym sensie Kościół jest „</w:t>
      </w:r>
      <w:r w:rsidRPr="00694689">
        <w:rPr>
          <w:rFonts w:ascii="Times New Roman" w:hAnsi="Times New Roman"/>
          <w:color w:val="000000"/>
          <w:sz w:val="20"/>
        </w:rPr>
        <w:t>pełnią tego, który sam wszystko we wszystkim wypełnia</w:t>
      </w:r>
      <w:r w:rsidRPr="00694689">
        <w:rPr>
          <w:rFonts w:ascii="Times New Roman" w:hAnsi="Times New Roman"/>
          <w:bCs/>
          <w:sz w:val="20"/>
        </w:rPr>
        <w:t xml:space="preserve">” </w:t>
      </w:r>
      <w:r w:rsidRPr="00694689">
        <w:rPr>
          <w:rFonts w:ascii="Times New Roman" w:hAnsi="Times New Roman"/>
          <w:iCs/>
          <w:sz w:val="20"/>
        </w:rPr>
        <w:t>(Ef 1,23)</w:t>
      </w:r>
      <w:r w:rsidRPr="00694689">
        <w:rPr>
          <w:rFonts w:ascii="Times New Roman" w:hAnsi="Times New Roman"/>
          <w:bCs/>
          <w:sz w:val="20"/>
        </w:rPr>
        <w:t>.</w:t>
      </w:r>
    </w:p>
    <w:p w14:paraId="76EA19FE" w14:textId="77777777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</w:p>
    <w:p w14:paraId="0DF42C73" w14:textId="77777777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/>
          <w:sz w:val="20"/>
        </w:rPr>
        <w:t>Trójca jako źródło i wzór istnienia i jedności Kościoła</w:t>
      </w:r>
    </w:p>
    <w:p w14:paraId="6B59DEF6" w14:textId="77777777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 xml:space="preserve">Jedność Kościoła jest ważnym elementem nauki Pawła o Kościele. Jednak Paweł nie opiera tej jedności na administracyjnej, politycznej, ekonomicznej i militarnej jedności imperium rzymskiego czy jakiejkolwiek innej ludzkiej instytucji. Paweł wywodzi jedność Kościoła z samej natury Boga w trzech Osobach. Ciekawe, że </w:t>
      </w:r>
      <w:r w:rsidRPr="00694689">
        <w:rPr>
          <w:rFonts w:ascii="Times New Roman" w:hAnsi="Times New Roman"/>
          <w:bCs/>
          <w:i/>
          <w:iCs/>
          <w:sz w:val="20"/>
        </w:rPr>
        <w:t>List do Efezjan</w:t>
      </w:r>
      <w:r w:rsidRPr="00694689">
        <w:rPr>
          <w:rFonts w:ascii="Times New Roman" w:hAnsi="Times New Roman"/>
          <w:bCs/>
          <w:sz w:val="20"/>
        </w:rPr>
        <w:t xml:space="preserve"> obfituje w odniesienia do poszczególnych Osób Bóstwa, co wynika z wielkiej wizji Pawła, w której wszystkie trzy Osoby Bóstwa działają w planie zbawienia, w tym także tworzeniu i budowaniu Kościoła.</w:t>
      </w:r>
    </w:p>
    <w:p w14:paraId="71CB837E" w14:textId="77777777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 xml:space="preserve">Jak w Ef 1,1-14 Paweł opisuje Osoby Bóstwa działające dla naszego zbawienia, tak w Ef 1,15-23 opisuje Ojca i Syna działających dla utworzenia, błogosławienia i budowania Kościoła. Dlatego Paweł kończy tę część listu nazywając Kościół „ciałem” Chrystusa i „pełnią” Ojca </w:t>
      </w:r>
      <w:r w:rsidRPr="00694689">
        <w:rPr>
          <w:rFonts w:ascii="Times New Roman" w:hAnsi="Times New Roman"/>
          <w:iCs/>
          <w:sz w:val="20"/>
        </w:rPr>
        <w:t>(Ef 1,23; zob. także Ef 4,6)</w:t>
      </w:r>
      <w:r w:rsidRPr="00694689">
        <w:rPr>
          <w:rFonts w:ascii="Times New Roman" w:hAnsi="Times New Roman"/>
          <w:bCs/>
          <w:sz w:val="20"/>
        </w:rPr>
        <w:t xml:space="preserve">. W Ef 2,19-22 wszystkie Osoby Bóstwa uczestniczą w budowaniu Kościoła. Kościół jest „domostwem” i „przybytkiem” Ojca zbudowanym na Chrystusie Jezusie, w którym członkowie Kościoła „się </w:t>
      </w:r>
      <w:r w:rsidRPr="00694689">
        <w:rPr>
          <w:rFonts w:ascii="Times New Roman" w:hAnsi="Times New Roman"/>
          <w:color w:val="000000"/>
          <w:sz w:val="20"/>
        </w:rPr>
        <w:t>wespół budują na mieszkanie Boże w Duchu</w:t>
      </w:r>
      <w:r w:rsidRPr="00694689">
        <w:rPr>
          <w:rFonts w:ascii="Times New Roman" w:hAnsi="Times New Roman"/>
          <w:bCs/>
          <w:sz w:val="20"/>
        </w:rPr>
        <w:t xml:space="preserve">”. W Ef 3 Paweł postrzega Kościół będący owocem działania łaski Ojca </w:t>
      </w:r>
      <w:r w:rsidRPr="00694689">
        <w:rPr>
          <w:rFonts w:ascii="Times New Roman" w:hAnsi="Times New Roman"/>
          <w:iCs/>
          <w:sz w:val="20"/>
        </w:rPr>
        <w:t xml:space="preserve">(Ef 3,2) </w:t>
      </w:r>
      <w:r w:rsidRPr="00694689">
        <w:rPr>
          <w:rFonts w:ascii="Times New Roman" w:hAnsi="Times New Roman"/>
          <w:bCs/>
          <w:sz w:val="20"/>
        </w:rPr>
        <w:t xml:space="preserve">objawionej „przez Ducha” </w:t>
      </w:r>
      <w:r w:rsidRPr="00694689">
        <w:rPr>
          <w:rFonts w:ascii="Times New Roman" w:hAnsi="Times New Roman"/>
          <w:iCs/>
          <w:sz w:val="20"/>
        </w:rPr>
        <w:t>(Ef 3,5)</w:t>
      </w:r>
      <w:r w:rsidRPr="00694689">
        <w:rPr>
          <w:rFonts w:ascii="Times New Roman" w:hAnsi="Times New Roman"/>
          <w:bCs/>
          <w:sz w:val="20"/>
        </w:rPr>
        <w:t xml:space="preserve"> jako „tajemnica Chrystusowa” </w:t>
      </w:r>
      <w:r w:rsidRPr="00694689">
        <w:rPr>
          <w:rFonts w:ascii="Times New Roman" w:hAnsi="Times New Roman"/>
          <w:iCs/>
          <w:sz w:val="20"/>
        </w:rPr>
        <w:t xml:space="preserve">(Ef 3,4) </w:t>
      </w:r>
      <w:r w:rsidRPr="00694689">
        <w:rPr>
          <w:rFonts w:ascii="Times New Roman" w:hAnsi="Times New Roman"/>
          <w:bCs/>
          <w:sz w:val="20"/>
        </w:rPr>
        <w:t>lub „</w:t>
      </w:r>
      <w:r w:rsidRPr="00694689">
        <w:rPr>
          <w:rFonts w:ascii="Times New Roman" w:hAnsi="Times New Roman"/>
          <w:color w:val="000000"/>
          <w:sz w:val="20"/>
        </w:rPr>
        <w:t>niezgłębione bogactwo Chrystusowe</w:t>
      </w:r>
      <w:r w:rsidRPr="00694689">
        <w:rPr>
          <w:rFonts w:ascii="Times New Roman" w:hAnsi="Times New Roman"/>
          <w:bCs/>
          <w:sz w:val="20"/>
        </w:rPr>
        <w:t xml:space="preserve">” </w:t>
      </w:r>
      <w:r w:rsidRPr="00694689">
        <w:rPr>
          <w:rFonts w:ascii="Times New Roman" w:hAnsi="Times New Roman"/>
          <w:iCs/>
          <w:sz w:val="20"/>
        </w:rPr>
        <w:t>(Ef 3,8)</w:t>
      </w:r>
      <w:r w:rsidRPr="00694689">
        <w:rPr>
          <w:rFonts w:ascii="Times New Roman" w:hAnsi="Times New Roman"/>
          <w:bCs/>
          <w:sz w:val="20"/>
        </w:rPr>
        <w:t xml:space="preserve"> „apostołom i prorokom” </w:t>
      </w:r>
      <w:r w:rsidRPr="00694689">
        <w:rPr>
          <w:rFonts w:ascii="Times New Roman" w:hAnsi="Times New Roman"/>
          <w:iCs/>
          <w:sz w:val="20"/>
        </w:rPr>
        <w:t>(</w:t>
      </w:r>
      <w:proofErr w:type="spellStart"/>
      <w:r w:rsidRPr="00694689">
        <w:rPr>
          <w:rFonts w:ascii="Times New Roman" w:hAnsi="Times New Roman"/>
          <w:iCs/>
          <w:sz w:val="20"/>
        </w:rPr>
        <w:t>Eph</w:t>
      </w:r>
      <w:proofErr w:type="spellEnd"/>
      <w:r w:rsidRPr="00694689">
        <w:rPr>
          <w:rFonts w:ascii="Times New Roman" w:hAnsi="Times New Roman"/>
          <w:iCs/>
          <w:sz w:val="20"/>
        </w:rPr>
        <w:t xml:space="preserve"> 3,5)</w:t>
      </w:r>
      <w:r w:rsidRPr="00694689">
        <w:rPr>
          <w:rFonts w:ascii="Times New Roman" w:hAnsi="Times New Roman"/>
          <w:bCs/>
          <w:sz w:val="20"/>
        </w:rPr>
        <w:t xml:space="preserve">. Ponadto Ojciec </w:t>
      </w:r>
      <w:r w:rsidRPr="00694689">
        <w:rPr>
          <w:rFonts w:ascii="Times New Roman" w:hAnsi="Times New Roman"/>
          <w:iCs/>
          <w:sz w:val="20"/>
        </w:rPr>
        <w:t xml:space="preserve">(Ef 3,14) </w:t>
      </w:r>
      <w:r w:rsidRPr="00694689">
        <w:rPr>
          <w:rFonts w:ascii="Times New Roman" w:hAnsi="Times New Roman"/>
          <w:bCs/>
          <w:sz w:val="20"/>
        </w:rPr>
        <w:t>napełnia Kościół mocą „</w:t>
      </w:r>
      <w:r w:rsidRPr="00694689">
        <w:rPr>
          <w:rFonts w:ascii="Times New Roman" w:hAnsi="Times New Roman"/>
          <w:color w:val="000000"/>
          <w:sz w:val="20"/>
        </w:rPr>
        <w:t>przez Ducha jego (...) żeby Chrystus przez wiarę zamieszkał w sercach waszych</w:t>
      </w:r>
      <w:r w:rsidRPr="00694689">
        <w:rPr>
          <w:rFonts w:ascii="Times New Roman" w:hAnsi="Times New Roman"/>
          <w:bCs/>
          <w:sz w:val="20"/>
        </w:rPr>
        <w:t xml:space="preserve">” </w:t>
      </w:r>
      <w:r w:rsidRPr="00694689">
        <w:rPr>
          <w:rFonts w:ascii="Times New Roman" w:hAnsi="Times New Roman"/>
          <w:iCs/>
          <w:sz w:val="20"/>
        </w:rPr>
        <w:t>(Ef 3,16-17)</w:t>
      </w:r>
      <w:r w:rsidRPr="00694689">
        <w:rPr>
          <w:rFonts w:ascii="Times New Roman" w:hAnsi="Times New Roman"/>
          <w:bCs/>
          <w:sz w:val="20"/>
        </w:rPr>
        <w:t xml:space="preserve"> i żeby Kościół „pojął” miłość Chrystusa </w:t>
      </w:r>
      <w:r w:rsidRPr="00694689">
        <w:rPr>
          <w:rFonts w:ascii="Times New Roman" w:hAnsi="Times New Roman"/>
          <w:iCs/>
          <w:sz w:val="20"/>
        </w:rPr>
        <w:t xml:space="preserve">(Ef 3,18) </w:t>
      </w:r>
      <w:r w:rsidRPr="00694689">
        <w:rPr>
          <w:rFonts w:ascii="Times New Roman" w:hAnsi="Times New Roman"/>
          <w:bCs/>
          <w:sz w:val="20"/>
        </w:rPr>
        <w:t>oraz „</w:t>
      </w:r>
      <w:r w:rsidRPr="00694689">
        <w:rPr>
          <w:rFonts w:ascii="Times New Roman" w:hAnsi="Times New Roman"/>
          <w:color w:val="000000"/>
          <w:sz w:val="20"/>
        </w:rPr>
        <w:t>został wypełniony całkowicie pełnią Bożą</w:t>
      </w:r>
      <w:r w:rsidRPr="00694689">
        <w:rPr>
          <w:rFonts w:ascii="Times New Roman" w:hAnsi="Times New Roman"/>
          <w:bCs/>
          <w:sz w:val="20"/>
        </w:rPr>
        <w:t xml:space="preserve">” </w:t>
      </w:r>
      <w:r w:rsidRPr="00694689">
        <w:rPr>
          <w:rFonts w:ascii="Times New Roman" w:hAnsi="Times New Roman"/>
          <w:iCs/>
          <w:sz w:val="20"/>
        </w:rPr>
        <w:t>(Ef 3,19)</w:t>
      </w:r>
      <w:r w:rsidRPr="00694689">
        <w:rPr>
          <w:rFonts w:ascii="Times New Roman" w:hAnsi="Times New Roman"/>
          <w:bCs/>
          <w:sz w:val="20"/>
        </w:rPr>
        <w:t>. Ponadto Kościół jest stworzony i zjednoczony przez Boga, gdyż od Boga „</w:t>
      </w:r>
      <w:r w:rsidRPr="00694689">
        <w:rPr>
          <w:rFonts w:ascii="Times New Roman" w:hAnsi="Times New Roman"/>
          <w:color w:val="000000"/>
          <w:sz w:val="20"/>
        </w:rPr>
        <w:t>wszelkie ojcostwo na niebie i na ziemi bierze swoje imię</w:t>
      </w:r>
      <w:r w:rsidRPr="00694689">
        <w:rPr>
          <w:rFonts w:ascii="Times New Roman" w:hAnsi="Times New Roman"/>
          <w:bCs/>
          <w:sz w:val="20"/>
        </w:rPr>
        <w:t xml:space="preserve">” </w:t>
      </w:r>
      <w:r w:rsidRPr="00694689">
        <w:rPr>
          <w:rFonts w:ascii="Times New Roman" w:hAnsi="Times New Roman"/>
          <w:iCs/>
          <w:sz w:val="20"/>
        </w:rPr>
        <w:t>(Ef 3,14-15)</w:t>
      </w:r>
      <w:r w:rsidRPr="00694689">
        <w:rPr>
          <w:rFonts w:ascii="Times New Roman" w:hAnsi="Times New Roman"/>
          <w:bCs/>
          <w:sz w:val="20"/>
        </w:rPr>
        <w:t xml:space="preserve">. Wszystkie istoty we wszechświecie pochodzą od Boga, bo On stworzył nas wszystkich i od Niego pochodzi pojęcie rodziny. We wszechświatowej rodzinie Boga jesteśmy krewnymi nie tylko innych członków Kościoła czy całej ludzkości, ale także wszystkich mieszkańców wszechświata </w:t>
      </w:r>
      <w:r w:rsidRPr="00694689">
        <w:rPr>
          <w:rFonts w:ascii="Times New Roman" w:hAnsi="Times New Roman"/>
          <w:iCs/>
          <w:sz w:val="20"/>
        </w:rPr>
        <w:t xml:space="preserve">(zob. także </w:t>
      </w:r>
      <w:proofErr w:type="spellStart"/>
      <w:r w:rsidRPr="00694689">
        <w:rPr>
          <w:rFonts w:ascii="Times New Roman" w:hAnsi="Times New Roman"/>
          <w:iCs/>
          <w:sz w:val="20"/>
        </w:rPr>
        <w:t>Hbr</w:t>
      </w:r>
      <w:proofErr w:type="spellEnd"/>
      <w:r w:rsidRPr="00694689">
        <w:rPr>
          <w:rFonts w:ascii="Times New Roman" w:hAnsi="Times New Roman"/>
          <w:iCs/>
          <w:sz w:val="20"/>
        </w:rPr>
        <w:t> 12,22-23)</w:t>
      </w:r>
      <w:r w:rsidRPr="00694689">
        <w:rPr>
          <w:rFonts w:ascii="Times New Roman" w:hAnsi="Times New Roman"/>
          <w:bCs/>
          <w:sz w:val="20"/>
        </w:rPr>
        <w:t>. Choć Paweł skupia uwagę na zbawieniu i Kościele na Ziemi, zachowuje także ogólne spojrzenie z punktu widzenia wszechświata, które zaznaczył nawiązując do okręgów niebieskich w Ef 1.</w:t>
      </w:r>
    </w:p>
    <w:p w14:paraId="278069FE" w14:textId="365B9A9C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 xml:space="preserve">W Ef 4 Paweł prowadzi do kulminacji swoją naukę o Kościele jako stworzonym i zjednoczonym przez Bóstwo i w Bóstwie. Paweł stwierdza, że jedność Kościoła jest w gruncie rzeczy „jednością Ducha” </w:t>
      </w:r>
      <w:r w:rsidRPr="00694689">
        <w:rPr>
          <w:rFonts w:ascii="Times New Roman" w:hAnsi="Times New Roman"/>
          <w:iCs/>
          <w:sz w:val="20"/>
        </w:rPr>
        <w:t>(Ef 4,3)</w:t>
      </w:r>
      <w:r w:rsidRPr="00694689">
        <w:rPr>
          <w:rFonts w:ascii="Times New Roman" w:hAnsi="Times New Roman"/>
          <w:bCs/>
          <w:sz w:val="20"/>
        </w:rPr>
        <w:t>. W</w:t>
      </w:r>
      <w:r w:rsidR="00FB046C">
        <w:rPr>
          <w:rFonts w:ascii="Times New Roman" w:hAnsi="Times New Roman"/>
          <w:bCs/>
          <w:sz w:val="20"/>
        </w:rPr>
        <w:t> </w:t>
      </w:r>
      <w:r w:rsidRPr="00694689">
        <w:rPr>
          <w:rFonts w:ascii="Times New Roman" w:hAnsi="Times New Roman"/>
          <w:bCs/>
          <w:sz w:val="20"/>
        </w:rPr>
        <w:t xml:space="preserve">nieco poetycki sposób apostoł mówi swoim adresatom, że jedność ta jest nierozerwalnie związana ze wszystkimi Osobami Bóstwa. Jesteśmy „jednym ciałem”, gdyż istnieje „jeden Duch”, który powołał nas do „jednej nadziei” </w:t>
      </w:r>
      <w:r w:rsidRPr="00694689">
        <w:rPr>
          <w:rFonts w:ascii="Times New Roman" w:hAnsi="Times New Roman"/>
          <w:iCs/>
          <w:sz w:val="20"/>
        </w:rPr>
        <w:t>(Ef 4,4)</w:t>
      </w:r>
      <w:r w:rsidRPr="00694689">
        <w:rPr>
          <w:rFonts w:ascii="Times New Roman" w:hAnsi="Times New Roman"/>
          <w:bCs/>
          <w:sz w:val="20"/>
        </w:rPr>
        <w:t xml:space="preserve">. Podobnie w naszym „jednym Panu” mamy „jedną wiarę” i „jeden chrzest” </w:t>
      </w:r>
      <w:r w:rsidRPr="00694689">
        <w:rPr>
          <w:rFonts w:ascii="Times New Roman" w:hAnsi="Times New Roman"/>
          <w:iCs/>
          <w:sz w:val="20"/>
        </w:rPr>
        <w:t>(Ef 4,5)</w:t>
      </w:r>
      <w:r w:rsidRPr="00694689">
        <w:rPr>
          <w:rFonts w:ascii="Times New Roman" w:hAnsi="Times New Roman"/>
          <w:bCs/>
          <w:sz w:val="20"/>
        </w:rPr>
        <w:t>. Ostatecznie Kościół jest zjednoczony, gdyż mamy „</w:t>
      </w:r>
      <w:r w:rsidRPr="00694689">
        <w:rPr>
          <w:rFonts w:ascii="Times New Roman" w:hAnsi="Times New Roman"/>
          <w:color w:val="000000"/>
          <w:sz w:val="20"/>
        </w:rPr>
        <w:t>jednego Boga i Ojca wszystkich, który jest ponad wszystkimi, przez wszystkich i we wszystkich</w:t>
      </w:r>
      <w:r w:rsidRPr="00694689">
        <w:rPr>
          <w:rFonts w:ascii="Times New Roman" w:hAnsi="Times New Roman"/>
          <w:bCs/>
          <w:sz w:val="20"/>
        </w:rPr>
        <w:t xml:space="preserve">” </w:t>
      </w:r>
      <w:r w:rsidRPr="00694689">
        <w:rPr>
          <w:rFonts w:ascii="Times New Roman" w:hAnsi="Times New Roman"/>
          <w:iCs/>
          <w:sz w:val="20"/>
        </w:rPr>
        <w:t>(Ef 4,6)</w:t>
      </w:r>
      <w:r w:rsidRPr="00694689">
        <w:rPr>
          <w:rFonts w:ascii="Times New Roman" w:hAnsi="Times New Roman"/>
          <w:bCs/>
          <w:sz w:val="20"/>
        </w:rPr>
        <w:t>. Tak więc Kościół istnieje, gdyż Bóg stworzył nas i powołał. Ponadto Kościół istnieje jako zjednoczone ciało, gdyż Bóg, który go stworzył i powołał, jest jeden, choć w trzech Osobach. Kościół nie może istnieć bez Boga ani bez jedności, a jedność Kościoła opiera się wyłącznie na biblijnej nauce o jednym Bogu w trzech Osobach.</w:t>
      </w:r>
    </w:p>
    <w:p w14:paraId="046EFA70" w14:textId="77777777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</w:p>
    <w:p w14:paraId="308A40E7" w14:textId="77777777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/>
          <w:sz w:val="20"/>
        </w:rPr>
        <w:t>Dary duchowe, istnieje, jedność i misja Kościoła</w:t>
      </w:r>
    </w:p>
    <w:p w14:paraId="42E8A9D2" w14:textId="09EE4D03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>Po wskazaniu, iż teologiczną podstawą istnienia i jedności Kościoła jest Bóg w trzech Osobach, Paweł w</w:t>
      </w:r>
      <w:r w:rsidR="00FB046C">
        <w:rPr>
          <w:rFonts w:ascii="Times New Roman" w:hAnsi="Times New Roman"/>
          <w:bCs/>
          <w:sz w:val="20"/>
        </w:rPr>
        <w:t> </w:t>
      </w:r>
      <w:r w:rsidRPr="00694689">
        <w:rPr>
          <w:rFonts w:ascii="Times New Roman" w:hAnsi="Times New Roman"/>
          <w:bCs/>
          <w:sz w:val="20"/>
        </w:rPr>
        <w:t xml:space="preserve">Ef 4 wyjaśnia w bardziej praktyczny sposób, w jakim sensie Kościół jest ciałem Chrystusa i w jaki sposób Duch Święty działa dla jedności Kościoła. W tym celu Paweł wraca do tematów poruszonych w Ef 1: Intronizacji Chrystusa na tronie Bożym </w:t>
      </w:r>
      <w:r w:rsidRPr="00694689">
        <w:rPr>
          <w:rFonts w:ascii="Times New Roman" w:hAnsi="Times New Roman"/>
          <w:iCs/>
          <w:sz w:val="20"/>
        </w:rPr>
        <w:t>(Ef 1,20)</w:t>
      </w:r>
      <w:r w:rsidRPr="00694689">
        <w:rPr>
          <w:rFonts w:ascii="Times New Roman" w:hAnsi="Times New Roman"/>
          <w:bCs/>
          <w:sz w:val="20"/>
        </w:rPr>
        <w:t xml:space="preserve">, Jego wywyższenia </w:t>
      </w:r>
      <w:r w:rsidRPr="00694689">
        <w:rPr>
          <w:rFonts w:ascii="Times New Roman" w:hAnsi="Times New Roman"/>
          <w:iCs/>
          <w:sz w:val="20"/>
        </w:rPr>
        <w:t xml:space="preserve">(Ef 1,21-22) </w:t>
      </w:r>
      <w:r w:rsidRPr="00694689">
        <w:rPr>
          <w:rFonts w:ascii="Times New Roman" w:hAnsi="Times New Roman"/>
          <w:bCs/>
          <w:sz w:val="20"/>
        </w:rPr>
        <w:t xml:space="preserve">do statusu „Głowy” Kościoła, który jest Jego „ciałem” </w:t>
      </w:r>
      <w:r w:rsidRPr="00694689">
        <w:rPr>
          <w:rFonts w:ascii="Times New Roman" w:hAnsi="Times New Roman"/>
          <w:iCs/>
          <w:sz w:val="20"/>
        </w:rPr>
        <w:t xml:space="preserve">(Ef 1,22-23) </w:t>
      </w:r>
      <w:r w:rsidRPr="00694689">
        <w:rPr>
          <w:rFonts w:ascii="Times New Roman" w:hAnsi="Times New Roman"/>
          <w:bCs/>
          <w:sz w:val="20"/>
        </w:rPr>
        <w:t>oraz błogosławienia Jego Kościoła „</w:t>
      </w:r>
      <w:r w:rsidRPr="00694689">
        <w:rPr>
          <w:rFonts w:ascii="Times New Roman" w:hAnsi="Times New Roman"/>
          <w:color w:val="000000"/>
          <w:sz w:val="20"/>
        </w:rPr>
        <w:t>wszelkim duchowym błogosławieństwem niebios</w:t>
      </w:r>
      <w:r w:rsidRPr="00694689">
        <w:rPr>
          <w:rFonts w:ascii="Times New Roman" w:hAnsi="Times New Roman"/>
          <w:bCs/>
          <w:sz w:val="20"/>
        </w:rPr>
        <w:t xml:space="preserve">” </w:t>
      </w:r>
      <w:r w:rsidRPr="00694689">
        <w:rPr>
          <w:rFonts w:ascii="Times New Roman" w:hAnsi="Times New Roman"/>
          <w:iCs/>
          <w:sz w:val="20"/>
        </w:rPr>
        <w:t>(Ef 1,3)</w:t>
      </w:r>
      <w:r w:rsidRPr="00694689">
        <w:rPr>
          <w:rFonts w:ascii="Times New Roman" w:hAnsi="Times New Roman"/>
          <w:bCs/>
          <w:sz w:val="20"/>
        </w:rPr>
        <w:t>. Te błogosławieństwa były błogosławieństwami łaski dla zbawienia w Chrystusie - „</w:t>
      </w:r>
      <w:r w:rsidRPr="00694689">
        <w:rPr>
          <w:rFonts w:ascii="Times New Roman" w:hAnsi="Times New Roman"/>
          <w:color w:val="000000"/>
          <w:sz w:val="20"/>
        </w:rPr>
        <w:t xml:space="preserve">odkupienia </w:t>
      </w:r>
      <w:r w:rsidRPr="00694689">
        <w:rPr>
          <w:rFonts w:ascii="Times New Roman" w:hAnsi="Times New Roman"/>
          <w:color w:val="000000"/>
          <w:sz w:val="20"/>
        </w:rPr>
        <w:lastRenderedPageBreak/>
        <w:t>przez krew jego, odpuszczenia grzechów</w:t>
      </w:r>
      <w:r w:rsidRPr="00694689">
        <w:rPr>
          <w:rFonts w:ascii="Times New Roman" w:hAnsi="Times New Roman"/>
          <w:bCs/>
          <w:sz w:val="20"/>
        </w:rPr>
        <w:t xml:space="preserve">” </w:t>
      </w:r>
      <w:r w:rsidRPr="00694689">
        <w:rPr>
          <w:rFonts w:ascii="Times New Roman" w:hAnsi="Times New Roman"/>
          <w:iCs/>
          <w:sz w:val="20"/>
        </w:rPr>
        <w:t>(Ef 1,7)</w:t>
      </w:r>
      <w:r w:rsidRPr="00694689">
        <w:rPr>
          <w:rFonts w:ascii="Times New Roman" w:hAnsi="Times New Roman"/>
          <w:bCs/>
          <w:sz w:val="20"/>
        </w:rPr>
        <w:t xml:space="preserve">, objawienia ewangelii Chrystusa </w:t>
      </w:r>
      <w:r w:rsidRPr="00694689">
        <w:rPr>
          <w:rFonts w:ascii="Times New Roman" w:hAnsi="Times New Roman"/>
          <w:iCs/>
          <w:sz w:val="20"/>
        </w:rPr>
        <w:t xml:space="preserve">(Ef 1,7-13) </w:t>
      </w:r>
      <w:r w:rsidRPr="00694689">
        <w:rPr>
          <w:rFonts w:ascii="Times New Roman" w:hAnsi="Times New Roman"/>
          <w:bCs/>
          <w:sz w:val="20"/>
        </w:rPr>
        <w:t xml:space="preserve">i wiary </w:t>
      </w:r>
      <w:r w:rsidRPr="00694689">
        <w:rPr>
          <w:rFonts w:ascii="Times New Roman" w:hAnsi="Times New Roman"/>
          <w:iCs/>
          <w:sz w:val="20"/>
        </w:rPr>
        <w:t>(Ef 1,13.15)</w:t>
      </w:r>
      <w:r w:rsidRPr="00694689">
        <w:rPr>
          <w:rFonts w:ascii="Times New Roman" w:hAnsi="Times New Roman"/>
          <w:bCs/>
          <w:sz w:val="20"/>
        </w:rPr>
        <w:t>.</w:t>
      </w:r>
    </w:p>
    <w:p w14:paraId="72C7B733" w14:textId="0EC06387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 xml:space="preserve">W Ef 4 apostoł stosuje podobny wzorzec, by wyjaśnić, że Chrystus wstąpił do Nieba </w:t>
      </w:r>
      <w:r w:rsidRPr="00694689">
        <w:rPr>
          <w:rFonts w:ascii="Times New Roman" w:hAnsi="Times New Roman"/>
          <w:iCs/>
          <w:sz w:val="20"/>
        </w:rPr>
        <w:t xml:space="preserve">(Ef 4,8) </w:t>
      </w:r>
      <w:r w:rsidRPr="00694689">
        <w:rPr>
          <w:rFonts w:ascii="Times New Roman" w:hAnsi="Times New Roman"/>
          <w:bCs/>
          <w:sz w:val="20"/>
        </w:rPr>
        <w:t xml:space="preserve">i został wywyższony </w:t>
      </w:r>
      <w:r w:rsidRPr="00694689">
        <w:rPr>
          <w:rFonts w:ascii="Times New Roman" w:hAnsi="Times New Roman"/>
          <w:iCs/>
          <w:sz w:val="20"/>
        </w:rPr>
        <w:t>(Ef 4,10)</w:t>
      </w:r>
      <w:r w:rsidRPr="00694689">
        <w:rPr>
          <w:rFonts w:ascii="Times New Roman" w:hAnsi="Times New Roman"/>
          <w:bCs/>
          <w:sz w:val="20"/>
        </w:rPr>
        <w:t xml:space="preserve">. Będąc „Głową” Kościoła </w:t>
      </w:r>
      <w:r w:rsidRPr="00694689">
        <w:rPr>
          <w:rFonts w:ascii="Times New Roman" w:hAnsi="Times New Roman"/>
          <w:iCs/>
          <w:sz w:val="20"/>
        </w:rPr>
        <w:t>(Ef 4,15)</w:t>
      </w:r>
      <w:r w:rsidRPr="00694689">
        <w:rPr>
          <w:rFonts w:ascii="Times New Roman" w:hAnsi="Times New Roman"/>
          <w:bCs/>
          <w:sz w:val="20"/>
        </w:rPr>
        <w:t xml:space="preserve">, Jego ciała </w:t>
      </w:r>
      <w:r w:rsidRPr="00694689">
        <w:rPr>
          <w:rFonts w:ascii="Times New Roman" w:hAnsi="Times New Roman"/>
          <w:iCs/>
          <w:sz w:val="20"/>
        </w:rPr>
        <w:t>(Ef 4,16)</w:t>
      </w:r>
      <w:r w:rsidRPr="00694689">
        <w:rPr>
          <w:rFonts w:ascii="Times New Roman" w:hAnsi="Times New Roman"/>
          <w:bCs/>
          <w:sz w:val="20"/>
        </w:rPr>
        <w:t xml:space="preserve">, Chrystus „darami obdarzył” swój lud </w:t>
      </w:r>
      <w:r w:rsidRPr="00694689">
        <w:rPr>
          <w:rFonts w:ascii="Times New Roman" w:hAnsi="Times New Roman"/>
          <w:iCs/>
          <w:sz w:val="20"/>
        </w:rPr>
        <w:t>(Ef 4,8)</w:t>
      </w:r>
      <w:r w:rsidRPr="00694689">
        <w:rPr>
          <w:rFonts w:ascii="Times New Roman" w:hAnsi="Times New Roman"/>
          <w:bCs/>
          <w:sz w:val="20"/>
        </w:rPr>
        <w:t>. Dary te zostały nazwane darami Chrystusa, ale także skojarzone z „łaską”: „</w:t>
      </w:r>
      <w:r w:rsidRPr="00694689">
        <w:rPr>
          <w:rFonts w:ascii="Times New Roman" w:hAnsi="Times New Roman"/>
          <w:color w:val="000000"/>
          <w:sz w:val="20"/>
        </w:rPr>
        <w:t>każdemu z nas dana została łaska według miary daru Chrystusowego</w:t>
      </w:r>
      <w:r w:rsidRPr="00694689">
        <w:rPr>
          <w:rFonts w:ascii="Times New Roman" w:hAnsi="Times New Roman"/>
          <w:bCs/>
          <w:sz w:val="20"/>
        </w:rPr>
        <w:t xml:space="preserve">” </w:t>
      </w:r>
      <w:r w:rsidRPr="00694689">
        <w:rPr>
          <w:rFonts w:ascii="Times New Roman" w:hAnsi="Times New Roman"/>
          <w:iCs/>
          <w:sz w:val="20"/>
        </w:rPr>
        <w:t>(Ef 4,7)</w:t>
      </w:r>
      <w:r w:rsidRPr="00694689">
        <w:rPr>
          <w:rFonts w:ascii="Times New Roman" w:hAnsi="Times New Roman"/>
          <w:bCs/>
          <w:sz w:val="20"/>
        </w:rPr>
        <w:t>. Jednak dary te nie są błogosławieństwami dla zbawienia grzeszników, jak w Ef 1, ale raczej błogosławieństwami czy darami mocy dla budowania Kościoła oraz jego jedności i misji. Paweł identyfikuje takie dary, jak: „</w:t>
      </w:r>
      <w:r w:rsidRPr="00694689">
        <w:rPr>
          <w:rFonts w:ascii="Times New Roman" w:hAnsi="Times New Roman"/>
          <w:color w:val="000000"/>
          <w:sz w:val="20"/>
        </w:rPr>
        <w:t>apostołowie (...) prorocy (...) ewangeliści (...) pasterze i</w:t>
      </w:r>
      <w:r w:rsidR="00FB046C">
        <w:rPr>
          <w:rFonts w:ascii="Times New Roman" w:hAnsi="Times New Roman"/>
          <w:color w:val="000000"/>
          <w:sz w:val="20"/>
        </w:rPr>
        <w:t> </w:t>
      </w:r>
      <w:r w:rsidRPr="00694689">
        <w:rPr>
          <w:rFonts w:ascii="Times New Roman" w:hAnsi="Times New Roman"/>
          <w:color w:val="000000"/>
          <w:sz w:val="20"/>
        </w:rPr>
        <w:t>nauczyciele</w:t>
      </w:r>
      <w:r w:rsidRPr="00694689">
        <w:rPr>
          <w:rFonts w:ascii="Times New Roman" w:hAnsi="Times New Roman"/>
          <w:bCs/>
          <w:sz w:val="20"/>
        </w:rPr>
        <w:t xml:space="preserve">” </w:t>
      </w:r>
      <w:r w:rsidRPr="00694689">
        <w:rPr>
          <w:rFonts w:ascii="Times New Roman" w:hAnsi="Times New Roman"/>
          <w:iCs/>
          <w:sz w:val="20"/>
        </w:rPr>
        <w:t>(Ef 4,11)</w:t>
      </w:r>
      <w:r w:rsidRPr="00694689">
        <w:rPr>
          <w:rFonts w:ascii="Times New Roman" w:hAnsi="Times New Roman"/>
          <w:bCs/>
          <w:sz w:val="20"/>
        </w:rPr>
        <w:t xml:space="preserve">. W innym miejscu Paweł nazywa te dary darami łaski </w:t>
      </w:r>
      <w:r w:rsidRPr="00694689">
        <w:rPr>
          <w:rFonts w:ascii="Times New Roman" w:hAnsi="Times New Roman"/>
          <w:iCs/>
          <w:sz w:val="20"/>
        </w:rPr>
        <w:t>(</w:t>
      </w:r>
      <w:proofErr w:type="spellStart"/>
      <w:r w:rsidRPr="00694689">
        <w:rPr>
          <w:rFonts w:ascii="Times New Roman" w:hAnsi="Times New Roman"/>
          <w:i/>
          <w:iCs/>
          <w:sz w:val="20"/>
        </w:rPr>
        <w:t>charismata</w:t>
      </w:r>
      <w:proofErr w:type="spellEnd"/>
      <w:r w:rsidRPr="00694689">
        <w:rPr>
          <w:rFonts w:ascii="Times New Roman" w:hAnsi="Times New Roman"/>
          <w:iCs/>
          <w:sz w:val="20"/>
        </w:rPr>
        <w:t xml:space="preserve">; </w:t>
      </w:r>
      <w:proofErr w:type="spellStart"/>
      <w:r w:rsidRPr="00694689">
        <w:rPr>
          <w:rFonts w:ascii="Times New Roman" w:hAnsi="Times New Roman"/>
          <w:iCs/>
          <w:sz w:val="20"/>
        </w:rPr>
        <w:t>Rz</w:t>
      </w:r>
      <w:proofErr w:type="spellEnd"/>
      <w:r w:rsidRPr="00694689">
        <w:rPr>
          <w:rFonts w:ascii="Times New Roman" w:hAnsi="Times New Roman"/>
          <w:iCs/>
          <w:sz w:val="20"/>
        </w:rPr>
        <w:t xml:space="preserve"> 12,6-8; 1 Kor 12,4) </w:t>
      </w:r>
      <w:r w:rsidRPr="00694689">
        <w:rPr>
          <w:rFonts w:ascii="Times New Roman" w:hAnsi="Times New Roman"/>
          <w:bCs/>
          <w:sz w:val="20"/>
        </w:rPr>
        <w:t xml:space="preserve">czy darami Ducha </w:t>
      </w:r>
      <w:r w:rsidRPr="00694689">
        <w:rPr>
          <w:rFonts w:ascii="Times New Roman" w:hAnsi="Times New Roman"/>
          <w:iCs/>
          <w:sz w:val="20"/>
        </w:rPr>
        <w:t>(</w:t>
      </w:r>
      <w:proofErr w:type="spellStart"/>
      <w:r w:rsidRPr="00694689">
        <w:rPr>
          <w:rFonts w:ascii="Times New Roman" w:hAnsi="Times New Roman"/>
          <w:i/>
          <w:iCs/>
          <w:sz w:val="20"/>
        </w:rPr>
        <w:t>pneumatikois</w:t>
      </w:r>
      <w:proofErr w:type="spellEnd"/>
      <w:r w:rsidRPr="00694689">
        <w:rPr>
          <w:rFonts w:ascii="Times New Roman" w:hAnsi="Times New Roman"/>
          <w:iCs/>
          <w:sz w:val="20"/>
        </w:rPr>
        <w:t xml:space="preserve">; 1 Kor 12,1) </w:t>
      </w:r>
      <w:r w:rsidRPr="00694689">
        <w:rPr>
          <w:rFonts w:ascii="Times New Roman" w:hAnsi="Times New Roman"/>
          <w:bCs/>
          <w:sz w:val="20"/>
        </w:rPr>
        <w:t xml:space="preserve">danymi i rozdawanymi przez Ducha Świętego </w:t>
      </w:r>
      <w:r w:rsidRPr="00694689">
        <w:rPr>
          <w:rFonts w:ascii="Times New Roman" w:hAnsi="Times New Roman"/>
          <w:iCs/>
          <w:sz w:val="20"/>
        </w:rPr>
        <w:t xml:space="preserve">(1 Kor 12,4.7-11) </w:t>
      </w:r>
      <w:r w:rsidRPr="00694689">
        <w:rPr>
          <w:rFonts w:ascii="Times New Roman" w:hAnsi="Times New Roman"/>
          <w:bCs/>
          <w:sz w:val="20"/>
        </w:rPr>
        <w:t xml:space="preserve">członkom ciała Chrystusa </w:t>
      </w:r>
      <w:r w:rsidRPr="00694689">
        <w:rPr>
          <w:rFonts w:ascii="Times New Roman" w:hAnsi="Times New Roman"/>
          <w:iCs/>
          <w:sz w:val="20"/>
        </w:rPr>
        <w:t>(1 Kor 12,12-13)</w:t>
      </w:r>
      <w:r w:rsidRPr="00694689">
        <w:rPr>
          <w:rFonts w:ascii="Times New Roman" w:hAnsi="Times New Roman"/>
          <w:bCs/>
          <w:sz w:val="20"/>
        </w:rPr>
        <w:t>.</w:t>
      </w:r>
    </w:p>
    <w:p w14:paraId="72CC1E87" w14:textId="77777777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 xml:space="preserve">Zatem choć Paweł używa bardzo podobnego wzorca tematów w Ef 1 i Ef 4, opisuje inne aspekty Kościoła. Podczas gdy w Ef 1 apostoł mówi o zbawieniu ludzi, w Ef 4 omawia istnienie, jedność i misję Kościoła. Dlatego w Ef 4 zmartwychwstały i intronizowany Pan Jezus </w:t>
      </w:r>
      <w:r w:rsidRPr="00694689">
        <w:rPr>
          <w:rFonts w:ascii="Times New Roman" w:hAnsi="Times New Roman"/>
          <w:iCs/>
          <w:sz w:val="20"/>
        </w:rPr>
        <w:t xml:space="preserve">(Ef 4,8-10) </w:t>
      </w:r>
      <w:r w:rsidRPr="00694689">
        <w:rPr>
          <w:rFonts w:ascii="Times New Roman" w:hAnsi="Times New Roman"/>
          <w:bCs/>
          <w:sz w:val="20"/>
        </w:rPr>
        <w:t>udziela każdemu członkowi Kościoła „</w:t>
      </w:r>
      <w:r w:rsidRPr="00694689">
        <w:rPr>
          <w:rFonts w:ascii="Times New Roman" w:hAnsi="Times New Roman"/>
          <w:color w:val="000000"/>
          <w:sz w:val="20"/>
        </w:rPr>
        <w:t>łaski według miary daru Chrystusowego</w:t>
      </w:r>
      <w:r w:rsidRPr="00694689">
        <w:rPr>
          <w:rFonts w:ascii="Times New Roman" w:hAnsi="Times New Roman"/>
          <w:bCs/>
          <w:sz w:val="20"/>
        </w:rPr>
        <w:t xml:space="preserve">” </w:t>
      </w:r>
      <w:r w:rsidRPr="00694689">
        <w:rPr>
          <w:rFonts w:ascii="Times New Roman" w:hAnsi="Times New Roman"/>
          <w:iCs/>
          <w:sz w:val="20"/>
        </w:rPr>
        <w:t>(Ef 4,7)</w:t>
      </w:r>
      <w:r w:rsidRPr="00694689">
        <w:rPr>
          <w:rFonts w:ascii="Times New Roman" w:hAnsi="Times New Roman"/>
          <w:bCs/>
          <w:sz w:val="20"/>
        </w:rPr>
        <w:t xml:space="preserve">. „Udzielenie łaski” dotyczy tutaj określonych zadań </w:t>
      </w:r>
      <w:r w:rsidRPr="00694689">
        <w:rPr>
          <w:rFonts w:ascii="Times New Roman" w:hAnsi="Times New Roman"/>
          <w:iCs/>
          <w:sz w:val="20"/>
        </w:rPr>
        <w:t>(Ef 4,11)</w:t>
      </w:r>
      <w:r w:rsidRPr="00694689">
        <w:rPr>
          <w:rFonts w:ascii="Times New Roman" w:hAnsi="Times New Roman"/>
          <w:bCs/>
          <w:sz w:val="20"/>
        </w:rPr>
        <w:t>, a nie zbawiennej łaski czy przebaczenia. Jest to dar, „</w:t>
      </w:r>
      <w:r w:rsidRPr="00694689">
        <w:rPr>
          <w:rFonts w:ascii="Times New Roman" w:hAnsi="Times New Roman"/>
          <w:color w:val="000000"/>
          <w:sz w:val="20"/>
        </w:rPr>
        <w:t>aby przygotować świętych do dzieła posługiwania, do budowania ciała Chrystusowego</w:t>
      </w:r>
      <w:r w:rsidRPr="00694689">
        <w:rPr>
          <w:rFonts w:ascii="Times New Roman" w:hAnsi="Times New Roman"/>
          <w:bCs/>
          <w:sz w:val="20"/>
        </w:rPr>
        <w:t xml:space="preserve">” </w:t>
      </w:r>
      <w:r w:rsidRPr="00694689">
        <w:rPr>
          <w:rFonts w:ascii="Times New Roman" w:hAnsi="Times New Roman"/>
          <w:iCs/>
          <w:sz w:val="20"/>
        </w:rPr>
        <w:t>(Ef 4,12)</w:t>
      </w:r>
      <w:r w:rsidRPr="00694689">
        <w:rPr>
          <w:rFonts w:ascii="Times New Roman" w:hAnsi="Times New Roman"/>
          <w:bCs/>
          <w:sz w:val="20"/>
        </w:rPr>
        <w:t>.</w:t>
      </w:r>
    </w:p>
    <w:p w14:paraId="1BBC1CC1" w14:textId="77777777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 xml:space="preserve">Kościół składa się z poszczególnych ludzi, którzy są zbawieni, ale fakt, iż są zbawieni, to dopiero początek życia przeznaczonego dla nich w Jego Kościele. Bóg tworzy nową ludzkość, swój lud, a ta nowa społeczność jest budowana przez Ducha Świętego za pomocą „łaski” </w:t>
      </w:r>
      <w:r w:rsidRPr="00694689">
        <w:rPr>
          <w:rFonts w:ascii="Times New Roman" w:hAnsi="Times New Roman"/>
          <w:iCs/>
          <w:sz w:val="20"/>
        </w:rPr>
        <w:t>(</w:t>
      </w:r>
      <w:proofErr w:type="spellStart"/>
      <w:r w:rsidRPr="00694689">
        <w:rPr>
          <w:rFonts w:ascii="Times New Roman" w:hAnsi="Times New Roman"/>
          <w:i/>
          <w:iCs/>
          <w:sz w:val="20"/>
        </w:rPr>
        <w:t>charisma</w:t>
      </w:r>
      <w:proofErr w:type="spellEnd"/>
      <w:r w:rsidRPr="00694689">
        <w:rPr>
          <w:rFonts w:ascii="Times New Roman" w:hAnsi="Times New Roman"/>
          <w:iCs/>
          <w:sz w:val="20"/>
        </w:rPr>
        <w:t>; Ef 4,7)</w:t>
      </w:r>
      <w:r w:rsidRPr="00694689">
        <w:rPr>
          <w:rFonts w:ascii="Times New Roman" w:hAnsi="Times New Roman"/>
          <w:bCs/>
          <w:sz w:val="20"/>
        </w:rPr>
        <w:t xml:space="preserve">. Przez </w:t>
      </w:r>
      <w:proofErr w:type="spellStart"/>
      <w:r w:rsidRPr="00694689">
        <w:rPr>
          <w:rFonts w:ascii="Times New Roman" w:hAnsi="Times New Roman"/>
          <w:bCs/>
          <w:i/>
          <w:iCs/>
          <w:sz w:val="20"/>
        </w:rPr>
        <w:t>charismata</w:t>
      </w:r>
      <w:proofErr w:type="spellEnd"/>
      <w:r w:rsidRPr="00694689">
        <w:rPr>
          <w:rFonts w:ascii="Times New Roman" w:hAnsi="Times New Roman"/>
          <w:bCs/>
          <w:sz w:val="20"/>
        </w:rPr>
        <w:t xml:space="preserve"> czyli dary Duch działa w Kościele, „</w:t>
      </w:r>
      <w:r w:rsidRPr="00694689">
        <w:rPr>
          <w:rFonts w:ascii="Times New Roman" w:hAnsi="Times New Roman"/>
          <w:color w:val="000000"/>
          <w:sz w:val="20"/>
        </w:rPr>
        <w:t>aż dojdziemy wszyscy do jedności wiary i poznania Syna Bożego</w:t>
      </w:r>
      <w:r w:rsidRPr="00694689">
        <w:rPr>
          <w:rFonts w:ascii="Times New Roman" w:hAnsi="Times New Roman"/>
          <w:bCs/>
          <w:sz w:val="20"/>
        </w:rPr>
        <w:t xml:space="preserve">” </w:t>
      </w:r>
      <w:r w:rsidRPr="00694689">
        <w:rPr>
          <w:rFonts w:ascii="Times New Roman" w:hAnsi="Times New Roman"/>
          <w:iCs/>
          <w:sz w:val="20"/>
        </w:rPr>
        <w:t>(Ef 4,13)</w:t>
      </w:r>
      <w:r w:rsidRPr="00694689">
        <w:rPr>
          <w:rFonts w:ascii="Times New Roman" w:hAnsi="Times New Roman"/>
          <w:bCs/>
          <w:sz w:val="20"/>
        </w:rPr>
        <w:t>. Innymi słowy, aż wszyscy „</w:t>
      </w:r>
      <w:r w:rsidRPr="00694689">
        <w:rPr>
          <w:rFonts w:ascii="Times New Roman" w:hAnsi="Times New Roman"/>
          <w:color w:val="000000"/>
          <w:sz w:val="20"/>
        </w:rPr>
        <w:t>dorośniemy do wymiarów pełni Chrystusowej</w:t>
      </w:r>
      <w:r w:rsidRPr="00694689">
        <w:rPr>
          <w:rFonts w:ascii="Times New Roman" w:hAnsi="Times New Roman"/>
          <w:bCs/>
          <w:sz w:val="20"/>
        </w:rPr>
        <w:t xml:space="preserve">” </w:t>
      </w:r>
      <w:r w:rsidRPr="00694689">
        <w:rPr>
          <w:rFonts w:ascii="Times New Roman" w:hAnsi="Times New Roman"/>
          <w:iCs/>
          <w:sz w:val="20"/>
        </w:rPr>
        <w:t>(Ef 4,13)</w:t>
      </w:r>
      <w:r w:rsidRPr="00694689">
        <w:rPr>
          <w:rFonts w:ascii="Times New Roman" w:hAnsi="Times New Roman"/>
          <w:bCs/>
          <w:sz w:val="20"/>
        </w:rPr>
        <w:t xml:space="preserve">, jako że Chrystus jest Głową Kościoła </w:t>
      </w:r>
      <w:r w:rsidRPr="00694689">
        <w:rPr>
          <w:rFonts w:ascii="Times New Roman" w:hAnsi="Times New Roman"/>
          <w:iCs/>
          <w:sz w:val="20"/>
        </w:rPr>
        <w:t>(Ef 4,15)</w:t>
      </w:r>
      <w:r w:rsidRPr="00694689">
        <w:rPr>
          <w:rFonts w:ascii="Times New Roman" w:hAnsi="Times New Roman"/>
          <w:bCs/>
          <w:sz w:val="20"/>
        </w:rPr>
        <w:t>.</w:t>
      </w:r>
    </w:p>
    <w:p w14:paraId="1AA7C765" w14:textId="77777777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>Z teologii Kościoła według Pawła w Ef 4 możemy wywieść kilka wniosków:</w:t>
      </w:r>
    </w:p>
    <w:p w14:paraId="319938C5" w14:textId="77777777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>Po pierwsze, Kościół nie jest ludzkim tworem zbudowanym i podtrzymywanym przez ludzi w celach powziętych przez ludzi. Jest stworzony, podtrzymywany i kierowany w swej misji przez samego Boga.</w:t>
      </w:r>
    </w:p>
    <w:p w14:paraId="5E23B78E" w14:textId="531A41CD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>Po drugie, jako odzwierciedlający obraz jednego Boga w trzech Osobach, Kościół musi być zjednoczony. W swojej arcykapłańskiej modlitwie Jezus prosił Ojca, by Kościół był „</w:t>
      </w:r>
      <w:r w:rsidRPr="00694689">
        <w:rPr>
          <w:rFonts w:ascii="Times New Roman" w:hAnsi="Times New Roman"/>
          <w:color w:val="000000"/>
          <w:sz w:val="20"/>
        </w:rPr>
        <w:t>jedno, jak Ty, Ojcze, we mnie, a Ja w</w:t>
      </w:r>
      <w:r w:rsidR="00FB046C">
        <w:rPr>
          <w:rFonts w:ascii="Times New Roman" w:hAnsi="Times New Roman"/>
          <w:color w:val="000000"/>
          <w:sz w:val="20"/>
        </w:rPr>
        <w:t> </w:t>
      </w:r>
      <w:r w:rsidRPr="00694689">
        <w:rPr>
          <w:rFonts w:ascii="Times New Roman" w:hAnsi="Times New Roman"/>
          <w:color w:val="000000"/>
          <w:sz w:val="20"/>
        </w:rPr>
        <w:t>tobie, aby i oni w nas jedno byli, aby świat uwierzył, że Ty mnie posłałeś</w:t>
      </w:r>
      <w:r w:rsidRPr="00694689">
        <w:rPr>
          <w:rFonts w:ascii="Times New Roman" w:hAnsi="Times New Roman"/>
          <w:bCs/>
          <w:sz w:val="20"/>
        </w:rPr>
        <w:t xml:space="preserve">” </w:t>
      </w:r>
      <w:r w:rsidRPr="00694689">
        <w:rPr>
          <w:rFonts w:ascii="Times New Roman" w:hAnsi="Times New Roman"/>
          <w:iCs/>
          <w:sz w:val="20"/>
        </w:rPr>
        <w:t>(J 17,21)</w:t>
      </w:r>
      <w:r w:rsidRPr="00694689">
        <w:rPr>
          <w:rFonts w:ascii="Times New Roman" w:hAnsi="Times New Roman"/>
          <w:bCs/>
          <w:sz w:val="20"/>
        </w:rPr>
        <w:t>.</w:t>
      </w:r>
    </w:p>
    <w:p w14:paraId="1B45A232" w14:textId="11EDE4D7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>Po trzecie, ta jedność nie jest wytworem ludzkiej woli czy geniuszu, ale dziełem Ojca, Chrystusa Jezusa i</w:t>
      </w:r>
      <w:r w:rsidR="00FB046C">
        <w:rPr>
          <w:rFonts w:ascii="Times New Roman" w:hAnsi="Times New Roman"/>
          <w:bCs/>
          <w:sz w:val="20"/>
        </w:rPr>
        <w:t> </w:t>
      </w:r>
      <w:r w:rsidRPr="00694689">
        <w:rPr>
          <w:rFonts w:ascii="Times New Roman" w:hAnsi="Times New Roman"/>
          <w:bCs/>
          <w:sz w:val="20"/>
        </w:rPr>
        <w:t>Ducha Świętego działających w Kościele i przez Kościół.</w:t>
      </w:r>
    </w:p>
    <w:p w14:paraId="596C294F" w14:textId="77777777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>Po czwarte, jeden Bóg w trzech Osobach tworzy jedność i wzrost Kościoła przez dary duchowe. Tak więc dary duchowe nie są opcjonalnym programem stosowanym w zależności od potrzeb i woli członków Kościoła. Dary duchowe są sposobem, w jaki Bóg ustanawia Kościół, podtrzymuje go i kieruje nim. Należy zauważyć, że mówią o istocie i jedności Kościoła Paweł nie proponuje hierarchicznej ani sakramentalnej struktury zarządzania Kościołem. Przedstawiając właściwy wzorzec organizacyjny Kościoła, apostoł postrzegał źródło istnienia, jedności i misji Kościoła w jednym Bogu w trzech Osobach jako Głowie Kościoła, a dary duchowe rozumiał jako dane przez Niego w celu zamanifestowania Jego obecności i działania w Kościele.</w:t>
      </w:r>
    </w:p>
    <w:p w14:paraId="2579B10A" w14:textId="79B4234B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 xml:space="preserve">Po piąte, zagadnienia Bóstwa i darów duchowych są tak ważne w biblijnej teologii, iż adwentyści dnia siódmego uwzględniają je w szeregu fundamentalnych zasad wiary. Zagadnienie Bóstwa jest poruszone w pięciu z fundamentalnych zasad wiary: drugiej, która przedstawia biblijną naukę o Boskiej Trójcy, trzeciej - „Bóg </w:t>
      </w:r>
      <w:r w:rsidRPr="00694689">
        <w:rPr>
          <w:rFonts w:ascii="Times New Roman" w:hAnsi="Times New Roman"/>
          <w:bCs/>
          <w:sz w:val="20"/>
        </w:rPr>
        <w:lastRenderedPageBreak/>
        <w:t>Ojciec”, czwartej - „Bóg Syn”, piątej - „Bóg-Duch Święty” oraz dziesiątej - „Doświadczenie zbawienia”, omawiającej działanie wszystkich trzech Osób Bóstwa w dziele zbawienia ludzkości. Nauka o Kościele jest szeroko omówiona w siedmiu z fundamentalnych zasad wiary: dwunastej - „Kościół”, trzynastej - „«Ostatek» i</w:t>
      </w:r>
      <w:r w:rsidR="00FB046C">
        <w:rPr>
          <w:rFonts w:ascii="Times New Roman" w:hAnsi="Times New Roman"/>
          <w:bCs/>
          <w:sz w:val="20"/>
        </w:rPr>
        <w:t> </w:t>
      </w:r>
      <w:r w:rsidRPr="00694689">
        <w:rPr>
          <w:rFonts w:ascii="Times New Roman" w:hAnsi="Times New Roman"/>
          <w:bCs/>
          <w:sz w:val="20"/>
        </w:rPr>
        <w:t>jego misja”, czternastej - „Jedność ciała Chrystusowego”, piętnastej - „Chrzest”, szesnastej - „Wieczerza Pańska”, siedemnastej - „Dary duchowe i posługiwanie” oraz osiemnastej - „Dar proroctwa”.</w:t>
      </w:r>
    </w:p>
    <w:p w14:paraId="48899158" w14:textId="77777777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</w:p>
    <w:p w14:paraId="6099A619" w14:textId="77777777" w:rsidR="008B618D" w:rsidRPr="00694689" w:rsidRDefault="008B618D" w:rsidP="008B618D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b/>
          <w:sz w:val="20"/>
        </w:rPr>
        <w:t>Część III: Zastosowanie</w:t>
      </w:r>
    </w:p>
    <w:p w14:paraId="0185F1B7" w14:textId="77777777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>1. Jednym z najtragiczniejszych zjawisk w dziejach Kościoła są rozpad i podziały. Na podstawie studium Ef 4,1-16 poproś uczestników lekcji, by ułożyli trzypunktowy plan zachowania jedności w ich zborze i lokalnym Kościele.</w:t>
      </w:r>
    </w:p>
    <w:p w14:paraId="0A96AAC9" w14:textId="77777777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>2. Jak uczestnicy lekcji rozumieją powiązanie między nawróceniem a członkostwem w Kościele jako ciele Chrystusa i duchowymi darami?</w:t>
      </w:r>
    </w:p>
    <w:p w14:paraId="5122A86D" w14:textId="344F3C63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>3. Omówcie następujące pytania: Kiedy ostatnio myślałeś o sobie, swojej rodzinie, grupie przyjaciół i</w:t>
      </w:r>
      <w:r w:rsidR="00FB046C">
        <w:rPr>
          <w:rFonts w:ascii="Times New Roman" w:hAnsi="Times New Roman"/>
          <w:bCs/>
          <w:sz w:val="20"/>
        </w:rPr>
        <w:t> </w:t>
      </w:r>
      <w:r w:rsidRPr="00694689">
        <w:rPr>
          <w:rFonts w:ascii="Times New Roman" w:hAnsi="Times New Roman"/>
          <w:bCs/>
          <w:sz w:val="20"/>
        </w:rPr>
        <w:t>zborze w kontekście darów duchowych? Jak wasza klasa szkoły sobotniej czy zbór mogą przyczyniać się do szerzenia świadomości, iż dary duchowe są dziełem Ducha Świętego w Kościele? Wskażcie trzy sposoby, dzięki którym w procesie wyborów w zborze i w ramach przywództwa zborowego możecie umacniać zrozumienie roli darów duchowych w rozwoju, jedności i misji Kościoła.</w:t>
      </w:r>
    </w:p>
    <w:p w14:paraId="39A446E9" w14:textId="77777777" w:rsidR="008B618D" w:rsidRPr="00694689" w:rsidRDefault="008B618D" w:rsidP="008B618D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>4. Trudno byłoby wynaleźć urządzenie mierzące pokorę, łagodność i cierpliwość. Jednak gdyby takie urządzenie istniało, jaki poziom tych zalet wskazałoby u uczestników lekcji, ich przyjaciół i w ich zborze? Poproś uczestników lekcji, by wymienili trzy sposoby rozwijania prawdziwych biblijnych wartości pokory i cierpliwości przyczyniających się do jedności w Kościele.</w:t>
      </w:r>
    </w:p>
    <w:p w14:paraId="6E412A9D" w14:textId="77777777" w:rsidR="008B618D" w:rsidRPr="00694689" w:rsidRDefault="008B618D" w:rsidP="008B618D">
      <w:pPr>
        <w:rPr>
          <w:rFonts w:ascii="Times New Roman" w:hAnsi="Times New Roman"/>
          <w:bCs/>
          <w:sz w:val="20"/>
        </w:rPr>
      </w:pPr>
    </w:p>
    <w:p w14:paraId="1EC9A3B1" w14:textId="7E4CA434" w:rsidR="00C6196E" w:rsidRPr="00694689" w:rsidRDefault="00C6196E" w:rsidP="008B618D">
      <w:pPr>
        <w:spacing w:line="360" w:lineRule="auto"/>
        <w:rPr>
          <w:rFonts w:ascii="Times New Roman" w:hAnsi="Times New Roman"/>
          <w:bCs/>
          <w:sz w:val="20"/>
        </w:rPr>
      </w:pPr>
    </w:p>
    <w:sectPr w:rsidR="00C6196E" w:rsidRPr="00694689" w:rsidSect="001F5154">
      <w:headerReference w:type="default" r:id="rId11"/>
      <w:footerReference w:type="defaul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3B58E" w14:textId="77777777" w:rsidR="00E61886" w:rsidRDefault="00E61886" w:rsidP="00A820C9">
      <w:r>
        <w:separator/>
      </w:r>
    </w:p>
  </w:endnote>
  <w:endnote w:type="continuationSeparator" w:id="0">
    <w:p w14:paraId="1A5BA4D2" w14:textId="77777777" w:rsidR="00E61886" w:rsidRDefault="00E61886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98FC" w14:textId="77777777" w:rsidR="00E61886" w:rsidRDefault="00E61886" w:rsidP="00A820C9">
      <w:r>
        <w:separator/>
      </w:r>
    </w:p>
  </w:footnote>
  <w:footnote w:type="continuationSeparator" w:id="0">
    <w:p w14:paraId="41D74CFA" w14:textId="77777777" w:rsidR="00E61886" w:rsidRDefault="00E61886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981C" w14:textId="71683E49" w:rsidR="00021809" w:rsidRPr="00021809" w:rsidRDefault="00B2361E" w:rsidP="00021809">
    <w:pPr>
      <w:rPr>
        <w:rFonts w:ascii="Times New Roman" w:hAnsi="Times New Roman"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Biblijne </w:t>
    </w:r>
    <w:r w:rsidR="00432700">
      <w:rPr>
        <w:rFonts w:ascii="Times New Roman" w:eastAsia="MS PMincho" w:hAnsi="Times New Roman"/>
        <w:sz w:val="16"/>
        <w:szCs w:val="16"/>
      </w:rPr>
      <w:t>4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021809">
      <w:rPr>
        <w:rFonts w:ascii="Times New Roman" w:eastAsia="MS PMincho" w:hAnsi="Times New Roman"/>
        <w:sz w:val="16"/>
        <w:szCs w:val="16"/>
      </w:rPr>
      <w:t>3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4B2D64" w:rsidRPr="004B2D64">
      <w:rPr>
        <w:rFonts w:ascii="Times New Roman" w:hAnsi="Times New Roman"/>
        <w:sz w:val="16"/>
        <w:szCs w:val="16"/>
      </w:rPr>
      <w:t xml:space="preserve">John K. </w:t>
    </w:r>
    <w:proofErr w:type="spellStart"/>
    <w:r w:rsidR="004B2D64" w:rsidRPr="004B2D64">
      <w:rPr>
        <w:rFonts w:ascii="Times New Roman" w:hAnsi="Times New Roman"/>
        <w:sz w:val="16"/>
        <w:szCs w:val="16"/>
      </w:rPr>
      <w:t>McVay</w:t>
    </w:r>
    <w:proofErr w:type="spellEnd"/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4B2D64">
      <w:rPr>
        <w:rFonts w:ascii="Times New Roman" w:hAnsi="Times New Roman"/>
        <w:i/>
        <w:iCs/>
        <w:sz w:val="16"/>
        <w:szCs w:val="16"/>
      </w:rPr>
      <w:t>List do Efezjan</w:t>
    </w:r>
  </w:p>
  <w:p w14:paraId="74416564" w14:textId="1E497257" w:rsidR="00201739" w:rsidRPr="00201739" w:rsidRDefault="00B2361E" w:rsidP="00201739">
    <w:pPr>
      <w:rPr>
        <w:rFonts w:ascii="Times New Roman" w:hAnsi="Times New Roman"/>
        <w:i/>
        <w:iCs/>
        <w:sz w:val="16"/>
        <w:szCs w:val="16"/>
      </w:rPr>
    </w:pPr>
    <w:r w:rsidRPr="00B2361E">
      <w:rPr>
        <w:rFonts w:ascii="Times New Roman" w:hAnsi="Times New Roman"/>
        <w:sz w:val="16"/>
        <w:szCs w:val="16"/>
      </w:rPr>
      <w:t>Przewodnik dla nauczycieli, Lekcja</w:t>
    </w:r>
    <w:r w:rsidR="00645D50">
      <w:rPr>
        <w:rFonts w:ascii="Times New Roman" w:hAnsi="Times New Roman"/>
        <w:sz w:val="16"/>
        <w:szCs w:val="16"/>
      </w:rPr>
      <w:t xml:space="preserve"> </w:t>
    </w:r>
    <w:r w:rsidR="00201739">
      <w:rPr>
        <w:rFonts w:ascii="Times New Roman" w:hAnsi="Times New Roman"/>
        <w:sz w:val="16"/>
        <w:szCs w:val="16"/>
      </w:rPr>
      <w:t>7</w:t>
    </w:r>
    <w:r w:rsidR="00EA7962">
      <w:rPr>
        <w:rFonts w:ascii="Times New Roman" w:hAnsi="Times New Roman"/>
        <w:sz w:val="16"/>
        <w:szCs w:val="16"/>
      </w:rPr>
      <w:t>–</w:t>
    </w:r>
    <w:r w:rsidR="00203AFA">
      <w:rPr>
        <w:rFonts w:ascii="Times New Roman" w:hAnsi="Times New Roman"/>
        <w:sz w:val="16"/>
        <w:szCs w:val="16"/>
      </w:rPr>
      <w:t xml:space="preserve"> </w:t>
    </w:r>
    <w:r w:rsidR="00201739">
      <w:rPr>
        <w:rFonts w:ascii="Times New Roman" w:hAnsi="Times New Roman"/>
        <w:i/>
        <w:iCs/>
        <w:sz w:val="16"/>
        <w:szCs w:val="16"/>
      </w:rPr>
      <w:t>Zjednoczone ciało Chrystusa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2"/>
  </w:num>
  <w:num w:numId="2" w16cid:durableId="851649020">
    <w:abstractNumId w:val="0"/>
  </w:num>
  <w:num w:numId="3" w16cid:durableId="450590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57"/>
    <w:rsid w:val="00005461"/>
    <w:rsid w:val="00005F5E"/>
    <w:rsid w:val="00006FBF"/>
    <w:rsid w:val="0001246D"/>
    <w:rsid w:val="0002114D"/>
    <w:rsid w:val="00021809"/>
    <w:rsid w:val="00026501"/>
    <w:rsid w:val="00027C13"/>
    <w:rsid w:val="000314C7"/>
    <w:rsid w:val="00034222"/>
    <w:rsid w:val="00035493"/>
    <w:rsid w:val="00041B9C"/>
    <w:rsid w:val="0004300C"/>
    <w:rsid w:val="000453F3"/>
    <w:rsid w:val="0005026A"/>
    <w:rsid w:val="000520B7"/>
    <w:rsid w:val="00057016"/>
    <w:rsid w:val="00057F7D"/>
    <w:rsid w:val="000601FC"/>
    <w:rsid w:val="0006177B"/>
    <w:rsid w:val="000626C5"/>
    <w:rsid w:val="00063209"/>
    <w:rsid w:val="00071A8E"/>
    <w:rsid w:val="00071DD3"/>
    <w:rsid w:val="00073013"/>
    <w:rsid w:val="000803E0"/>
    <w:rsid w:val="0008053E"/>
    <w:rsid w:val="00080D7F"/>
    <w:rsid w:val="0008492B"/>
    <w:rsid w:val="00084D07"/>
    <w:rsid w:val="0009014F"/>
    <w:rsid w:val="00093EE9"/>
    <w:rsid w:val="000943C0"/>
    <w:rsid w:val="00095BF6"/>
    <w:rsid w:val="00097610"/>
    <w:rsid w:val="000A1890"/>
    <w:rsid w:val="000A5E76"/>
    <w:rsid w:val="000A7CAE"/>
    <w:rsid w:val="000B2210"/>
    <w:rsid w:val="000B4665"/>
    <w:rsid w:val="000C39FA"/>
    <w:rsid w:val="000C43D8"/>
    <w:rsid w:val="000C5999"/>
    <w:rsid w:val="000C77EF"/>
    <w:rsid w:val="000C79F2"/>
    <w:rsid w:val="000D0B43"/>
    <w:rsid w:val="000D3669"/>
    <w:rsid w:val="000D704C"/>
    <w:rsid w:val="000E37F9"/>
    <w:rsid w:val="000E3D8C"/>
    <w:rsid w:val="000E784F"/>
    <w:rsid w:val="000F1FAD"/>
    <w:rsid w:val="000F4D2C"/>
    <w:rsid w:val="00101FCB"/>
    <w:rsid w:val="0010237B"/>
    <w:rsid w:val="001112C7"/>
    <w:rsid w:val="00113C84"/>
    <w:rsid w:val="00115625"/>
    <w:rsid w:val="00125D50"/>
    <w:rsid w:val="00125E33"/>
    <w:rsid w:val="00130250"/>
    <w:rsid w:val="00130B84"/>
    <w:rsid w:val="00131D4E"/>
    <w:rsid w:val="001344DC"/>
    <w:rsid w:val="00135593"/>
    <w:rsid w:val="001407C0"/>
    <w:rsid w:val="00140C94"/>
    <w:rsid w:val="001512CF"/>
    <w:rsid w:val="0015413F"/>
    <w:rsid w:val="00160A2E"/>
    <w:rsid w:val="00161F23"/>
    <w:rsid w:val="00162107"/>
    <w:rsid w:val="001634CA"/>
    <w:rsid w:val="001663AF"/>
    <w:rsid w:val="00166A4D"/>
    <w:rsid w:val="00167273"/>
    <w:rsid w:val="00172076"/>
    <w:rsid w:val="0017267D"/>
    <w:rsid w:val="00172E60"/>
    <w:rsid w:val="00180235"/>
    <w:rsid w:val="00180FC0"/>
    <w:rsid w:val="00186AB2"/>
    <w:rsid w:val="00186C10"/>
    <w:rsid w:val="001900C2"/>
    <w:rsid w:val="00191138"/>
    <w:rsid w:val="00192589"/>
    <w:rsid w:val="001A04DE"/>
    <w:rsid w:val="001A14AD"/>
    <w:rsid w:val="001A64A1"/>
    <w:rsid w:val="001A762A"/>
    <w:rsid w:val="001B38DA"/>
    <w:rsid w:val="001B6CB1"/>
    <w:rsid w:val="001C241A"/>
    <w:rsid w:val="001C3DCA"/>
    <w:rsid w:val="001C7A31"/>
    <w:rsid w:val="001C7F11"/>
    <w:rsid w:val="001D207D"/>
    <w:rsid w:val="001E27C7"/>
    <w:rsid w:val="001E3960"/>
    <w:rsid w:val="001F3AB8"/>
    <w:rsid w:val="001F5154"/>
    <w:rsid w:val="00201739"/>
    <w:rsid w:val="00202B4E"/>
    <w:rsid w:val="00202D86"/>
    <w:rsid w:val="00203AFA"/>
    <w:rsid w:val="002066CC"/>
    <w:rsid w:val="00207A60"/>
    <w:rsid w:val="00211923"/>
    <w:rsid w:val="00212D47"/>
    <w:rsid w:val="002215B7"/>
    <w:rsid w:val="00226F85"/>
    <w:rsid w:val="002374EC"/>
    <w:rsid w:val="0024201E"/>
    <w:rsid w:val="002426C3"/>
    <w:rsid w:val="00243314"/>
    <w:rsid w:val="00246E69"/>
    <w:rsid w:val="002477AE"/>
    <w:rsid w:val="00247ECF"/>
    <w:rsid w:val="00251868"/>
    <w:rsid w:val="00252375"/>
    <w:rsid w:val="00255718"/>
    <w:rsid w:val="00256C0B"/>
    <w:rsid w:val="00262338"/>
    <w:rsid w:val="00262399"/>
    <w:rsid w:val="002629EF"/>
    <w:rsid w:val="002646E2"/>
    <w:rsid w:val="002666F2"/>
    <w:rsid w:val="00267AD9"/>
    <w:rsid w:val="0027003D"/>
    <w:rsid w:val="00283CFF"/>
    <w:rsid w:val="002840D6"/>
    <w:rsid w:val="0028485A"/>
    <w:rsid w:val="002A0BB1"/>
    <w:rsid w:val="002A0CBE"/>
    <w:rsid w:val="002A1958"/>
    <w:rsid w:val="002A48E6"/>
    <w:rsid w:val="002A604C"/>
    <w:rsid w:val="002B23C1"/>
    <w:rsid w:val="002B2505"/>
    <w:rsid w:val="002B73B2"/>
    <w:rsid w:val="002B7744"/>
    <w:rsid w:val="002B7FC3"/>
    <w:rsid w:val="002C1A03"/>
    <w:rsid w:val="002C4B6C"/>
    <w:rsid w:val="002C4FFF"/>
    <w:rsid w:val="002C76F8"/>
    <w:rsid w:val="002D1C21"/>
    <w:rsid w:val="002D3EDC"/>
    <w:rsid w:val="002E6154"/>
    <w:rsid w:val="002F38CF"/>
    <w:rsid w:val="002F6A89"/>
    <w:rsid w:val="002F7A06"/>
    <w:rsid w:val="00300F15"/>
    <w:rsid w:val="00305A01"/>
    <w:rsid w:val="00305BBE"/>
    <w:rsid w:val="00313E01"/>
    <w:rsid w:val="00316DF1"/>
    <w:rsid w:val="003207A1"/>
    <w:rsid w:val="0032264D"/>
    <w:rsid w:val="003233CA"/>
    <w:rsid w:val="00323F87"/>
    <w:rsid w:val="0033532F"/>
    <w:rsid w:val="00337EE5"/>
    <w:rsid w:val="00341D7B"/>
    <w:rsid w:val="00343844"/>
    <w:rsid w:val="00344E00"/>
    <w:rsid w:val="00346E5C"/>
    <w:rsid w:val="00350868"/>
    <w:rsid w:val="00351ADA"/>
    <w:rsid w:val="003562CF"/>
    <w:rsid w:val="00357FBB"/>
    <w:rsid w:val="00362A7E"/>
    <w:rsid w:val="0036462B"/>
    <w:rsid w:val="0036582B"/>
    <w:rsid w:val="00365925"/>
    <w:rsid w:val="00367BCE"/>
    <w:rsid w:val="00370D9B"/>
    <w:rsid w:val="00377B16"/>
    <w:rsid w:val="00382113"/>
    <w:rsid w:val="00386DF1"/>
    <w:rsid w:val="00393F20"/>
    <w:rsid w:val="00394C88"/>
    <w:rsid w:val="003A03DD"/>
    <w:rsid w:val="003A048A"/>
    <w:rsid w:val="003A0F39"/>
    <w:rsid w:val="003A1217"/>
    <w:rsid w:val="003A4695"/>
    <w:rsid w:val="003A5986"/>
    <w:rsid w:val="003B032F"/>
    <w:rsid w:val="003B30B7"/>
    <w:rsid w:val="003B7CF9"/>
    <w:rsid w:val="003B7F2E"/>
    <w:rsid w:val="003C11EC"/>
    <w:rsid w:val="003C5237"/>
    <w:rsid w:val="003C5A40"/>
    <w:rsid w:val="003D1F71"/>
    <w:rsid w:val="003D35FF"/>
    <w:rsid w:val="003E38DE"/>
    <w:rsid w:val="003E3A74"/>
    <w:rsid w:val="003E4E64"/>
    <w:rsid w:val="003E5187"/>
    <w:rsid w:val="003E5816"/>
    <w:rsid w:val="003E58B7"/>
    <w:rsid w:val="003E67C5"/>
    <w:rsid w:val="003E69E1"/>
    <w:rsid w:val="00404868"/>
    <w:rsid w:val="00411F03"/>
    <w:rsid w:val="00416C57"/>
    <w:rsid w:val="00422C48"/>
    <w:rsid w:val="00430F8E"/>
    <w:rsid w:val="00432700"/>
    <w:rsid w:val="004329D1"/>
    <w:rsid w:val="0043366A"/>
    <w:rsid w:val="004356BE"/>
    <w:rsid w:val="0044128C"/>
    <w:rsid w:val="0044786C"/>
    <w:rsid w:val="00455840"/>
    <w:rsid w:val="0045585B"/>
    <w:rsid w:val="00457757"/>
    <w:rsid w:val="004622A1"/>
    <w:rsid w:val="00464D68"/>
    <w:rsid w:val="00473EDB"/>
    <w:rsid w:val="004752A7"/>
    <w:rsid w:val="004765D6"/>
    <w:rsid w:val="00477D59"/>
    <w:rsid w:val="004812BD"/>
    <w:rsid w:val="00482556"/>
    <w:rsid w:val="004848E7"/>
    <w:rsid w:val="004940F1"/>
    <w:rsid w:val="00497AC0"/>
    <w:rsid w:val="004A07EB"/>
    <w:rsid w:val="004A1334"/>
    <w:rsid w:val="004A1F71"/>
    <w:rsid w:val="004A3508"/>
    <w:rsid w:val="004A623A"/>
    <w:rsid w:val="004A68C6"/>
    <w:rsid w:val="004B2D64"/>
    <w:rsid w:val="004B48A7"/>
    <w:rsid w:val="004B532A"/>
    <w:rsid w:val="004B6D09"/>
    <w:rsid w:val="004C0962"/>
    <w:rsid w:val="004D065E"/>
    <w:rsid w:val="004D072B"/>
    <w:rsid w:val="004E0A2B"/>
    <w:rsid w:val="004E2DE9"/>
    <w:rsid w:val="004E40B6"/>
    <w:rsid w:val="004E7727"/>
    <w:rsid w:val="004F0AA1"/>
    <w:rsid w:val="004F3A13"/>
    <w:rsid w:val="004F76CE"/>
    <w:rsid w:val="004F7F95"/>
    <w:rsid w:val="00504576"/>
    <w:rsid w:val="0050690A"/>
    <w:rsid w:val="00512602"/>
    <w:rsid w:val="00512C47"/>
    <w:rsid w:val="005205E4"/>
    <w:rsid w:val="00521F52"/>
    <w:rsid w:val="00524B4C"/>
    <w:rsid w:val="00525008"/>
    <w:rsid w:val="00527468"/>
    <w:rsid w:val="00535F72"/>
    <w:rsid w:val="00542986"/>
    <w:rsid w:val="00544549"/>
    <w:rsid w:val="005449EA"/>
    <w:rsid w:val="00545A28"/>
    <w:rsid w:val="00547F5F"/>
    <w:rsid w:val="00551C03"/>
    <w:rsid w:val="005537F3"/>
    <w:rsid w:val="005538E5"/>
    <w:rsid w:val="005548FA"/>
    <w:rsid w:val="0055562E"/>
    <w:rsid w:val="00565F2E"/>
    <w:rsid w:val="005675D2"/>
    <w:rsid w:val="00570DDD"/>
    <w:rsid w:val="005731EA"/>
    <w:rsid w:val="0058262E"/>
    <w:rsid w:val="0058291A"/>
    <w:rsid w:val="0058625A"/>
    <w:rsid w:val="0059400D"/>
    <w:rsid w:val="00597FD2"/>
    <w:rsid w:val="005A1543"/>
    <w:rsid w:val="005A2815"/>
    <w:rsid w:val="005A45AA"/>
    <w:rsid w:val="005B1BDE"/>
    <w:rsid w:val="005B5CE3"/>
    <w:rsid w:val="005B7AB9"/>
    <w:rsid w:val="005C0E8B"/>
    <w:rsid w:val="005C7E3B"/>
    <w:rsid w:val="005D25A6"/>
    <w:rsid w:val="005D533A"/>
    <w:rsid w:val="005D58BF"/>
    <w:rsid w:val="005D67F6"/>
    <w:rsid w:val="005D7BEF"/>
    <w:rsid w:val="005E01EF"/>
    <w:rsid w:val="005E15DD"/>
    <w:rsid w:val="005E2E7B"/>
    <w:rsid w:val="005F1934"/>
    <w:rsid w:val="005F2CF5"/>
    <w:rsid w:val="005F4846"/>
    <w:rsid w:val="005F4946"/>
    <w:rsid w:val="005F5068"/>
    <w:rsid w:val="0060229C"/>
    <w:rsid w:val="00602B6F"/>
    <w:rsid w:val="006030B3"/>
    <w:rsid w:val="00605BB4"/>
    <w:rsid w:val="00614445"/>
    <w:rsid w:val="00615FE6"/>
    <w:rsid w:val="00617CBE"/>
    <w:rsid w:val="00620D2E"/>
    <w:rsid w:val="006237C5"/>
    <w:rsid w:val="006254DA"/>
    <w:rsid w:val="00632A41"/>
    <w:rsid w:val="0063445E"/>
    <w:rsid w:val="00637276"/>
    <w:rsid w:val="00640B98"/>
    <w:rsid w:val="00645D50"/>
    <w:rsid w:val="00646C71"/>
    <w:rsid w:val="006538E0"/>
    <w:rsid w:val="006579C5"/>
    <w:rsid w:val="0066123D"/>
    <w:rsid w:val="006624AC"/>
    <w:rsid w:val="0066463A"/>
    <w:rsid w:val="006657A7"/>
    <w:rsid w:val="00666851"/>
    <w:rsid w:val="00673C79"/>
    <w:rsid w:val="0067602F"/>
    <w:rsid w:val="0068006F"/>
    <w:rsid w:val="0068078E"/>
    <w:rsid w:val="00680F75"/>
    <w:rsid w:val="00685C12"/>
    <w:rsid w:val="00685F14"/>
    <w:rsid w:val="00690562"/>
    <w:rsid w:val="00691DF0"/>
    <w:rsid w:val="0069222B"/>
    <w:rsid w:val="006944B4"/>
    <w:rsid w:val="006960FC"/>
    <w:rsid w:val="00697041"/>
    <w:rsid w:val="00697F47"/>
    <w:rsid w:val="006A0507"/>
    <w:rsid w:val="006A2A98"/>
    <w:rsid w:val="006A77D5"/>
    <w:rsid w:val="006B4286"/>
    <w:rsid w:val="006B4503"/>
    <w:rsid w:val="006C1AD2"/>
    <w:rsid w:val="006C1B4A"/>
    <w:rsid w:val="006C3510"/>
    <w:rsid w:val="006C423D"/>
    <w:rsid w:val="006D05BE"/>
    <w:rsid w:val="006D2FC5"/>
    <w:rsid w:val="006E44CF"/>
    <w:rsid w:val="006E5C3B"/>
    <w:rsid w:val="006E7DE4"/>
    <w:rsid w:val="006F1566"/>
    <w:rsid w:val="006F2FFB"/>
    <w:rsid w:val="006F3FE7"/>
    <w:rsid w:val="0071208E"/>
    <w:rsid w:val="00725650"/>
    <w:rsid w:val="00726F3A"/>
    <w:rsid w:val="00727749"/>
    <w:rsid w:val="007328A5"/>
    <w:rsid w:val="007346EB"/>
    <w:rsid w:val="0074017C"/>
    <w:rsid w:val="00752127"/>
    <w:rsid w:val="007608BA"/>
    <w:rsid w:val="0076232D"/>
    <w:rsid w:val="00767D8E"/>
    <w:rsid w:val="00772085"/>
    <w:rsid w:val="0077525B"/>
    <w:rsid w:val="00776C42"/>
    <w:rsid w:val="007812DA"/>
    <w:rsid w:val="00785516"/>
    <w:rsid w:val="007903E8"/>
    <w:rsid w:val="0079345B"/>
    <w:rsid w:val="007934DA"/>
    <w:rsid w:val="0079785B"/>
    <w:rsid w:val="007A0C54"/>
    <w:rsid w:val="007B180A"/>
    <w:rsid w:val="007B67F4"/>
    <w:rsid w:val="007C0F83"/>
    <w:rsid w:val="007C5FE7"/>
    <w:rsid w:val="007C6037"/>
    <w:rsid w:val="007C7311"/>
    <w:rsid w:val="007D0F98"/>
    <w:rsid w:val="007D22FA"/>
    <w:rsid w:val="007E2A1C"/>
    <w:rsid w:val="007E39EB"/>
    <w:rsid w:val="007E4C17"/>
    <w:rsid w:val="007E7977"/>
    <w:rsid w:val="007F2BD7"/>
    <w:rsid w:val="00806EFC"/>
    <w:rsid w:val="00810AEF"/>
    <w:rsid w:val="0081514B"/>
    <w:rsid w:val="008202AD"/>
    <w:rsid w:val="008261CA"/>
    <w:rsid w:val="00833A91"/>
    <w:rsid w:val="00836C7A"/>
    <w:rsid w:val="00837409"/>
    <w:rsid w:val="00837D04"/>
    <w:rsid w:val="00840689"/>
    <w:rsid w:val="00845363"/>
    <w:rsid w:val="00853A10"/>
    <w:rsid w:val="008572DB"/>
    <w:rsid w:val="0086228C"/>
    <w:rsid w:val="00870FEF"/>
    <w:rsid w:val="00871275"/>
    <w:rsid w:val="0087312A"/>
    <w:rsid w:val="00883CE6"/>
    <w:rsid w:val="008944D9"/>
    <w:rsid w:val="00897134"/>
    <w:rsid w:val="008A4A07"/>
    <w:rsid w:val="008A4CC9"/>
    <w:rsid w:val="008A5882"/>
    <w:rsid w:val="008B44EC"/>
    <w:rsid w:val="008B618D"/>
    <w:rsid w:val="008C0DBC"/>
    <w:rsid w:val="008C18FA"/>
    <w:rsid w:val="008C1D23"/>
    <w:rsid w:val="008C1F5B"/>
    <w:rsid w:val="008C53FF"/>
    <w:rsid w:val="008C694D"/>
    <w:rsid w:val="008C723E"/>
    <w:rsid w:val="008D3D4A"/>
    <w:rsid w:val="008D5DB1"/>
    <w:rsid w:val="008E0114"/>
    <w:rsid w:val="008E1633"/>
    <w:rsid w:val="008E63CB"/>
    <w:rsid w:val="008F086D"/>
    <w:rsid w:val="009006D3"/>
    <w:rsid w:val="009039D9"/>
    <w:rsid w:val="00903AB3"/>
    <w:rsid w:val="00904615"/>
    <w:rsid w:val="00910645"/>
    <w:rsid w:val="009124E5"/>
    <w:rsid w:val="0091425C"/>
    <w:rsid w:val="0091548D"/>
    <w:rsid w:val="00924C53"/>
    <w:rsid w:val="00926046"/>
    <w:rsid w:val="00933C8E"/>
    <w:rsid w:val="00934141"/>
    <w:rsid w:val="00935E1F"/>
    <w:rsid w:val="009378A8"/>
    <w:rsid w:val="00947D49"/>
    <w:rsid w:val="00957870"/>
    <w:rsid w:val="0096645D"/>
    <w:rsid w:val="00971A12"/>
    <w:rsid w:val="00971D22"/>
    <w:rsid w:val="00974B48"/>
    <w:rsid w:val="0097572F"/>
    <w:rsid w:val="00977142"/>
    <w:rsid w:val="0097770A"/>
    <w:rsid w:val="00980C54"/>
    <w:rsid w:val="00981BE7"/>
    <w:rsid w:val="0098700D"/>
    <w:rsid w:val="0099242B"/>
    <w:rsid w:val="00992622"/>
    <w:rsid w:val="00993777"/>
    <w:rsid w:val="00997535"/>
    <w:rsid w:val="009A6521"/>
    <w:rsid w:val="009A7A43"/>
    <w:rsid w:val="009B0D6B"/>
    <w:rsid w:val="009B2EC9"/>
    <w:rsid w:val="009B4423"/>
    <w:rsid w:val="009B4EB5"/>
    <w:rsid w:val="009C3EC3"/>
    <w:rsid w:val="009D20F6"/>
    <w:rsid w:val="009D4E4A"/>
    <w:rsid w:val="009E4CF6"/>
    <w:rsid w:val="009E6419"/>
    <w:rsid w:val="009E786E"/>
    <w:rsid w:val="009F11FB"/>
    <w:rsid w:val="009F74C4"/>
    <w:rsid w:val="00A024CC"/>
    <w:rsid w:val="00A03AF6"/>
    <w:rsid w:val="00A05ED7"/>
    <w:rsid w:val="00A06761"/>
    <w:rsid w:val="00A10178"/>
    <w:rsid w:val="00A12E04"/>
    <w:rsid w:val="00A13AA5"/>
    <w:rsid w:val="00A1594B"/>
    <w:rsid w:val="00A161FF"/>
    <w:rsid w:val="00A17612"/>
    <w:rsid w:val="00A222D6"/>
    <w:rsid w:val="00A22AA7"/>
    <w:rsid w:val="00A249C3"/>
    <w:rsid w:val="00A26A3B"/>
    <w:rsid w:val="00A3285F"/>
    <w:rsid w:val="00A32AA6"/>
    <w:rsid w:val="00A372AD"/>
    <w:rsid w:val="00A37509"/>
    <w:rsid w:val="00A41678"/>
    <w:rsid w:val="00A45D17"/>
    <w:rsid w:val="00A467DA"/>
    <w:rsid w:val="00A47653"/>
    <w:rsid w:val="00A47A53"/>
    <w:rsid w:val="00A501CB"/>
    <w:rsid w:val="00A51056"/>
    <w:rsid w:val="00A55737"/>
    <w:rsid w:val="00A57F47"/>
    <w:rsid w:val="00A60126"/>
    <w:rsid w:val="00A6088A"/>
    <w:rsid w:val="00A65204"/>
    <w:rsid w:val="00A65821"/>
    <w:rsid w:val="00A658B6"/>
    <w:rsid w:val="00A67E46"/>
    <w:rsid w:val="00A7315F"/>
    <w:rsid w:val="00A736F6"/>
    <w:rsid w:val="00A74F83"/>
    <w:rsid w:val="00A80A2C"/>
    <w:rsid w:val="00A81F1D"/>
    <w:rsid w:val="00A820C9"/>
    <w:rsid w:val="00A8302C"/>
    <w:rsid w:val="00A85D90"/>
    <w:rsid w:val="00A92C1D"/>
    <w:rsid w:val="00A974E6"/>
    <w:rsid w:val="00A9798E"/>
    <w:rsid w:val="00A97ECA"/>
    <w:rsid w:val="00AA0514"/>
    <w:rsid w:val="00AA28FC"/>
    <w:rsid w:val="00AA336A"/>
    <w:rsid w:val="00AA4615"/>
    <w:rsid w:val="00AA6EB1"/>
    <w:rsid w:val="00AB03A5"/>
    <w:rsid w:val="00AB0726"/>
    <w:rsid w:val="00AB0FDB"/>
    <w:rsid w:val="00AB1225"/>
    <w:rsid w:val="00AB1F16"/>
    <w:rsid w:val="00AB40C3"/>
    <w:rsid w:val="00AB5D63"/>
    <w:rsid w:val="00AB5E5B"/>
    <w:rsid w:val="00AB6768"/>
    <w:rsid w:val="00AC3205"/>
    <w:rsid w:val="00AD058E"/>
    <w:rsid w:val="00AD1C1D"/>
    <w:rsid w:val="00AD4D5B"/>
    <w:rsid w:val="00AD7194"/>
    <w:rsid w:val="00AE5A7A"/>
    <w:rsid w:val="00AE5A8E"/>
    <w:rsid w:val="00AF4A53"/>
    <w:rsid w:val="00AF6333"/>
    <w:rsid w:val="00AF7148"/>
    <w:rsid w:val="00B0225B"/>
    <w:rsid w:val="00B03B2B"/>
    <w:rsid w:val="00B07460"/>
    <w:rsid w:val="00B103C2"/>
    <w:rsid w:val="00B111BA"/>
    <w:rsid w:val="00B12BA8"/>
    <w:rsid w:val="00B15E60"/>
    <w:rsid w:val="00B179CE"/>
    <w:rsid w:val="00B2361E"/>
    <w:rsid w:val="00B244DF"/>
    <w:rsid w:val="00B27439"/>
    <w:rsid w:val="00B306C0"/>
    <w:rsid w:val="00B30841"/>
    <w:rsid w:val="00B31338"/>
    <w:rsid w:val="00B31A94"/>
    <w:rsid w:val="00B32C6C"/>
    <w:rsid w:val="00B42BF8"/>
    <w:rsid w:val="00B4303D"/>
    <w:rsid w:val="00B470F9"/>
    <w:rsid w:val="00B50041"/>
    <w:rsid w:val="00B5045B"/>
    <w:rsid w:val="00B5278F"/>
    <w:rsid w:val="00B53BCA"/>
    <w:rsid w:val="00B60235"/>
    <w:rsid w:val="00B608AC"/>
    <w:rsid w:val="00B60B00"/>
    <w:rsid w:val="00B6567D"/>
    <w:rsid w:val="00B67684"/>
    <w:rsid w:val="00B70608"/>
    <w:rsid w:val="00B77F05"/>
    <w:rsid w:val="00B9066D"/>
    <w:rsid w:val="00B90CB9"/>
    <w:rsid w:val="00B91A58"/>
    <w:rsid w:val="00B9294A"/>
    <w:rsid w:val="00B92FEE"/>
    <w:rsid w:val="00B941C8"/>
    <w:rsid w:val="00B974B4"/>
    <w:rsid w:val="00BA1F8B"/>
    <w:rsid w:val="00BA48CF"/>
    <w:rsid w:val="00BA4C89"/>
    <w:rsid w:val="00BA5879"/>
    <w:rsid w:val="00BA7EDD"/>
    <w:rsid w:val="00BB2111"/>
    <w:rsid w:val="00BC6CC7"/>
    <w:rsid w:val="00BC756F"/>
    <w:rsid w:val="00BD0104"/>
    <w:rsid w:val="00BD2DCB"/>
    <w:rsid w:val="00BD3F60"/>
    <w:rsid w:val="00BD5317"/>
    <w:rsid w:val="00BD6674"/>
    <w:rsid w:val="00BD7052"/>
    <w:rsid w:val="00BE0E82"/>
    <w:rsid w:val="00BE1627"/>
    <w:rsid w:val="00BE2C2F"/>
    <w:rsid w:val="00BE4B11"/>
    <w:rsid w:val="00BE5836"/>
    <w:rsid w:val="00BE695B"/>
    <w:rsid w:val="00BF6B76"/>
    <w:rsid w:val="00C00C63"/>
    <w:rsid w:val="00C01278"/>
    <w:rsid w:val="00C02E27"/>
    <w:rsid w:val="00C045AF"/>
    <w:rsid w:val="00C10CE6"/>
    <w:rsid w:val="00C14432"/>
    <w:rsid w:val="00C16A0D"/>
    <w:rsid w:val="00C1793D"/>
    <w:rsid w:val="00C22C76"/>
    <w:rsid w:val="00C2619A"/>
    <w:rsid w:val="00C26707"/>
    <w:rsid w:val="00C2757B"/>
    <w:rsid w:val="00C30958"/>
    <w:rsid w:val="00C34141"/>
    <w:rsid w:val="00C41B57"/>
    <w:rsid w:val="00C42F81"/>
    <w:rsid w:val="00C43D2B"/>
    <w:rsid w:val="00C44AC9"/>
    <w:rsid w:val="00C518BF"/>
    <w:rsid w:val="00C539F9"/>
    <w:rsid w:val="00C57E18"/>
    <w:rsid w:val="00C6196E"/>
    <w:rsid w:val="00C61B5B"/>
    <w:rsid w:val="00C641E2"/>
    <w:rsid w:val="00C67C1F"/>
    <w:rsid w:val="00C711AB"/>
    <w:rsid w:val="00C742FE"/>
    <w:rsid w:val="00C76D9B"/>
    <w:rsid w:val="00C83D3B"/>
    <w:rsid w:val="00C851EF"/>
    <w:rsid w:val="00C85D32"/>
    <w:rsid w:val="00C92F76"/>
    <w:rsid w:val="00C93192"/>
    <w:rsid w:val="00C93C85"/>
    <w:rsid w:val="00CA1F88"/>
    <w:rsid w:val="00CA642A"/>
    <w:rsid w:val="00CB2110"/>
    <w:rsid w:val="00CB286C"/>
    <w:rsid w:val="00CB571A"/>
    <w:rsid w:val="00CD0148"/>
    <w:rsid w:val="00CD0686"/>
    <w:rsid w:val="00CD39F3"/>
    <w:rsid w:val="00CD55B6"/>
    <w:rsid w:val="00CD6B02"/>
    <w:rsid w:val="00CE3EC7"/>
    <w:rsid w:val="00CE4997"/>
    <w:rsid w:val="00CE667A"/>
    <w:rsid w:val="00CE7AE1"/>
    <w:rsid w:val="00CE7CCE"/>
    <w:rsid w:val="00CF2F3B"/>
    <w:rsid w:val="00D010E2"/>
    <w:rsid w:val="00D0110D"/>
    <w:rsid w:val="00D0120F"/>
    <w:rsid w:val="00D0482E"/>
    <w:rsid w:val="00D1365B"/>
    <w:rsid w:val="00D143E6"/>
    <w:rsid w:val="00D17CAF"/>
    <w:rsid w:val="00D21548"/>
    <w:rsid w:val="00D23376"/>
    <w:rsid w:val="00D2777F"/>
    <w:rsid w:val="00D3080D"/>
    <w:rsid w:val="00D34B1B"/>
    <w:rsid w:val="00D43042"/>
    <w:rsid w:val="00D43CA9"/>
    <w:rsid w:val="00D447CB"/>
    <w:rsid w:val="00D45D54"/>
    <w:rsid w:val="00D460C5"/>
    <w:rsid w:val="00D5040D"/>
    <w:rsid w:val="00D5746C"/>
    <w:rsid w:val="00D645D1"/>
    <w:rsid w:val="00D649BF"/>
    <w:rsid w:val="00D67231"/>
    <w:rsid w:val="00D72103"/>
    <w:rsid w:val="00D7222D"/>
    <w:rsid w:val="00D746F4"/>
    <w:rsid w:val="00D806C5"/>
    <w:rsid w:val="00D92CA4"/>
    <w:rsid w:val="00D97864"/>
    <w:rsid w:val="00DA421C"/>
    <w:rsid w:val="00DB2CB9"/>
    <w:rsid w:val="00DB4758"/>
    <w:rsid w:val="00DB73AA"/>
    <w:rsid w:val="00DB7651"/>
    <w:rsid w:val="00DC19CF"/>
    <w:rsid w:val="00DC26F2"/>
    <w:rsid w:val="00DC750C"/>
    <w:rsid w:val="00DC7A32"/>
    <w:rsid w:val="00DD10BF"/>
    <w:rsid w:val="00DD3DBD"/>
    <w:rsid w:val="00DD7767"/>
    <w:rsid w:val="00DD7EA6"/>
    <w:rsid w:val="00DE011A"/>
    <w:rsid w:val="00DE0B9C"/>
    <w:rsid w:val="00DE4A5A"/>
    <w:rsid w:val="00DE5AB9"/>
    <w:rsid w:val="00DF07F4"/>
    <w:rsid w:val="00DF1EA2"/>
    <w:rsid w:val="00DF7C0C"/>
    <w:rsid w:val="00E00CA0"/>
    <w:rsid w:val="00E024F6"/>
    <w:rsid w:val="00E03075"/>
    <w:rsid w:val="00E06F36"/>
    <w:rsid w:val="00E12E10"/>
    <w:rsid w:val="00E14021"/>
    <w:rsid w:val="00E147E0"/>
    <w:rsid w:val="00E15431"/>
    <w:rsid w:val="00E23861"/>
    <w:rsid w:val="00E274A1"/>
    <w:rsid w:val="00E30B48"/>
    <w:rsid w:val="00E32868"/>
    <w:rsid w:val="00E35427"/>
    <w:rsid w:val="00E366EF"/>
    <w:rsid w:val="00E57CF3"/>
    <w:rsid w:val="00E60CC8"/>
    <w:rsid w:val="00E61886"/>
    <w:rsid w:val="00E70CA3"/>
    <w:rsid w:val="00E73131"/>
    <w:rsid w:val="00E74F52"/>
    <w:rsid w:val="00E7526A"/>
    <w:rsid w:val="00E7674E"/>
    <w:rsid w:val="00E860DC"/>
    <w:rsid w:val="00E8687A"/>
    <w:rsid w:val="00E86CB7"/>
    <w:rsid w:val="00E9016B"/>
    <w:rsid w:val="00E90F2D"/>
    <w:rsid w:val="00E9226C"/>
    <w:rsid w:val="00E932DD"/>
    <w:rsid w:val="00E9518B"/>
    <w:rsid w:val="00E95C9D"/>
    <w:rsid w:val="00EA7962"/>
    <w:rsid w:val="00EB1FDE"/>
    <w:rsid w:val="00EB34DD"/>
    <w:rsid w:val="00EC1ADB"/>
    <w:rsid w:val="00EC2C82"/>
    <w:rsid w:val="00ED244C"/>
    <w:rsid w:val="00EF226A"/>
    <w:rsid w:val="00EF3E9E"/>
    <w:rsid w:val="00EF502C"/>
    <w:rsid w:val="00EF5B66"/>
    <w:rsid w:val="00F04AE2"/>
    <w:rsid w:val="00F1471B"/>
    <w:rsid w:val="00F16117"/>
    <w:rsid w:val="00F16358"/>
    <w:rsid w:val="00F20160"/>
    <w:rsid w:val="00F21416"/>
    <w:rsid w:val="00F21967"/>
    <w:rsid w:val="00F2397B"/>
    <w:rsid w:val="00F23DBA"/>
    <w:rsid w:val="00F34F5E"/>
    <w:rsid w:val="00F40405"/>
    <w:rsid w:val="00F40C65"/>
    <w:rsid w:val="00F42A78"/>
    <w:rsid w:val="00F42B0D"/>
    <w:rsid w:val="00F47047"/>
    <w:rsid w:val="00F5322D"/>
    <w:rsid w:val="00F542EB"/>
    <w:rsid w:val="00F644F8"/>
    <w:rsid w:val="00F711C9"/>
    <w:rsid w:val="00F757EC"/>
    <w:rsid w:val="00F8023F"/>
    <w:rsid w:val="00F85EB2"/>
    <w:rsid w:val="00F861EF"/>
    <w:rsid w:val="00F86EBE"/>
    <w:rsid w:val="00F90FAD"/>
    <w:rsid w:val="00F923D0"/>
    <w:rsid w:val="00F96322"/>
    <w:rsid w:val="00FA07DB"/>
    <w:rsid w:val="00FA2519"/>
    <w:rsid w:val="00FB0002"/>
    <w:rsid w:val="00FB046C"/>
    <w:rsid w:val="00FB2430"/>
    <w:rsid w:val="00FB4892"/>
    <w:rsid w:val="00FB5DE0"/>
    <w:rsid w:val="00FB5F4B"/>
    <w:rsid w:val="00FC280C"/>
    <w:rsid w:val="00FC35F3"/>
    <w:rsid w:val="00FC503E"/>
    <w:rsid w:val="00FE03F9"/>
    <w:rsid w:val="00FE6DE2"/>
    <w:rsid w:val="00FF1219"/>
    <w:rsid w:val="00FF1B01"/>
    <w:rsid w:val="00FF1F18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5" ma:contentTypeDescription="Utwórz nowy dokument." ma:contentTypeScope="" ma:versionID="668483278a10714eefec3b5a11bf8223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a1dfd9cf97d9cf03e05fa9f72f10b2ab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5FE095-F790-4411-BEE7-A8591941F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96C1A5-92FD-48E7-93A3-6FBEFD3DE6C5}">
  <ds:schemaRefs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e5818813-72fe-43f1-bb1b-569c2c4920b2"/>
    <ds:schemaRef ds:uri="http://schemas.openxmlformats.org/package/2006/metadata/core-properties"/>
    <ds:schemaRef ds:uri="91e162d8-00b8-4d0f-9943-0ae84b4da7c0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5E50F64-C002-4E1D-97E1-64C9EAE7FD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1661</Words>
  <Characters>10614</Characters>
  <Application>Microsoft Office Word</Application>
  <DocSecurity>0</DocSecurity>
  <Lines>145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pastor Remigiusz Krok</cp:lastModifiedBy>
  <cp:revision>3</cp:revision>
  <cp:lastPrinted>2023-06-19T12:47:00Z</cp:lastPrinted>
  <dcterms:created xsi:type="dcterms:W3CDTF">2023-06-19T14:28:00Z</dcterms:created>
  <dcterms:modified xsi:type="dcterms:W3CDTF">2023-06-19T14:35:00Z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