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7DE3" w14:textId="77777777" w:rsidR="00294CB1" w:rsidRDefault="00294CB1" w:rsidP="00A820C9">
      <w:pPr>
        <w:ind w:firstLine="0"/>
        <w:rPr>
          <w:rFonts w:ascii="Times New Roman" w:hAnsi="Times New Roman"/>
          <w:sz w:val="20"/>
        </w:rPr>
      </w:pPr>
    </w:p>
    <w:p w14:paraId="26BBA931" w14:textId="5C70DFB1"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753FE0">
        <w:rPr>
          <w:rFonts w:ascii="Times New Roman" w:hAnsi="Times New Roman"/>
          <w:sz w:val="20"/>
        </w:rPr>
        <w:t>4</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753FE0">
        <w:rPr>
          <w:rFonts w:ascii="Times New Roman" w:hAnsi="Times New Roman"/>
          <w:sz w:val="20"/>
        </w:rPr>
        <w:t>24</w:t>
      </w:r>
      <w:r w:rsidR="00B2361E">
        <w:rPr>
          <w:rFonts w:ascii="Times New Roman" w:hAnsi="Times New Roman"/>
          <w:sz w:val="20"/>
        </w:rPr>
        <w:t xml:space="preserve"> lipca</w:t>
      </w:r>
      <w:r w:rsidR="00344E00">
        <w:rPr>
          <w:rFonts w:ascii="Times New Roman" w:hAnsi="Times New Roman"/>
          <w:sz w:val="20"/>
        </w:rPr>
        <w:t xml:space="preserve"> </w:t>
      </w:r>
    </w:p>
    <w:p w14:paraId="78E2E118" w14:textId="7241B3A2" w:rsidR="00D746F4" w:rsidRPr="008C1D23" w:rsidRDefault="00753FE0" w:rsidP="008C1D23">
      <w:pPr>
        <w:jc w:val="center"/>
        <w:rPr>
          <w:rFonts w:ascii="Times New Roman" w:hAnsi="Times New Roman"/>
          <w:b/>
          <w:sz w:val="20"/>
        </w:rPr>
      </w:pPr>
      <w:r>
        <w:rPr>
          <w:rFonts w:ascii="Times New Roman" w:hAnsi="Times New Roman"/>
          <w:b/>
          <w:sz w:val="28"/>
        </w:rPr>
        <w:t>CENA ODPOCZYNKU</w:t>
      </w:r>
    </w:p>
    <w:p w14:paraId="32E24567" w14:textId="77777777" w:rsidR="008C1D23" w:rsidRPr="00A04EAF" w:rsidRDefault="008C1D23" w:rsidP="00D746F4">
      <w:pPr>
        <w:rPr>
          <w:rFonts w:ascii="Times New Roman" w:hAnsi="Times New Roman"/>
          <w:sz w:val="20"/>
        </w:rPr>
      </w:pPr>
    </w:p>
    <w:p w14:paraId="0D29528F" w14:textId="77777777" w:rsidR="00E15431" w:rsidRPr="00B82880" w:rsidRDefault="00E15431" w:rsidP="00163FEA">
      <w:pPr>
        <w:ind w:firstLine="0"/>
        <w:jc w:val="center"/>
        <w:rPr>
          <w:rFonts w:ascii="Times New Roman" w:hAnsi="Times New Roman"/>
          <w:sz w:val="20"/>
        </w:rPr>
      </w:pPr>
      <w:r w:rsidRPr="00B82880">
        <w:rPr>
          <w:rFonts w:ascii="Times New Roman" w:hAnsi="Times New Roman"/>
          <w:b/>
          <w:sz w:val="20"/>
        </w:rPr>
        <w:t>Część I: Przegląd</w:t>
      </w:r>
    </w:p>
    <w:p w14:paraId="729D8D4D" w14:textId="77777777" w:rsidR="005078E9" w:rsidRPr="00B82880" w:rsidRDefault="005078E9" w:rsidP="005078E9">
      <w:pPr>
        <w:rPr>
          <w:rFonts w:ascii="Times New Roman" w:hAnsi="Times New Roman"/>
          <w:sz w:val="20"/>
        </w:rPr>
      </w:pPr>
    </w:p>
    <w:p w14:paraId="2142BBD6" w14:textId="1C44E440" w:rsidR="005078E9" w:rsidRPr="00B82880" w:rsidRDefault="005078E9" w:rsidP="005078E9">
      <w:pPr>
        <w:rPr>
          <w:rFonts w:ascii="Times New Roman" w:hAnsi="Times New Roman"/>
          <w:sz w:val="20"/>
        </w:rPr>
      </w:pPr>
      <w:r w:rsidRPr="00B82880">
        <w:rPr>
          <w:rFonts w:ascii="Times New Roman" w:hAnsi="Times New Roman"/>
          <w:sz w:val="20"/>
        </w:rPr>
        <w:t xml:space="preserve">Lekcja tego tygodnia dotyczy jednego z najsmutniejszych rozdziałów w życiu Dawida. Król Izraela nadużył danej mu przez Boga władzy i doprowadził do grzechu żonę jednego ze swoich wiernych żołnierzy. </w:t>
      </w:r>
      <w:proofErr w:type="spellStart"/>
      <w:r w:rsidRPr="00B82880">
        <w:rPr>
          <w:rFonts w:ascii="Times New Roman" w:hAnsi="Times New Roman"/>
          <w:sz w:val="20"/>
        </w:rPr>
        <w:t>Uriasz</w:t>
      </w:r>
      <w:proofErr w:type="spellEnd"/>
      <w:r w:rsidRPr="00B82880">
        <w:rPr>
          <w:rFonts w:ascii="Times New Roman" w:hAnsi="Times New Roman"/>
          <w:sz w:val="20"/>
        </w:rPr>
        <w:t xml:space="preserve"> był oficerem w armii Dawida i narażał życie, tocząc walkę w imieniu króla. Dawid skorzystał z jego nieobecności i</w:t>
      </w:r>
      <w:r>
        <w:rPr>
          <w:rFonts w:ascii="Times New Roman" w:hAnsi="Times New Roman"/>
          <w:sz w:val="20"/>
        </w:rPr>
        <w:t> </w:t>
      </w:r>
      <w:r w:rsidRPr="00B82880">
        <w:rPr>
          <w:rFonts w:ascii="Times New Roman" w:hAnsi="Times New Roman"/>
          <w:sz w:val="20"/>
        </w:rPr>
        <w:t xml:space="preserve"> uwiódł jego żonę.</w:t>
      </w:r>
    </w:p>
    <w:p w14:paraId="182CB3C5" w14:textId="77777777" w:rsidR="005078E9" w:rsidRPr="00B82880" w:rsidRDefault="005078E9" w:rsidP="005078E9">
      <w:pPr>
        <w:rPr>
          <w:rFonts w:ascii="Times New Roman" w:hAnsi="Times New Roman"/>
          <w:sz w:val="20"/>
        </w:rPr>
      </w:pPr>
      <w:r w:rsidRPr="00B82880">
        <w:rPr>
          <w:rFonts w:ascii="Times New Roman" w:hAnsi="Times New Roman"/>
          <w:sz w:val="20"/>
        </w:rPr>
        <w:t xml:space="preserve">Kiedy okazało się, że Batszeba jest w ciąży z Dawidem, król usiłował ukryć swój grzech. Wezwał </w:t>
      </w:r>
      <w:proofErr w:type="spellStart"/>
      <w:r w:rsidRPr="00B82880">
        <w:rPr>
          <w:rFonts w:ascii="Times New Roman" w:hAnsi="Times New Roman"/>
          <w:sz w:val="20"/>
        </w:rPr>
        <w:t>Uriasza</w:t>
      </w:r>
      <w:proofErr w:type="spellEnd"/>
      <w:r w:rsidRPr="00B82880">
        <w:rPr>
          <w:rFonts w:ascii="Times New Roman" w:hAnsi="Times New Roman"/>
          <w:sz w:val="20"/>
        </w:rPr>
        <w:t xml:space="preserve"> z pola bitwy i polecił mu udać się do domu, do żony. Jednak </w:t>
      </w:r>
      <w:proofErr w:type="spellStart"/>
      <w:r w:rsidRPr="00B82880">
        <w:rPr>
          <w:rFonts w:ascii="Times New Roman" w:hAnsi="Times New Roman"/>
          <w:sz w:val="20"/>
        </w:rPr>
        <w:t>Uriasz</w:t>
      </w:r>
      <w:proofErr w:type="spellEnd"/>
      <w:r w:rsidRPr="00B82880">
        <w:rPr>
          <w:rFonts w:ascii="Times New Roman" w:hAnsi="Times New Roman"/>
          <w:sz w:val="20"/>
        </w:rPr>
        <w:t xml:space="preserve"> okazał swój szlachetny charakter i odmówił udania się do domu, kiedy jego towarzysze broni znoszą trudy i niebezpieczeństwa walki.</w:t>
      </w:r>
    </w:p>
    <w:p w14:paraId="05F95ACC" w14:textId="77777777" w:rsidR="005078E9" w:rsidRPr="00B82880" w:rsidRDefault="005078E9" w:rsidP="005078E9">
      <w:pPr>
        <w:rPr>
          <w:rFonts w:ascii="Times New Roman" w:hAnsi="Times New Roman"/>
          <w:sz w:val="20"/>
        </w:rPr>
      </w:pPr>
      <w:r w:rsidRPr="00B82880">
        <w:rPr>
          <w:rFonts w:ascii="Times New Roman" w:hAnsi="Times New Roman"/>
          <w:sz w:val="20"/>
        </w:rPr>
        <w:t xml:space="preserve">Kiedy pierwotny plan Dawida spalił na panewce, Dawid polecił </w:t>
      </w:r>
      <w:proofErr w:type="spellStart"/>
      <w:r w:rsidRPr="00B82880">
        <w:rPr>
          <w:rFonts w:ascii="Times New Roman" w:hAnsi="Times New Roman"/>
          <w:sz w:val="20"/>
        </w:rPr>
        <w:t>Joabowi</w:t>
      </w:r>
      <w:proofErr w:type="spellEnd"/>
      <w:r w:rsidRPr="00B82880">
        <w:rPr>
          <w:rFonts w:ascii="Times New Roman" w:hAnsi="Times New Roman"/>
          <w:sz w:val="20"/>
        </w:rPr>
        <w:t xml:space="preserve">, naczelnemu dowódcy królewskiej armii, by umieścił </w:t>
      </w:r>
      <w:proofErr w:type="spellStart"/>
      <w:r w:rsidRPr="00B82880">
        <w:rPr>
          <w:rFonts w:ascii="Times New Roman" w:hAnsi="Times New Roman"/>
          <w:sz w:val="20"/>
        </w:rPr>
        <w:t>Uriasza</w:t>
      </w:r>
      <w:proofErr w:type="spellEnd"/>
      <w:r w:rsidRPr="00B82880">
        <w:rPr>
          <w:rFonts w:ascii="Times New Roman" w:hAnsi="Times New Roman"/>
          <w:sz w:val="20"/>
        </w:rPr>
        <w:t xml:space="preserve"> na czele bitwy i wystawił go na pewną śmierć. Pożądliwe spojrzenie Dawida doprowadziło go do grzesznego czynu, a w końcu nikczemnego spisku w celu zamordowania niewinnego człowieka. Pokusy diabelskie są obliczone na zaatakowanie nas w najsłabszym punkcie. Jeśli mamy słabe cechy w naszym charakterze, diabeł wykorzysta je, by doprowadzić nas do grzechu.</w:t>
      </w:r>
    </w:p>
    <w:p w14:paraId="4A1CE980" w14:textId="19F53A87" w:rsidR="005078E9" w:rsidRPr="00B82880" w:rsidRDefault="005078E9" w:rsidP="005078E9">
      <w:pPr>
        <w:rPr>
          <w:rFonts w:ascii="Times New Roman" w:hAnsi="Times New Roman"/>
          <w:sz w:val="20"/>
        </w:rPr>
      </w:pPr>
      <w:r w:rsidRPr="00B82880">
        <w:rPr>
          <w:rFonts w:ascii="Times New Roman" w:hAnsi="Times New Roman"/>
          <w:sz w:val="20"/>
        </w:rPr>
        <w:t>Kiedy Dawid wysłuchał przypowieści proroka Natana, zrozumiał swoją winę. Skruszony król załamał się i wyznał swój grzech. Jego skrucha była szczera, serdeczna i głęboka. Psalm 51 jest jego gorliwą prośbą o</w:t>
      </w:r>
      <w:r>
        <w:rPr>
          <w:rFonts w:ascii="Times New Roman" w:hAnsi="Times New Roman"/>
          <w:sz w:val="20"/>
        </w:rPr>
        <w:t> </w:t>
      </w:r>
      <w:r w:rsidRPr="00B82880">
        <w:rPr>
          <w:rFonts w:ascii="Times New Roman" w:hAnsi="Times New Roman"/>
          <w:sz w:val="20"/>
        </w:rPr>
        <w:t xml:space="preserve"> przebaczenie i zmianę serca. Bóg wysłuchał modlitwy Dawida. Król otrzymał przebaczenie, ale przebaczenie nie prowadzi do unikania tragicznych konsekwencji grzechu. W ciągu swojego życia Dawid na różne sposoby doświadczył straszliwych skutków jego grzesznych czynów. Jako dziecko Boże obdarzone przebaczeniem, doznał niebiańskiego odpoczynku, ale doświadczył także cierpienia z powodu swoich grzechów.</w:t>
      </w:r>
    </w:p>
    <w:p w14:paraId="52369F7A" w14:textId="77777777" w:rsidR="005078E9" w:rsidRPr="00B82880" w:rsidRDefault="005078E9" w:rsidP="005078E9">
      <w:pPr>
        <w:rPr>
          <w:rFonts w:ascii="Times New Roman" w:hAnsi="Times New Roman"/>
          <w:sz w:val="20"/>
        </w:rPr>
      </w:pPr>
    </w:p>
    <w:p w14:paraId="1490EC35" w14:textId="77777777" w:rsidR="005078E9" w:rsidRPr="00B82880" w:rsidRDefault="005078E9" w:rsidP="00163FEA">
      <w:pPr>
        <w:ind w:firstLine="0"/>
        <w:jc w:val="center"/>
        <w:rPr>
          <w:rFonts w:ascii="Times New Roman" w:hAnsi="Times New Roman"/>
          <w:sz w:val="20"/>
        </w:rPr>
      </w:pPr>
      <w:r w:rsidRPr="00B82880">
        <w:rPr>
          <w:rFonts w:ascii="Times New Roman" w:hAnsi="Times New Roman"/>
          <w:b/>
          <w:bCs/>
          <w:sz w:val="20"/>
        </w:rPr>
        <w:t>Część II: Komentarz</w:t>
      </w:r>
    </w:p>
    <w:p w14:paraId="16C25B6A" w14:textId="77777777" w:rsidR="005078E9" w:rsidRPr="00B82880" w:rsidRDefault="005078E9" w:rsidP="005078E9">
      <w:pPr>
        <w:rPr>
          <w:rFonts w:ascii="Times New Roman" w:hAnsi="Times New Roman"/>
          <w:sz w:val="20"/>
        </w:rPr>
      </w:pPr>
    </w:p>
    <w:p w14:paraId="3939A0CA" w14:textId="77777777" w:rsidR="005078E9" w:rsidRPr="00B82880" w:rsidRDefault="005078E9" w:rsidP="005078E9">
      <w:pPr>
        <w:rPr>
          <w:rFonts w:ascii="Times New Roman" w:hAnsi="Times New Roman"/>
          <w:sz w:val="20"/>
        </w:rPr>
      </w:pPr>
      <w:r w:rsidRPr="00B82880">
        <w:rPr>
          <w:rFonts w:ascii="Times New Roman" w:hAnsi="Times New Roman"/>
          <w:sz w:val="20"/>
        </w:rPr>
        <w:t xml:space="preserve">Kiedy studiujemy doświadczenie cudzołóstwa Dawida z Batszebą, jednym z pytań, które natychmiast przychodzi nam do głowy jest to, dlaczego Bóg natchnął autora biblijnej księgi do opisania tak drastycznej historii. Dlaczego utrwalono w </w:t>
      </w:r>
      <w:r w:rsidRPr="00B82880">
        <w:rPr>
          <w:rFonts w:ascii="Times New Roman" w:hAnsi="Times New Roman"/>
          <w:i/>
          <w:sz w:val="20"/>
        </w:rPr>
        <w:t>Biblii</w:t>
      </w:r>
      <w:r w:rsidRPr="00B82880">
        <w:rPr>
          <w:rFonts w:ascii="Times New Roman" w:hAnsi="Times New Roman"/>
          <w:sz w:val="20"/>
        </w:rPr>
        <w:t xml:space="preserve"> tak trudne szczegóły z życia Dawida? Dlaczego nie wystarczyło powiedzieć, że Dawid zgrzeszył i otrzymał przebaczenie? Zbadajmy, czego Bóg uczy nas przez takie sprawozdania.</w:t>
      </w:r>
    </w:p>
    <w:p w14:paraId="72DA3075" w14:textId="30275873" w:rsidR="005078E9" w:rsidRPr="00B82880" w:rsidRDefault="005078E9" w:rsidP="005078E9">
      <w:pPr>
        <w:rPr>
          <w:rFonts w:ascii="Times New Roman" w:hAnsi="Times New Roman"/>
          <w:sz w:val="20"/>
        </w:rPr>
      </w:pPr>
      <w:r w:rsidRPr="00B82880">
        <w:rPr>
          <w:rFonts w:ascii="Times New Roman" w:hAnsi="Times New Roman"/>
          <w:sz w:val="20"/>
        </w:rPr>
        <w:t>Historia ta zawiera co najmniej cztery istotne lekcje. 2 Sm 11,1 to wymowny werset. W kilku krótkich słowach prorok wskazał wadę charakteru Dawida. Była wiosna, a Izraelici toczyli ciężkie walki z wrogiem. W</w:t>
      </w:r>
      <w:r>
        <w:rPr>
          <w:rFonts w:ascii="Times New Roman" w:hAnsi="Times New Roman"/>
          <w:sz w:val="20"/>
        </w:rPr>
        <w:t> </w:t>
      </w:r>
      <w:r w:rsidRPr="00B82880">
        <w:rPr>
          <w:rFonts w:ascii="Times New Roman" w:hAnsi="Times New Roman"/>
          <w:sz w:val="20"/>
        </w:rPr>
        <w:t xml:space="preserve">tamtych czasach królowie osobiście dowodzili wojskiem podczas wojny, ale Dawid wysłał </w:t>
      </w:r>
      <w:proofErr w:type="spellStart"/>
      <w:r w:rsidRPr="00B82880">
        <w:rPr>
          <w:rFonts w:ascii="Times New Roman" w:hAnsi="Times New Roman"/>
          <w:sz w:val="20"/>
        </w:rPr>
        <w:t>Joaba</w:t>
      </w:r>
      <w:proofErr w:type="spellEnd"/>
      <w:r w:rsidRPr="00B82880">
        <w:rPr>
          <w:rFonts w:ascii="Times New Roman" w:hAnsi="Times New Roman"/>
          <w:sz w:val="20"/>
        </w:rPr>
        <w:t>, jednego z</w:t>
      </w:r>
      <w:r>
        <w:rPr>
          <w:rFonts w:ascii="Times New Roman" w:hAnsi="Times New Roman"/>
          <w:sz w:val="20"/>
        </w:rPr>
        <w:t> </w:t>
      </w:r>
      <w:r w:rsidRPr="00B82880">
        <w:rPr>
          <w:rFonts w:ascii="Times New Roman" w:hAnsi="Times New Roman"/>
          <w:sz w:val="20"/>
        </w:rPr>
        <w:t>wodzów, by kierował bitwą. Autor podkreśla, że „</w:t>
      </w:r>
      <w:r w:rsidRPr="00B82880">
        <w:rPr>
          <w:rFonts w:ascii="Times New Roman" w:eastAsiaTheme="minorHAnsi" w:hAnsi="Times New Roman"/>
          <w:color w:val="000000"/>
          <w:sz w:val="20"/>
          <w:lang w:eastAsia="en-US"/>
        </w:rPr>
        <w:t xml:space="preserve">Dawid wszakże pozostał w </w:t>
      </w:r>
      <w:proofErr w:type="spellStart"/>
      <w:r w:rsidRPr="00B82880">
        <w:rPr>
          <w:rFonts w:ascii="Times New Roman" w:eastAsiaTheme="minorHAnsi" w:hAnsi="Times New Roman"/>
          <w:color w:val="000000"/>
          <w:sz w:val="20"/>
          <w:lang w:eastAsia="en-US"/>
        </w:rPr>
        <w:t>Jeruzalemie</w:t>
      </w:r>
      <w:proofErr w:type="spellEnd"/>
      <w:r w:rsidRPr="00B82880">
        <w:rPr>
          <w:rFonts w:ascii="Times New Roman" w:hAnsi="Times New Roman"/>
          <w:sz w:val="20"/>
        </w:rPr>
        <w:t>”. Odważni królowie walczą u boku swoich żołnierzy. W ten sposób inspirują do walki swoich zmęczonych, utrudzonych wojowników. Dawid jednak postanowił zostać w swoim pałacu, otoczony luksusem, kiedy jego ludzie cierpieli i umierali na wojnie. Oto pierwsza lekcja płynąca z upadku Dawida. Kiedy zaniedbujesz swoje obowiązki i spełniasz swoje zachcianki kosztem czynienia dobra, wystawiasz się na szatańskie pokusy.</w:t>
      </w:r>
    </w:p>
    <w:p w14:paraId="3781F8DB" w14:textId="77777777" w:rsidR="005078E9" w:rsidRPr="00B82880" w:rsidRDefault="005078E9" w:rsidP="005078E9">
      <w:pPr>
        <w:rPr>
          <w:rFonts w:ascii="Times New Roman" w:hAnsi="Times New Roman"/>
          <w:sz w:val="20"/>
        </w:rPr>
      </w:pPr>
      <w:r w:rsidRPr="00B82880">
        <w:rPr>
          <w:rFonts w:ascii="Times New Roman" w:hAnsi="Times New Roman"/>
          <w:sz w:val="20"/>
        </w:rPr>
        <w:t xml:space="preserve">Druga lekcja idzie zaraz za pierwszą. Szatańskie ataki następują niespodziewanie. Dawid nie oczekiwał, że przechadzając się po tarasie pałacu tego popołudnia ujrzy piękną cudzą żonę. W </w:t>
      </w:r>
      <w:proofErr w:type="spellStart"/>
      <w:r w:rsidRPr="00B82880">
        <w:rPr>
          <w:rFonts w:ascii="Times New Roman" w:hAnsi="Times New Roman"/>
          <w:sz w:val="20"/>
        </w:rPr>
        <w:t>Prz</w:t>
      </w:r>
      <w:proofErr w:type="spellEnd"/>
      <w:r w:rsidRPr="00B82880">
        <w:rPr>
          <w:rFonts w:ascii="Times New Roman" w:hAnsi="Times New Roman"/>
          <w:sz w:val="20"/>
        </w:rPr>
        <w:t xml:space="preserve"> 4,23 czytamy: „</w:t>
      </w:r>
      <w:r w:rsidRPr="00B82880">
        <w:rPr>
          <w:rFonts w:ascii="Times New Roman" w:eastAsiaTheme="minorHAnsi" w:hAnsi="Times New Roman"/>
          <w:color w:val="000000"/>
          <w:sz w:val="20"/>
          <w:lang w:eastAsia="en-US"/>
        </w:rPr>
        <w:t>Czujniej niż wszystkiego innego strzeż swego serca, bo z niego tryska źródło życia!</w:t>
      </w:r>
      <w:r w:rsidRPr="00B82880">
        <w:rPr>
          <w:rFonts w:ascii="Times New Roman" w:hAnsi="Times New Roman"/>
          <w:sz w:val="20"/>
        </w:rPr>
        <w:t>”. Salomon, drugi syn Dawida i Batszeby, napisał te słowa. Jako dorosły człowiek dobrze znał historię grzechu swego ojca. Kiedy opuszczamy tarczę, szatan atakuje. Dlatego Jezus powiedział swoim uczniom: „</w:t>
      </w:r>
      <w:r w:rsidRPr="00B82880">
        <w:rPr>
          <w:rFonts w:ascii="Times New Roman" w:eastAsiaTheme="minorHAnsi" w:hAnsi="Times New Roman"/>
          <w:color w:val="000000"/>
          <w:sz w:val="20"/>
          <w:lang w:eastAsia="en-US"/>
        </w:rPr>
        <w:t>Czuwajcie i módlcie się, abyście nie popadli w pokuszenie; duch wprawdzie jest ochotny, ale ciało mdłe</w:t>
      </w:r>
      <w:r w:rsidRPr="00B82880">
        <w:rPr>
          <w:rFonts w:ascii="Times New Roman" w:hAnsi="Times New Roman"/>
          <w:sz w:val="20"/>
        </w:rPr>
        <w:t xml:space="preserve">” </w:t>
      </w:r>
      <w:r w:rsidRPr="00B82880">
        <w:rPr>
          <w:rFonts w:ascii="Times New Roman" w:hAnsi="Times New Roman"/>
          <w:iCs/>
          <w:sz w:val="20"/>
          <w:lang w:val="en-GB"/>
        </w:rPr>
        <w:t>(Mk 14,38)</w:t>
      </w:r>
      <w:r w:rsidRPr="00B82880">
        <w:rPr>
          <w:rFonts w:ascii="Times New Roman" w:hAnsi="Times New Roman"/>
          <w:sz w:val="20"/>
        </w:rPr>
        <w:t>. Na tym polegał problem Dawida. W chwili słabości ciało doprowadziło go do grzechu, który miał zmienić całe jego życie.</w:t>
      </w:r>
    </w:p>
    <w:p w14:paraId="1034C93F" w14:textId="77777777" w:rsidR="005078E9" w:rsidRPr="00B82880" w:rsidRDefault="005078E9" w:rsidP="001B4DBB">
      <w:pPr>
        <w:jc w:val="center"/>
        <w:rPr>
          <w:rFonts w:ascii="Times New Roman" w:hAnsi="Times New Roman"/>
          <w:sz w:val="20"/>
        </w:rPr>
      </w:pPr>
    </w:p>
    <w:p w14:paraId="48FC5B3B" w14:textId="54696387" w:rsidR="001B4DBB" w:rsidRPr="00B82880" w:rsidRDefault="005078E9" w:rsidP="00247F8B">
      <w:pPr>
        <w:ind w:firstLine="0"/>
        <w:jc w:val="center"/>
        <w:rPr>
          <w:rFonts w:ascii="Times New Roman" w:hAnsi="Times New Roman"/>
          <w:sz w:val="20"/>
        </w:rPr>
      </w:pPr>
      <w:r w:rsidRPr="00B82880">
        <w:rPr>
          <w:rFonts w:ascii="Times New Roman" w:hAnsi="Times New Roman"/>
          <w:b/>
          <w:sz w:val="20"/>
        </w:rPr>
        <w:t>Grzeszne myśli prowadzą do grzesznych czynów</w:t>
      </w:r>
      <w:r w:rsidR="00247F8B">
        <w:rPr>
          <w:rFonts w:ascii="Times New Roman" w:hAnsi="Times New Roman"/>
          <w:b/>
          <w:sz w:val="20"/>
        </w:rPr>
        <w:t>.</w:t>
      </w:r>
    </w:p>
    <w:p w14:paraId="6412896E" w14:textId="77777777" w:rsidR="005078E9" w:rsidRPr="00B82880" w:rsidRDefault="005078E9" w:rsidP="005078E9">
      <w:pPr>
        <w:rPr>
          <w:rFonts w:ascii="Times New Roman" w:hAnsi="Times New Roman"/>
          <w:sz w:val="20"/>
        </w:rPr>
      </w:pPr>
      <w:r w:rsidRPr="00B82880">
        <w:rPr>
          <w:rFonts w:ascii="Times New Roman" w:hAnsi="Times New Roman"/>
          <w:sz w:val="20"/>
        </w:rPr>
        <w:t>Grzech zaczyna się w myślach. Pożądliwe spojrzenie Dawida poprowadziło do kolejnego kroku - realizacji grzesznej fantazji. Wkroczył on na grunt szatana, realizując swoje myśli i wysyłając swoich służących, by sprowadzili Batszebę. Jego impulsy, niepoddane Duchowi Świętemu, doprowadziły do niestosownego zachowania pod wpływem grzesznych pragnień zmienionych w grzeszne czyny. To prowadzi nas do trzeciej lekcji. Choć Dawid usiłował ukryć swój cudzołożny związek z Batszebą, grzech nigdy nie może by/ć ukrywany przez długi czas. W życiu Dawida sprawdziły się słowa Mojżesza wypowiedziane wieki wcześniej do Izraelitów: „</w:t>
      </w:r>
      <w:r w:rsidRPr="00B82880">
        <w:rPr>
          <w:rFonts w:ascii="Times New Roman" w:eastAsiaTheme="minorHAnsi" w:hAnsi="Times New Roman"/>
          <w:color w:val="000000"/>
          <w:sz w:val="20"/>
          <w:lang w:eastAsia="en-US"/>
        </w:rPr>
        <w:t>Lecz jeżeli tak nie postąpicie, wtedy zgrzeszycie przed Panem, a wiedzcie, że kara za wasz grzech was spotka</w:t>
      </w:r>
      <w:r w:rsidRPr="00B82880">
        <w:rPr>
          <w:rFonts w:ascii="Times New Roman" w:hAnsi="Times New Roman"/>
          <w:sz w:val="20"/>
        </w:rPr>
        <w:t xml:space="preserve">” </w:t>
      </w:r>
      <w:r w:rsidRPr="00B82880">
        <w:rPr>
          <w:rFonts w:ascii="Times New Roman" w:hAnsi="Times New Roman"/>
          <w:iCs/>
          <w:sz w:val="20"/>
          <w:lang w:val="en-GB"/>
        </w:rPr>
        <w:t>(Lb 32,23)</w:t>
      </w:r>
      <w:r w:rsidRPr="00B82880">
        <w:rPr>
          <w:rFonts w:ascii="Times New Roman" w:hAnsi="Times New Roman"/>
          <w:sz w:val="20"/>
        </w:rPr>
        <w:t>. Grzeszne czyny popełniane pod osłoną ciemności, zostaną pewnego dnia wywiedzione na światło. „W</w:t>
      </w:r>
      <w:r w:rsidRPr="00B82880">
        <w:rPr>
          <w:rFonts w:ascii="Times New Roman" w:eastAsiaTheme="minorHAnsi" w:hAnsi="Times New Roman"/>
          <w:color w:val="000000"/>
          <w:sz w:val="20"/>
          <w:lang w:eastAsia="en-US"/>
        </w:rPr>
        <w:t>szystko jest obnażone i odsłonięte przed oczami tego, przed którym musimy zdać sprawę</w:t>
      </w:r>
      <w:r w:rsidRPr="00B82880">
        <w:rPr>
          <w:rFonts w:ascii="Times New Roman" w:hAnsi="Times New Roman"/>
          <w:sz w:val="20"/>
        </w:rPr>
        <w:t xml:space="preserve">” </w:t>
      </w:r>
      <w:r w:rsidRPr="00B82880">
        <w:rPr>
          <w:rFonts w:ascii="Times New Roman" w:hAnsi="Times New Roman"/>
          <w:iCs/>
          <w:sz w:val="20"/>
          <w:lang w:val="en-GB"/>
        </w:rPr>
        <w:t>(</w:t>
      </w:r>
      <w:proofErr w:type="spellStart"/>
      <w:r w:rsidRPr="00B82880">
        <w:rPr>
          <w:rFonts w:ascii="Times New Roman" w:hAnsi="Times New Roman"/>
          <w:iCs/>
          <w:sz w:val="20"/>
          <w:lang w:val="en-GB"/>
        </w:rPr>
        <w:t>Hbr</w:t>
      </w:r>
      <w:proofErr w:type="spellEnd"/>
      <w:r w:rsidRPr="00B82880">
        <w:rPr>
          <w:rFonts w:ascii="Times New Roman" w:hAnsi="Times New Roman"/>
          <w:iCs/>
          <w:sz w:val="20"/>
          <w:lang w:val="en-GB"/>
        </w:rPr>
        <w:t> 4,13)</w:t>
      </w:r>
      <w:r w:rsidRPr="00B82880">
        <w:rPr>
          <w:rFonts w:ascii="Times New Roman" w:hAnsi="Times New Roman"/>
          <w:sz w:val="20"/>
        </w:rPr>
        <w:t>.</w:t>
      </w:r>
    </w:p>
    <w:p w14:paraId="362F2C69" w14:textId="2D012A0F" w:rsidR="005078E9" w:rsidRDefault="005078E9" w:rsidP="005078E9">
      <w:pPr>
        <w:rPr>
          <w:rFonts w:ascii="Times New Roman" w:hAnsi="Times New Roman"/>
          <w:sz w:val="20"/>
        </w:rPr>
      </w:pPr>
      <w:r w:rsidRPr="00B82880">
        <w:rPr>
          <w:rFonts w:ascii="Times New Roman" w:hAnsi="Times New Roman"/>
          <w:sz w:val="20"/>
        </w:rPr>
        <w:t xml:space="preserve">Grzeszny czyn Dawida nie pozostał ukryty długo. Okazało się, że Batszeba jest w ciąży. </w:t>
      </w:r>
      <w:proofErr w:type="spellStart"/>
      <w:r w:rsidRPr="00B82880">
        <w:rPr>
          <w:rFonts w:ascii="Times New Roman" w:hAnsi="Times New Roman"/>
          <w:sz w:val="20"/>
        </w:rPr>
        <w:t>Uriasz</w:t>
      </w:r>
      <w:proofErr w:type="spellEnd"/>
      <w:r w:rsidRPr="00B82880">
        <w:rPr>
          <w:rFonts w:ascii="Times New Roman" w:hAnsi="Times New Roman"/>
          <w:sz w:val="20"/>
        </w:rPr>
        <w:t xml:space="preserve"> został zamordowany. Prorok Natan uświadomił Dawidowi jego grzech. Grzech popełniony w ciemności pewnego dnia zostanie ukazany w świetle dnia. Od wieków spełniają się słowa Mojżesza: „G</w:t>
      </w:r>
      <w:r w:rsidRPr="00B82880">
        <w:rPr>
          <w:rFonts w:ascii="Times New Roman" w:eastAsiaTheme="minorHAnsi" w:hAnsi="Times New Roman"/>
          <w:color w:val="000000"/>
          <w:sz w:val="20"/>
          <w:lang w:eastAsia="en-US"/>
        </w:rPr>
        <w:t>rzech wasz znajdzie was</w:t>
      </w:r>
      <w:r w:rsidRPr="00B82880">
        <w:rPr>
          <w:rFonts w:ascii="Times New Roman" w:hAnsi="Times New Roman"/>
          <w:sz w:val="20"/>
        </w:rPr>
        <w:t xml:space="preserve">” (Lb 32,23 </w:t>
      </w:r>
      <w:r w:rsidRPr="00B82880">
        <w:rPr>
          <w:rFonts w:ascii="Times New Roman" w:hAnsi="Times New Roman"/>
          <w:sz w:val="20"/>
        </w:rPr>
        <w:lastRenderedPageBreak/>
        <w:t>BG). Czwarta lekcja, jaką odkrywamy w pierwszej części tej historii, to fakt, iż choć Dawid płakał, wyznawał swój grzech, okazał skruchę i otrzymał Boże przebaczenie, i tak musiał ponieść skutki grzechu.</w:t>
      </w:r>
    </w:p>
    <w:p w14:paraId="20B75393" w14:textId="77777777" w:rsidR="001B4DBB" w:rsidRPr="00B82880" w:rsidRDefault="001B4DBB" w:rsidP="005078E9">
      <w:pPr>
        <w:rPr>
          <w:rFonts w:ascii="Times New Roman" w:hAnsi="Times New Roman"/>
          <w:sz w:val="20"/>
        </w:rPr>
      </w:pPr>
    </w:p>
    <w:p w14:paraId="1412413D" w14:textId="54CF22EE" w:rsidR="001B4DBB" w:rsidRPr="001B4DBB" w:rsidRDefault="005078E9" w:rsidP="00247F8B">
      <w:pPr>
        <w:ind w:firstLine="0"/>
        <w:jc w:val="center"/>
        <w:rPr>
          <w:rFonts w:ascii="Times New Roman" w:hAnsi="Times New Roman"/>
          <w:b/>
          <w:bCs/>
          <w:sz w:val="20"/>
        </w:rPr>
      </w:pPr>
      <w:r w:rsidRPr="001B4DBB">
        <w:rPr>
          <w:rFonts w:ascii="Times New Roman" w:hAnsi="Times New Roman"/>
          <w:b/>
          <w:bCs/>
          <w:sz w:val="20"/>
        </w:rPr>
        <w:t>Grzech jest jak rak, który niszczy wszystko, czego dotyka</w:t>
      </w:r>
      <w:r w:rsidR="001B4DBB" w:rsidRPr="001B4DBB">
        <w:rPr>
          <w:rFonts w:ascii="Times New Roman" w:hAnsi="Times New Roman"/>
          <w:b/>
          <w:bCs/>
          <w:sz w:val="20"/>
        </w:rPr>
        <w:t>.</w:t>
      </w:r>
      <w:r w:rsidR="00247F8B">
        <w:rPr>
          <w:rFonts w:ascii="Times New Roman" w:hAnsi="Times New Roman"/>
          <w:b/>
          <w:bCs/>
          <w:sz w:val="20"/>
        </w:rPr>
        <w:t xml:space="preserve"> </w:t>
      </w:r>
    </w:p>
    <w:p w14:paraId="6C0D8940" w14:textId="77777777" w:rsidR="005078E9" w:rsidRPr="00B82880" w:rsidRDefault="005078E9" w:rsidP="005078E9">
      <w:pPr>
        <w:rPr>
          <w:rFonts w:ascii="Times New Roman" w:hAnsi="Times New Roman"/>
          <w:sz w:val="20"/>
        </w:rPr>
      </w:pPr>
      <w:r w:rsidRPr="00B82880">
        <w:rPr>
          <w:rFonts w:ascii="Times New Roman" w:hAnsi="Times New Roman"/>
          <w:sz w:val="20"/>
        </w:rPr>
        <w:t xml:space="preserve">„Edwin Cooper był słynny w Ameryce, choć niemal nikt nie znał jego prawdziwego nazwiska. Pochodzący z rodziny cyrkowych klaunów, Cooper zaczął występować, kiedy miał zaledwie dziewięć lat. Występując w cyrku </w:t>
      </w:r>
      <w:proofErr w:type="spellStart"/>
      <w:r w:rsidRPr="00B82880">
        <w:rPr>
          <w:rFonts w:ascii="Times New Roman" w:hAnsi="Times New Roman"/>
          <w:sz w:val="20"/>
        </w:rPr>
        <w:t>Barnuma</w:t>
      </w:r>
      <w:proofErr w:type="spellEnd"/>
      <w:r w:rsidRPr="00B82880">
        <w:rPr>
          <w:rFonts w:ascii="Times New Roman" w:hAnsi="Times New Roman"/>
          <w:sz w:val="20"/>
        </w:rPr>
        <w:t xml:space="preserve"> i </w:t>
      </w:r>
      <w:proofErr w:type="spellStart"/>
      <w:r w:rsidRPr="00B82880">
        <w:rPr>
          <w:rFonts w:ascii="Times New Roman" w:hAnsi="Times New Roman"/>
          <w:sz w:val="20"/>
        </w:rPr>
        <w:t>Baileya</w:t>
      </w:r>
      <w:proofErr w:type="spellEnd"/>
      <w:r w:rsidRPr="00B82880">
        <w:rPr>
          <w:rFonts w:ascii="Times New Roman" w:hAnsi="Times New Roman"/>
          <w:sz w:val="20"/>
        </w:rPr>
        <w:t xml:space="preserve">, zyskał sławę w telewizji w latach 50. XX wieku jako klaun </w:t>
      </w:r>
      <w:proofErr w:type="spellStart"/>
      <w:r w:rsidRPr="00B82880">
        <w:rPr>
          <w:rFonts w:ascii="Times New Roman" w:hAnsi="Times New Roman"/>
          <w:sz w:val="20"/>
        </w:rPr>
        <w:t>Bozo</w:t>
      </w:r>
      <w:proofErr w:type="spellEnd"/>
      <w:r w:rsidRPr="00B82880">
        <w:rPr>
          <w:rFonts w:ascii="Times New Roman" w:hAnsi="Times New Roman"/>
          <w:sz w:val="20"/>
        </w:rPr>
        <w:t>. Cooper nie tylko dostarczał rozrywki młodym i starszym, ale miał także przesłanie dla «koleżków i przyjaciół» każdego tygodnia: badajcie się, czy nie macie raka. Jednak Cooper był tak zajęty pracą, iż sam zaniedbał stosowanie swojej rady. Kiedy odkryto u niego raka, było już za późno na leczenie. Edwin Cooper zmarł w wieku 41 lat na chorobę, przed którą ostrzegał miliony ludzi. Grzech jest znacznie groźniejszy niż złośliwy, śmiercionośny rak. Grzech zabija i niszczy wszystko, czego dotyka. Od upadku Adama w Edenie aż do dzisiaj grzech więzi ludzi i czyni ich niewolnikami. Taki jest cel poczynań szatana. Jezus powiedział: «</w:t>
      </w:r>
      <w:r w:rsidRPr="00B82880">
        <w:rPr>
          <w:rFonts w:ascii="Times New Roman" w:eastAsiaTheme="minorHAnsi" w:hAnsi="Times New Roman"/>
          <w:color w:val="000000"/>
          <w:sz w:val="20"/>
          <w:lang w:eastAsia="en-US"/>
        </w:rPr>
        <w:t>Złodziej przychodzi tylko po to, by kraść, zarzynać i wytracać</w:t>
      </w:r>
      <w:r w:rsidRPr="00B82880">
        <w:rPr>
          <w:rFonts w:ascii="Times New Roman" w:hAnsi="Times New Roman"/>
          <w:sz w:val="20"/>
        </w:rPr>
        <w:t xml:space="preserve">» (J 10,10)” </w:t>
      </w:r>
      <w:r w:rsidRPr="00B82880">
        <w:rPr>
          <w:rFonts w:ascii="Times New Roman" w:hAnsi="Times New Roman"/>
          <w:sz w:val="20"/>
          <w:lang w:val="en-GB"/>
        </w:rPr>
        <w:t>(</w:t>
      </w:r>
      <w:r w:rsidRPr="00B82880">
        <w:rPr>
          <w:rFonts w:ascii="Times New Roman" w:hAnsi="Times New Roman"/>
          <w:i/>
          <w:sz w:val="20"/>
          <w:lang w:val="en-GB"/>
        </w:rPr>
        <w:t>No Laughing Matter</w:t>
      </w:r>
      <w:r w:rsidRPr="00B82880">
        <w:rPr>
          <w:rFonts w:ascii="Times New Roman" w:hAnsi="Times New Roman"/>
          <w:sz w:val="20"/>
          <w:lang w:val="en-GB"/>
        </w:rPr>
        <w:t>, „</w:t>
      </w:r>
      <w:r w:rsidRPr="00B82880">
        <w:rPr>
          <w:rFonts w:ascii="Times New Roman" w:hAnsi="Times New Roman"/>
          <w:iCs/>
          <w:sz w:val="20"/>
          <w:lang w:val="en-GB"/>
        </w:rPr>
        <w:t>Reading Eagle”</w:t>
      </w:r>
      <w:r w:rsidRPr="00B82880">
        <w:rPr>
          <w:rFonts w:ascii="Times New Roman" w:hAnsi="Times New Roman"/>
          <w:sz w:val="20"/>
          <w:lang w:val="en-GB"/>
        </w:rPr>
        <w:t>, 5.7.1961, ministry127.com/resources/illustration/no-laughing-matter, 4.2.2020)</w:t>
      </w:r>
      <w:r w:rsidRPr="00B82880">
        <w:rPr>
          <w:rFonts w:ascii="Times New Roman" w:hAnsi="Times New Roman"/>
          <w:sz w:val="20"/>
        </w:rPr>
        <w:t>.</w:t>
      </w:r>
    </w:p>
    <w:p w14:paraId="5E575EC6" w14:textId="77777777" w:rsidR="005078E9" w:rsidRPr="00B82880" w:rsidRDefault="005078E9" w:rsidP="005078E9">
      <w:pPr>
        <w:rPr>
          <w:rFonts w:ascii="Times New Roman" w:hAnsi="Times New Roman"/>
          <w:sz w:val="20"/>
        </w:rPr>
      </w:pPr>
    </w:p>
    <w:p w14:paraId="69DACD44" w14:textId="13563BC1" w:rsidR="001B4DBB" w:rsidRPr="001B4DBB" w:rsidRDefault="005078E9" w:rsidP="00247F8B">
      <w:pPr>
        <w:ind w:firstLine="0"/>
        <w:jc w:val="center"/>
        <w:rPr>
          <w:rFonts w:ascii="Times New Roman" w:hAnsi="Times New Roman"/>
          <w:b/>
          <w:bCs/>
          <w:sz w:val="20"/>
        </w:rPr>
      </w:pPr>
      <w:r w:rsidRPr="001B4DBB">
        <w:rPr>
          <w:rFonts w:ascii="Times New Roman" w:hAnsi="Times New Roman"/>
          <w:b/>
          <w:bCs/>
          <w:sz w:val="20"/>
        </w:rPr>
        <w:t>Grzech Dawida miał śmiertelne skutki</w:t>
      </w:r>
      <w:r w:rsidR="001B4DBB" w:rsidRPr="001B4DBB">
        <w:rPr>
          <w:rFonts w:ascii="Times New Roman" w:hAnsi="Times New Roman"/>
          <w:b/>
          <w:bCs/>
          <w:sz w:val="20"/>
        </w:rPr>
        <w:t>.</w:t>
      </w:r>
      <w:r w:rsidR="00247F8B">
        <w:rPr>
          <w:rFonts w:ascii="Times New Roman" w:hAnsi="Times New Roman"/>
          <w:b/>
          <w:bCs/>
          <w:sz w:val="20"/>
        </w:rPr>
        <w:t xml:space="preserve"> </w:t>
      </w:r>
    </w:p>
    <w:p w14:paraId="00C65A4F" w14:textId="20F54CEC" w:rsidR="005078E9" w:rsidRPr="00B82880" w:rsidRDefault="005078E9" w:rsidP="005078E9">
      <w:pPr>
        <w:rPr>
          <w:rFonts w:ascii="Times New Roman" w:hAnsi="Times New Roman"/>
          <w:sz w:val="20"/>
        </w:rPr>
      </w:pPr>
      <w:r w:rsidRPr="00B82880">
        <w:rPr>
          <w:rFonts w:ascii="Times New Roman" w:hAnsi="Times New Roman"/>
          <w:sz w:val="20"/>
        </w:rPr>
        <w:t xml:space="preserve">Skutki grzechu Dawida dały o sobie znać w życiu jego i jego rodziny. Dziecko urodzone przez Batszebę jako owoc ich cudzołóstwa zachorowało i zmarło. Jego syn </w:t>
      </w:r>
      <w:proofErr w:type="spellStart"/>
      <w:r w:rsidRPr="00B82880">
        <w:rPr>
          <w:rFonts w:ascii="Times New Roman" w:hAnsi="Times New Roman"/>
          <w:sz w:val="20"/>
        </w:rPr>
        <w:t>Amnon</w:t>
      </w:r>
      <w:proofErr w:type="spellEnd"/>
      <w:r w:rsidRPr="00B82880">
        <w:rPr>
          <w:rFonts w:ascii="Times New Roman" w:hAnsi="Times New Roman"/>
          <w:sz w:val="20"/>
        </w:rPr>
        <w:t xml:space="preserve"> dopuścił się gwałtu na swojej przyrodniej siostrze Tamarze. Dwa lata później </w:t>
      </w:r>
      <w:proofErr w:type="spellStart"/>
      <w:r w:rsidRPr="00B82880">
        <w:rPr>
          <w:rFonts w:ascii="Times New Roman" w:hAnsi="Times New Roman"/>
          <w:sz w:val="20"/>
        </w:rPr>
        <w:t>Absalom</w:t>
      </w:r>
      <w:proofErr w:type="spellEnd"/>
      <w:r w:rsidRPr="00B82880">
        <w:rPr>
          <w:rFonts w:ascii="Times New Roman" w:hAnsi="Times New Roman"/>
          <w:sz w:val="20"/>
        </w:rPr>
        <w:t xml:space="preserve">, brat Tamary, pomścił ją i zamordował </w:t>
      </w:r>
      <w:proofErr w:type="spellStart"/>
      <w:r w:rsidRPr="00B82880">
        <w:rPr>
          <w:rFonts w:ascii="Times New Roman" w:hAnsi="Times New Roman"/>
          <w:sz w:val="20"/>
        </w:rPr>
        <w:t>Amnona</w:t>
      </w:r>
      <w:proofErr w:type="spellEnd"/>
      <w:r w:rsidRPr="00B82880">
        <w:rPr>
          <w:rFonts w:ascii="Times New Roman" w:hAnsi="Times New Roman"/>
          <w:sz w:val="20"/>
        </w:rPr>
        <w:t xml:space="preserve">. Życie Dawida było pełne smutku, żalu i rozczarowań. </w:t>
      </w:r>
      <w:proofErr w:type="spellStart"/>
      <w:r w:rsidRPr="00B82880">
        <w:rPr>
          <w:rFonts w:ascii="Times New Roman" w:hAnsi="Times New Roman"/>
          <w:sz w:val="20"/>
        </w:rPr>
        <w:t>Absalom</w:t>
      </w:r>
      <w:proofErr w:type="spellEnd"/>
      <w:r w:rsidRPr="00B82880">
        <w:rPr>
          <w:rFonts w:ascii="Times New Roman" w:hAnsi="Times New Roman"/>
          <w:sz w:val="20"/>
        </w:rPr>
        <w:t xml:space="preserve">, trzeci syn Dawida, urodzony przez </w:t>
      </w:r>
      <w:proofErr w:type="spellStart"/>
      <w:r w:rsidRPr="00B82880">
        <w:rPr>
          <w:rFonts w:ascii="Times New Roman" w:hAnsi="Times New Roman"/>
          <w:sz w:val="20"/>
        </w:rPr>
        <w:t>Maachę</w:t>
      </w:r>
      <w:proofErr w:type="spellEnd"/>
      <w:r w:rsidRPr="00B82880">
        <w:rPr>
          <w:rFonts w:ascii="Times New Roman" w:hAnsi="Times New Roman"/>
          <w:sz w:val="20"/>
        </w:rPr>
        <w:t>, był ulubieńcem ojca. Przystojny, śmiały, odważny i czarujący, zdobył sympatię Izraelitów. W końcu zbuntował się przeciwko Dawidowi i zginął w walce. Dawid był załamany. Grzech jak rak toczył jego życie. Choć otrzymał przebaczenie, skutki grzechu dotknęły go potężnie. Jedną z wielkich lekcji płynących z tej historii są tragiczne skutki grzechu. Jednak mimo konsekwencji grzechu Bóg zawsze jest gotowy przebaczać i odbudować nasze życie. Jedną z</w:t>
      </w:r>
      <w:r w:rsidR="004B6518">
        <w:rPr>
          <w:rFonts w:ascii="Times New Roman" w:hAnsi="Times New Roman"/>
          <w:sz w:val="20"/>
        </w:rPr>
        <w:t> </w:t>
      </w:r>
      <w:r w:rsidRPr="00B82880">
        <w:rPr>
          <w:rFonts w:ascii="Times New Roman" w:hAnsi="Times New Roman"/>
          <w:sz w:val="20"/>
        </w:rPr>
        <w:t xml:space="preserve"> najmocniejszych modlitw w </w:t>
      </w:r>
      <w:r w:rsidRPr="00B82880">
        <w:rPr>
          <w:rFonts w:ascii="Times New Roman" w:hAnsi="Times New Roman"/>
          <w:i/>
          <w:sz w:val="20"/>
        </w:rPr>
        <w:t>Biblii</w:t>
      </w:r>
      <w:r w:rsidRPr="00B82880">
        <w:rPr>
          <w:rFonts w:ascii="Times New Roman" w:hAnsi="Times New Roman"/>
          <w:sz w:val="20"/>
        </w:rPr>
        <w:t xml:space="preserve"> jest Psalm 51.</w:t>
      </w:r>
    </w:p>
    <w:p w14:paraId="548333EF" w14:textId="77777777" w:rsidR="005078E9" w:rsidRPr="00B82880" w:rsidRDefault="005078E9" w:rsidP="005078E9">
      <w:pPr>
        <w:rPr>
          <w:rFonts w:ascii="Times New Roman" w:hAnsi="Times New Roman"/>
          <w:sz w:val="20"/>
        </w:rPr>
      </w:pPr>
    </w:p>
    <w:p w14:paraId="4CFF1431" w14:textId="131C45C1" w:rsidR="004B6518" w:rsidRPr="004B6518" w:rsidRDefault="005078E9" w:rsidP="00247F8B">
      <w:pPr>
        <w:ind w:firstLine="0"/>
        <w:jc w:val="center"/>
        <w:rPr>
          <w:rFonts w:ascii="Times New Roman" w:hAnsi="Times New Roman"/>
          <w:b/>
          <w:bCs/>
          <w:sz w:val="20"/>
        </w:rPr>
      </w:pPr>
      <w:r w:rsidRPr="004B6518">
        <w:rPr>
          <w:rFonts w:ascii="Times New Roman" w:hAnsi="Times New Roman"/>
          <w:b/>
          <w:bCs/>
          <w:sz w:val="20"/>
        </w:rPr>
        <w:t>Analiza prośby Dawida o przebaczenie: Psalm 51</w:t>
      </w:r>
      <w:r w:rsidR="00247F8B">
        <w:rPr>
          <w:rFonts w:ascii="Times New Roman" w:hAnsi="Times New Roman"/>
          <w:b/>
          <w:bCs/>
          <w:sz w:val="20"/>
        </w:rPr>
        <w:t xml:space="preserve">. </w:t>
      </w:r>
    </w:p>
    <w:p w14:paraId="789D90B2" w14:textId="2469D3A1" w:rsidR="005078E9" w:rsidRPr="00B82880" w:rsidRDefault="005078E9" w:rsidP="005078E9">
      <w:pPr>
        <w:rPr>
          <w:rFonts w:ascii="Times New Roman" w:hAnsi="Times New Roman"/>
          <w:sz w:val="20"/>
        </w:rPr>
      </w:pPr>
      <w:r w:rsidRPr="00B82880">
        <w:rPr>
          <w:rFonts w:ascii="Times New Roman" w:hAnsi="Times New Roman"/>
          <w:sz w:val="20"/>
        </w:rPr>
        <w:t>Psalm 51 jest serdecznym wołaniem Dawida o przebaczenie po tym, jak zgrzeszył przeciwko Batszebie i</w:t>
      </w:r>
      <w:r w:rsidR="004B6518">
        <w:rPr>
          <w:rFonts w:ascii="Times New Roman" w:hAnsi="Times New Roman"/>
          <w:sz w:val="20"/>
        </w:rPr>
        <w:t> </w:t>
      </w:r>
      <w:r w:rsidRPr="00B82880">
        <w:rPr>
          <w:rFonts w:ascii="Times New Roman" w:hAnsi="Times New Roman"/>
          <w:sz w:val="20"/>
        </w:rPr>
        <w:t xml:space="preserve"> </w:t>
      </w:r>
      <w:proofErr w:type="spellStart"/>
      <w:r w:rsidRPr="00B82880">
        <w:rPr>
          <w:rFonts w:ascii="Times New Roman" w:hAnsi="Times New Roman"/>
          <w:sz w:val="20"/>
        </w:rPr>
        <w:t>Uriaszowi</w:t>
      </w:r>
      <w:proofErr w:type="spellEnd"/>
      <w:r w:rsidRPr="00B82880">
        <w:rPr>
          <w:rFonts w:ascii="Times New Roman" w:hAnsi="Times New Roman"/>
          <w:sz w:val="20"/>
        </w:rPr>
        <w:t>. Kiedy czytamy tę modlitwę, uderza nas szczerość wyznania Dawida. Dawid jest otwarty do bólu. Nie usprawiedliwia swojego grzechu. Woła do Boga o miłosierdzie, przebaczenie i odrodzenie w łasce. Zwróć uwagę na czasowniki użyte w tej modlitwie, wyraźnie wskazujące motywację Dawida. Modlił się on: „</w:t>
      </w:r>
      <w:r w:rsidRPr="00B82880">
        <w:rPr>
          <w:rFonts w:ascii="Times New Roman" w:eastAsiaTheme="minorHAnsi" w:hAnsi="Times New Roman"/>
          <w:color w:val="000000"/>
          <w:sz w:val="20"/>
          <w:lang w:eastAsia="en-US"/>
        </w:rPr>
        <w:t>Zmiłuj się nade mną, Boże (...) zgładź występki moje</w:t>
      </w:r>
      <w:r w:rsidRPr="00B82880">
        <w:rPr>
          <w:rFonts w:ascii="Times New Roman" w:hAnsi="Times New Roman"/>
          <w:sz w:val="20"/>
        </w:rPr>
        <w:t xml:space="preserve">” </w:t>
      </w:r>
      <w:r w:rsidRPr="00B82880">
        <w:rPr>
          <w:rFonts w:ascii="Times New Roman" w:hAnsi="Times New Roman"/>
          <w:iCs/>
          <w:sz w:val="20"/>
          <w:lang w:val="en-GB"/>
        </w:rPr>
        <w:t>(Ps 51,3)</w:t>
      </w:r>
      <w:r w:rsidRPr="00B82880">
        <w:rPr>
          <w:rFonts w:ascii="Times New Roman" w:hAnsi="Times New Roman"/>
          <w:sz w:val="20"/>
        </w:rPr>
        <w:t>. „</w:t>
      </w:r>
      <w:r w:rsidRPr="00B82880">
        <w:rPr>
          <w:rFonts w:ascii="Times New Roman" w:eastAsiaTheme="minorHAnsi" w:hAnsi="Times New Roman"/>
          <w:color w:val="000000"/>
          <w:sz w:val="20"/>
          <w:lang w:eastAsia="en-US"/>
        </w:rPr>
        <w:t>Obmyj mnie (...) oczyść mnie</w:t>
      </w:r>
      <w:r w:rsidRPr="00B82880">
        <w:rPr>
          <w:rFonts w:ascii="Times New Roman" w:hAnsi="Times New Roman"/>
          <w:sz w:val="20"/>
        </w:rPr>
        <w:t xml:space="preserve">” </w:t>
      </w:r>
      <w:r w:rsidRPr="00B82880">
        <w:rPr>
          <w:rFonts w:ascii="Times New Roman" w:hAnsi="Times New Roman"/>
          <w:iCs/>
          <w:sz w:val="20"/>
          <w:lang w:val="en-GB"/>
        </w:rPr>
        <w:t>(Ps 51,4)</w:t>
      </w:r>
      <w:r w:rsidRPr="00B82880">
        <w:rPr>
          <w:rFonts w:ascii="Times New Roman" w:hAnsi="Times New Roman"/>
          <w:sz w:val="20"/>
        </w:rPr>
        <w:t>. „</w:t>
      </w:r>
      <w:r w:rsidRPr="00B82880">
        <w:rPr>
          <w:rFonts w:ascii="Times New Roman" w:eastAsiaTheme="minorHAnsi" w:hAnsi="Times New Roman"/>
          <w:color w:val="000000"/>
          <w:sz w:val="20"/>
          <w:lang w:eastAsia="en-US"/>
        </w:rPr>
        <w:t>Ja bowiem znam występki swoje i grzech mój zawsze jest przede mną</w:t>
      </w:r>
      <w:r w:rsidRPr="00B82880">
        <w:rPr>
          <w:rFonts w:ascii="Times New Roman" w:hAnsi="Times New Roman"/>
          <w:sz w:val="20"/>
        </w:rPr>
        <w:t xml:space="preserve">” </w:t>
      </w:r>
      <w:r w:rsidRPr="00B82880">
        <w:rPr>
          <w:rFonts w:ascii="Times New Roman" w:hAnsi="Times New Roman"/>
          <w:iCs/>
          <w:sz w:val="20"/>
          <w:lang w:val="en-GB"/>
        </w:rPr>
        <w:t>(Ps 51,5)</w:t>
      </w:r>
      <w:r w:rsidRPr="00B82880">
        <w:rPr>
          <w:rFonts w:ascii="Times New Roman" w:hAnsi="Times New Roman"/>
          <w:sz w:val="20"/>
        </w:rPr>
        <w:t>. „</w:t>
      </w:r>
      <w:r w:rsidRPr="00B82880">
        <w:rPr>
          <w:rFonts w:ascii="Times New Roman" w:eastAsiaTheme="minorHAnsi" w:hAnsi="Times New Roman"/>
          <w:color w:val="000000"/>
          <w:sz w:val="20"/>
          <w:lang w:eastAsia="en-US"/>
        </w:rPr>
        <w:t>Pokrop mnie hizopem, a będę oczyszczony; obmyj mnie</w:t>
      </w:r>
      <w:r w:rsidRPr="00B82880">
        <w:rPr>
          <w:rFonts w:ascii="Times New Roman" w:hAnsi="Times New Roman"/>
          <w:sz w:val="20"/>
        </w:rPr>
        <w:t xml:space="preserve">” </w:t>
      </w:r>
      <w:r w:rsidRPr="00B82880">
        <w:rPr>
          <w:rFonts w:ascii="Times New Roman" w:hAnsi="Times New Roman"/>
          <w:iCs/>
          <w:sz w:val="20"/>
          <w:lang w:val="en-GB"/>
        </w:rPr>
        <w:t>(Ps 51,9)</w:t>
      </w:r>
      <w:r w:rsidRPr="00B82880">
        <w:rPr>
          <w:rFonts w:ascii="Times New Roman" w:hAnsi="Times New Roman"/>
          <w:sz w:val="20"/>
        </w:rPr>
        <w:t>. „</w:t>
      </w:r>
      <w:r w:rsidRPr="00B82880">
        <w:rPr>
          <w:rFonts w:ascii="Times New Roman" w:eastAsiaTheme="minorHAnsi" w:hAnsi="Times New Roman"/>
          <w:color w:val="000000"/>
          <w:sz w:val="20"/>
          <w:lang w:eastAsia="en-US"/>
        </w:rPr>
        <w:t>Daj, bym usłyszał radość i wesele</w:t>
      </w:r>
      <w:r w:rsidRPr="00B82880">
        <w:rPr>
          <w:rFonts w:ascii="Times New Roman" w:hAnsi="Times New Roman"/>
          <w:sz w:val="20"/>
        </w:rPr>
        <w:t xml:space="preserve">” </w:t>
      </w:r>
      <w:r w:rsidRPr="00B82880">
        <w:rPr>
          <w:rFonts w:ascii="Times New Roman" w:hAnsi="Times New Roman"/>
          <w:iCs/>
          <w:sz w:val="20"/>
          <w:lang w:val="en-GB"/>
        </w:rPr>
        <w:t>(Ps 51,12)</w:t>
      </w:r>
      <w:r w:rsidRPr="00B82880">
        <w:rPr>
          <w:rFonts w:ascii="Times New Roman" w:hAnsi="Times New Roman"/>
          <w:sz w:val="20"/>
        </w:rPr>
        <w:t>. „</w:t>
      </w:r>
      <w:r w:rsidRPr="00B82880">
        <w:rPr>
          <w:rFonts w:ascii="Times New Roman" w:eastAsiaTheme="minorHAnsi" w:hAnsi="Times New Roman"/>
          <w:color w:val="000000"/>
          <w:sz w:val="20"/>
          <w:lang w:eastAsia="en-US"/>
        </w:rPr>
        <w:t>Serce czyste stwórz we mnie, o Boże</w:t>
      </w:r>
      <w:r w:rsidRPr="00B82880">
        <w:rPr>
          <w:rFonts w:ascii="Times New Roman" w:hAnsi="Times New Roman"/>
          <w:sz w:val="20"/>
        </w:rPr>
        <w:t>” (</w:t>
      </w:r>
      <w:proofErr w:type="spellStart"/>
      <w:r w:rsidRPr="00B82880">
        <w:rPr>
          <w:rFonts w:ascii="Times New Roman" w:hAnsi="Times New Roman"/>
          <w:sz w:val="20"/>
        </w:rPr>
        <w:t>Ps</w:t>
      </w:r>
      <w:proofErr w:type="spellEnd"/>
      <w:r w:rsidRPr="00B82880">
        <w:rPr>
          <w:rFonts w:ascii="Times New Roman" w:hAnsi="Times New Roman"/>
          <w:sz w:val="20"/>
        </w:rPr>
        <w:t xml:space="preserve"> 51,12). „</w:t>
      </w:r>
      <w:r w:rsidRPr="00B82880">
        <w:rPr>
          <w:rFonts w:ascii="Times New Roman" w:eastAsiaTheme="minorHAnsi" w:hAnsi="Times New Roman"/>
          <w:color w:val="000000"/>
          <w:sz w:val="20"/>
          <w:lang w:eastAsia="en-US"/>
        </w:rPr>
        <w:t>Nie odrzucaj mnie od oblicza swego</w:t>
      </w:r>
      <w:r w:rsidRPr="00B82880">
        <w:rPr>
          <w:rFonts w:ascii="Times New Roman" w:hAnsi="Times New Roman"/>
          <w:sz w:val="20"/>
        </w:rPr>
        <w:t xml:space="preserve">” </w:t>
      </w:r>
      <w:r w:rsidRPr="00B82880">
        <w:rPr>
          <w:rFonts w:ascii="Times New Roman" w:hAnsi="Times New Roman"/>
          <w:iCs/>
          <w:sz w:val="20"/>
          <w:lang w:val="en-GB"/>
        </w:rPr>
        <w:t>(Ps 51,13)</w:t>
      </w:r>
      <w:r w:rsidRPr="00B82880">
        <w:rPr>
          <w:rFonts w:ascii="Times New Roman" w:hAnsi="Times New Roman"/>
          <w:sz w:val="20"/>
        </w:rPr>
        <w:t>. „</w:t>
      </w:r>
      <w:r w:rsidRPr="00B82880">
        <w:rPr>
          <w:rFonts w:ascii="Times New Roman" w:eastAsiaTheme="minorHAnsi" w:hAnsi="Times New Roman"/>
          <w:color w:val="000000"/>
          <w:sz w:val="20"/>
          <w:lang w:eastAsia="en-US"/>
        </w:rPr>
        <w:t>Przywróć mi radość z wybawienia twego</w:t>
      </w:r>
      <w:r w:rsidRPr="00B82880">
        <w:rPr>
          <w:rFonts w:ascii="Times New Roman" w:hAnsi="Times New Roman"/>
          <w:sz w:val="20"/>
        </w:rPr>
        <w:t xml:space="preserve">” </w:t>
      </w:r>
      <w:r w:rsidRPr="00B82880">
        <w:rPr>
          <w:rFonts w:ascii="Times New Roman" w:hAnsi="Times New Roman"/>
          <w:iCs/>
          <w:sz w:val="20"/>
          <w:lang w:val="en-GB"/>
        </w:rPr>
        <w:t>(Ps 51,14)</w:t>
      </w:r>
      <w:r w:rsidRPr="00B82880">
        <w:rPr>
          <w:rFonts w:ascii="Times New Roman" w:hAnsi="Times New Roman"/>
          <w:sz w:val="20"/>
        </w:rPr>
        <w:t>. Czytając modlitwę Dawida, możemy niemal usłyszeć jego serdeczne błaganie. Nasze serca są poruszone Jego szczerym wyznaniem. Niesamowicie dobrą nowiną jest to, że Bóg docenia „</w:t>
      </w:r>
      <w:r w:rsidRPr="00B82880">
        <w:rPr>
          <w:rFonts w:ascii="Times New Roman" w:eastAsiaTheme="minorHAnsi" w:hAnsi="Times New Roman"/>
          <w:color w:val="000000"/>
          <w:sz w:val="20"/>
          <w:lang w:eastAsia="en-US"/>
        </w:rPr>
        <w:t>serce skruszone i</w:t>
      </w:r>
      <w:r w:rsidR="004B6518">
        <w:rPr>
          <w:rFonts w:ascii="Times New Roman" w:eastAsiaTheme="minorHAnsi" w:hAnsi="Times New Roman"/>
          <w:color w:val="000000"/>
          <w:sz w:val="20"/>
          <w:lang w:eastAsia="en-US"/>
        </w:rPr>
        <w:t> </w:t>
      </w:r>
      <w:r w:rsidRPr="00B82880">
        <w:rPr>
          <w:rFonts w:ascii="Times New Roman" w:eastAsiaTheme="minorHAnsi" w:hAnsi="Times New Roman"/>
          <w:color w:val="000000"/>
          <w:sz w:val="20"/>
          <w:lang w:eastAsia="en-US"/>
        </w:rPr>
        <w:t xml:space="preserve"> zgnębione</w:t>
      </w:r>
      <w:r w:rsidRPr="00B82880">
        <w:rPr>
          <w:rFonts w:ascii="Times New Roman" w:hAnsi="Times New Roman"/>
          <w:sz w:val="20"/>
        </w:rPr>
        <w:t xml:space="preserve">” </w:t>
      </w:r>
      <w:r w:rsidRPr="00B82880">
        <w:rPr>
          <w:rFonts w:ascii="Times New Roman" w:hAnsi="Times New Roman"/>
          <w:iCs/>
          <w:sz w:val="20"/>
          <w:lang w:val="en-GB"/>
        </w:rPr>
        <w:t>(Ps 51,19)</w:t>
      </w:r>
      <w:r w:rsidRPr="00B82880">
        <w:rPr>
          <w:rFonts w:ascii="Times New Roman" w:hAnsi="Times New Roman"/>
          <w:sz w:val="20"/>
        </w:rPr>
        <w:t>. „Jezus pragnie, abyśmy przychodzili do Niego takimi, jakimi jesteśmy: grzeszni, bezradni, uzależnieni. Możemy przyjść ze wszystkimi słabościami, kaprysami, z naszą grzesznością i upaść u Jego stóp w uniżeniu. Chwałę przynosi Mu to, że może nas otoczyć ramionami swojej miłości, uleczyć nasze rany i oczyścić nas ze wszelkiej nieczystości” (</w:t>
      </w:r>
      <w:proofErr w:type="spellStart"/>
      <w:r w:rsidRPr="00B82880">
        <w:rPr>
          <w:rFonts w:ascii="Times New Roman" w:hAnsi="Times New Roman"/>
          <w:sz w:val="20"/>
        </w:rPr>
        <w:t>Ellen</w:t>
      </w:r>
      <w:proofErr w:type="spellEnd"/>
      <w:r w:rsidRPr="00B82880">
        <w:rPr>
          <w:rFonts w:ascii="Times New Roman" w:hAnsi="Times New Roman"/>
          <w:sz w:val="20"/>
        </w:rPr>
        <w:t xml:space="preserve"> G. White, </w:t>
      </w:r>
      <w:r w:rsidRPr="00B82880">
        <w:rPr>
          <w:rFonts w:ascii="Times New Roman" w:hAnsi="Times New Roman"/>
          <w:i/>
          <w:sz w:val="20"/>
        </w:rPr>
        <w:t>Droga do Chrystusa</w:t>
      </w:r>
      <w:r w:rsidRPr="00B82880">
        <w:rPr>
          <w:rFonts w:ascii="Times New Roman" w:hAnsi="Times New Roman"/>
          <w:sz w:val="20"/>
        </w:rPr>
        <w:t>, Warszawa 2020, s. 50-51). Dawid doświadczył oczyszczającej mocy przebaczenia Chrystusa. Jego więź z Bogiem został odnowiona. Jego duch został odrodzony. Znowu zaczął służyć Chrystusowi, który go umiłował, przebaczył mu, oczyścił go i przemienił.</w:t>
      </w:r>
    </w:p>
    <w:p w14:paraId="4FC4E663" w14:textId="77777777" w:rsidR="005078E9" w:rsidRPr="00B82880" w:rsidRDefault="005078E9" w:rsidP="005078E9">
      <w:pPr>
        <w:rPr>
          <w:rFonts w:ascii="Times New Roman" w:hAnsi="Times New Roman"/>
          <w:sz w:val="20"/>
        </w:rPr>
      </w:pPr>
    </w:p>
    <w:p w14:paraId="4FC74931" w14:textId="77777777" w:rsidR="005078E9" w:rsidRPr="00B82880" w:rsidRDefault="005078E9" w:rsidP="00163FEA">
      <w:pPr>
        <w:ind w:firstLine="0"/>
        <w:jc w:val="center"/>
        <w:rPr>
          <w:rFonts w:ascii="Times New Roman" w:hAnsi="Times New Roman"/>
          <w:sz w:val="20"/>
        </w:rPr>
      </w:pPr>
      <w:r w:rsidRPr="00B82880">
        <w:rPr>
          <w:rFonts w:ascii="Times New Roman" w:hAnsi="Times New Roman"/>
          <w:b/>
          <w:sz w:val="20"/>
        </w:rPr>
        <w:t>Część III: Zastosowanie</w:t>
      </w:r>
    </w:p>
    <w:p w14:paraId="2B4FC5DA" w14:textId="77777777" w:rsidR="005078E9" w:rsidRPr="00B82880" w:rsidRDefault="005078E9" w:rsidP="005078E9">
      <w:pPr>
        <w:rPr>
          <w:rFonts w:ascii="Times New Roman" w:hAnsi="Times New Roman"/>
          <w:sz w:val="20"/>
        </w:rPr>
      </w:pPr>
    </w:p>
    <w:p w14:paraId="2E660900" w14:textId="77777777" w:rsidR="005078E9" w:rsidRPr="00B82880" w:rsidRDefault="005078E9" w:rsidP="005078E9">
      <w:pPr>
        <w:rPr>
          <w:rFonts w:ascii="Times New Roman" w:hAnsi="Times New Roman"/>
          <w:sz w:val="20"/>
        </w:rPr>
      </w:pPr>
      <w:r w:rsidRPr="00B82880">
        <w:rPr>
          <w:rFonts w:ascii="Times New Roman" w:hAnsi="Times New Roman"/>
          <w:sz w:val="20"/>
        </w:rPr>
        <w:t>Grzech jest jak obosieczny miecz. Pociąga za sobą nie tylko winę, wstyd i potępienie, ale także beznadziejność i zniechęcenie. Kiedy diabeł prowadzi nas do pokusy, a my wpadamy w jego sidła, jego następnym krokiem jest ścignąć na nas poczucie braku nadziei. Zniechęcenie jest jedną z jego najsilniejszych broni. Oto trzy fakty, o których powinniśmy pamiętać, jeśli zdarzy się nam ulec pokusie:</w:t>
      </w:r>
    </w:p>
    <w:p w14:paraId="1B73FF72" w14:textId="77777777" w:rsidR="005078E9" w:rsidRPr="00B82880" w:rsidRDefault="005078E9" w:rsidP="005078E9">
      <w:pPr>
        <w:rPr>
          <w:rFonts w:ascii="Times New Roman" w:hAnsi="Times New Roman"/>
          <w:sz w:val="20"/>
        </w:rPr>
      </w:pPr>
      <w:r w:rsidRPr="00B82880">
        <w:rPr>
          <w:rFonts w:ascii="Times New Roman" w:hAnsi="Times New Roman"/>
          <w:sz w:val="20"/>
        </w:rPr>
        <w:t>• Chrystus pragnie, byśmy przyszli do Niego tacy, jacy jesteśmy. Jeśli, jak Dawid, przychodzimy ze szczerym sercem, nie usprawiedliwiając grzechu, to doświadczymy Bożego przebaczenia.</w:t>
      </w:r>
    </w:p>
    <w:p w14:paraId="4C1B85F7" w14:textId="77777777" w:rsidR="005078E9" w:rsidRPr="00B82880" w:rsidRDefault="005078E9" w:rsidP="005078E9">
      <w:pPr>
        <w:rPr>
          <w:rFonts w:ascii="Times New Roman" w:hAnsi="Times New Roman"/>
          <w:sz w:val="20"/>
        </w:rPr>
      </w:pPr>
      <w:r w:rsidRPr="00B82880">
        <w:rPr>
          <w:rFonts w:ascii="Times New Roman" w:hAnsi="Times New Roman"/>
          <w:sz w:val="20"/>
        </w:rPr>
        <w:t>• Chrystus nigdy nie odrzucił nikogo, kto szczerze prosił o Jego łaskę. Zapewnia nas: „</w:t>
      </w:r>
      <w:r w:rsidRPr="00B82880">
        <w:rPr>
          <w:rFonts w:ascii="Times New Roman" w:eastAsiaTheme="minorHAnsi" w:hAnsi="Times New Roman"/>
          <w:color w:val="000000"/>
          <w:sz w:val="20"/>
          <w:lang w:eastAsia="en-US"/>
        </w:rPr>
        <w:t>Tego, który do mnie przychodzi, nie wyrzucę precz</w:t>
      </w:r>
      <w:r w:rsidRPr="00B82880">
        <w:rPr>
          <w:rFonts w:ascii="Times New Roman" w:hAnsi="Times New Roman"/>
          <w:sz w:val="20"/>
        </w:rPr>
        <w:t xml:space="preserve">” </w:t>
      </w:r>
      <w:r w:rsidRPr="00B82880">
        <w:rPr>
          <w:rFonts w:ascii="Times New Roman" w:hAnsi="Times New Roman"/>
          <w:iCs/>
          <w:sz w:val="20"/>
          <w:lang w:val="en-GB"/>
        </w:rPr>
        <w:t>(J 6,37)</w:t>
      </w:r>
      <w:r w:rsidRPr="00B82880">
        <w:rPr>
          <w:rFonts w:ascii="Times New Roman" w:hAnsi="Times New Roman"/>
          <w:sz w:val="20"/>
        </w:rPr>
        <w:t>.</w:t>
      </w:r>
    </w:p>
    <w:p w14:paraId="56EF2E7E" w14:textId="77777777" w:rsidR="005078E9" w:rsidRPr="00B82880" w:rsidRDefault="005078E9" w:rsidP="005078E9">
      <w:pPr>
        <w:rPr>
          <w:rFonts w:ascii="Times New Roman" w:hAnsi="Times New Roman"/>
          <w:sz w:val="20"/>
        </w:rPr>
      </w:pPr>
      <w:r w:rsidRPr="00B82880">
        <w:rPr>
          <w:rFonts w:ascii="Times New Roman" w:hAnsi="Times New Roman"/>
          <w:sz w:val="20"/>
        </w:rPr>
        <w:t>• Obietnica przebaczenia złożona przez Chrystusa jest pewna jak Jego wieczny tron. Nasze odczucia nie są kryterium przebaczenia. Możemy nie czuć przebaczenia. Możemy nadal czuć się winni, ale możemy mieć pewność opartą na Słowie Bożym, że nasze grzechy zostały przebaczone, a my jesteśmy dziećmi Bożymi.</w:t>
      </w:r>
    </w:p>
    <w:p w14:paraId="19F1E5AB" w14:textId="62BD1B51" w:rsidR="004E40B6" w:rsidRPr="00A04EAF" w:rsidRDefault="004E40B6" w:rsidP="005078E9">
      <w:pPr>
        <w:rPr>
          <w:rFonts w:ascii="Times New Roman" w:hAnsi="Times New Roman"/>
          <w:sz w:val="20"/>
        </w:rPr>
      </w:pPr>
    </w:p>
    <w:sectPr w:rsidR="004E40B6" w:rsidRPr="00A04E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9150" w14:textId="77777777" w:rsidR="00FE0820" w:rsidRDefault="00FE0820" w:rsidP="00A820C9">
      <w:r>
        <w:separator/>
      </w:r>
    </w:p>
  </w:endnote>
  <w:endnote w:type="continuationSeparator" w:id="0">
    <w:p w14:paraId="2CD89BFD" w14:textId="77777777" w:rsidR="00FE0820" w:rsidRDefault="00FE082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D3E3" w14:textId="77777777" w:rsidR="00FE0820" w:rsidRDefault="00FE0820" w:rsidP="00A820C9">
      <w:r>
        <w:separator/>
      </w:r>
    </w:p>
  </w:footnote>
  <w:footnote w:type="continuationSeparator" w:id="0">
    <w:p w14:paraId="42CC59F0" w14:textId="77777777" w:rsidR="00FE0820" w:rsidRDefault="00FE082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5D79F05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3/2021, </w:t>
    </w:r>
    <w:r w:rsidRPr="00B2361E">
      <w:rPr>
        <w:rFonts w:ascii="Times New Roman" w:hAnsi="Times New Roman"/>
        <w:sz w:val="16"/>
        <w:szCs w:val="16"/>
      </w:rPr>
      <w:t xml:space="preserve">Gerald i Chantal </w:t>
    </w:r>
    <w:proofErr w:type="spellStart"/>
    <w:r w:rsidRPr="00B2361E">
      <w:rPr>
        <w:rFonts w:ascii="Times New Roman" w:hAnsi="Times New Roman"/>
        <w:sz w:val="16"/>
        <w:szCs w:val="16"/>
      </w:rPr>
      <w:t>Klingbeilowie</w:t>
    </w:r>
    <w:proofErr w:type="spellEnd"/>
    <w:r w:rsidRPr="00B2361E">
      <w:rPr>
        <w:rFonts w:ascii="Times New Roman" w:hAnsi="Times New Roman"/>
        <w:sz w:val="16"/>
        <w:szCs w:val="16"/>
      </w:rPr>
      <w:t xml:space="preserve">, </w:t>
    </w:r>
    <w:r w:rsidRPr="00B2361E">
      <w:rPr>
        <w:rFonts w:ascii="Times New Roman" w:hAnsi="Times New Roman"/>
        <w:i/>
        <w:iCs/>
        <w:sz w:val="16"/>
        <w:szCs w:val="16"/>
      </w:rPr>
      <w:t>Odpoczynek w Chrystusie</w:t>
    </w:r>
  </w:p>
  <w:p w14:paraId="12495772" w14:textId="6A0E6094"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753FE0">
      <w:rPr>
        <w:rFonts w:ascii="Times New Roman" w:hAnsi="Times New Roman"/>
        <w:sz w:val="16"/>
        <w:szCs w:val="16"/>
      </w:rPr>
      <w:t>4</w:t>
    </w:r>
    <w:r w:rsidRPr="00B2361E">
      <w:rPr>
        <w:rFonts w:ascii="Times New Roman" w:hAnsi="Times New Roman"/>
        <w:sz w:val="16"/>
        <w:szCs w:val="16"/>
      </w:rPr>
      <w:t xml:space="preserve">- </w:t>
    </w:r>
    <w:r w:rsidR="00753FE0">
      <w:rPr>
        <w:rFonts w:ascii="Times New Roman" w:hAnsi="Times New Roman"/>
        <w:sz w:val="16"/>
        <w:szCs w:val="16"/>
      </w:rPr>
      <w:t>Cena odpoczynku</w:t>
    </w:r>
  </w:p>
  <w:p w14:paraId="7F024918"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4FFE"/>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63FEA"/>
    <w:rsid w:val="00172E60"/>
    <w:rsid w:val="001900C2"/>
    <w:rsid w:val="001A14AD"/>
    <w:rsid w:val="001A64A1"/>
    <w:rsid w:val="001B4DBB"/>
    <w:rsid w:val="001B6CB1"/>
    <w:rsid w:val="001C3DCA"/>
    <w:rsid w:val="001D207D"/>
    <w:rsid w:val="001F3AB8"/>
    <w:rsid w:val="00211923"/>
    <w:rsid w:val="0024201E"/>
    <w:rsid w:val="00247ECF"/>
    <w:rsid w:val="00247F8B"/>
    <w:rsid w:val="00256C0B"/>
    <w:rsid w:val="00262399"/>
    <w:rsid w:val="002646E2"/>
    <w:rsid w:val="00267AD9"/>
    <w:rsid w:val="0027003D"/>
    <w:rsid w:val="0028485A"/>
    <w:rsid w:val="00294CB1"/>
    <w:rsid w:val="002A1958"/>
    <w:rsid w:val="002B2505"/>
    <w:rsid w:val="002B7744"/>
    <w:rsid w:val="002C1A03"/>
    <w:rsid w:val="002C4FFF"/>
    <w:rsid w:val="002D1C21"/>
    <w:rsid w:val="002F38CF"/>
    <w:rsid w:val="002F7A06"/>
    <w:rsid w:val="00305BBE"/>
    <w:rsid w:val="003233CA"/>
    <w:rsid w:val="00323F87"/>
    <w:rsid w:val="0033532F"/>
    <w:rsid w:val="00341D7B"/>
    <w:rsid w:val="00343844"/>
    <w:rsid w:val="00344E00"/>
    <w:rsid w:val="00350868"/>
    <w:rsid w:val="00351ADA"/>
    <w:rsid w:val="003562CF"/>
    <w:rsid w:val="00357FBB"/>
    <w:rsid w:val="00362A7E"/>
    <w:rsid w:val="0036462B"/>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7757"/>
    <w:rsid w:val="004622A1"/>
    <w:rsid w:val="004765D6"/>
    <w:rsid w:val="004A07EB"/>
    <w:rsid w:val="004A1F71"/>
    <w:rsid w:val="004A3508"/>
    <w:rsid w:val="004A68C6"/>
    <w:rsid w:val="004B532A"/>
    <w:rsid w:val="004B6518"/>
    <w:rsid w:val="004B6D09"/>
    <w:rsid w:val="004D072B"/>
    <w:rsid w:val="004E0A2B"/>
    <w:rsid w:val="004E2DE9"/>
    <w:rsid w:val="004E40B6"/>
    <w:rsid w:val="004F0AA1"/>
    <w:rsid w:val="004F7F95"/>
    <w:rsid w:val="00504576"/>
    <w:rsid w:val="005078E9"/>
    <w:rsid w:val="00512C47"/>
    <w:rsid w:val="005205E4"/>
    <w:rsid w:val="00521F52"/>
    <w:rsid w:val="00535F72"/>
    <w:rsid w:val="00544549"/>
    <w:rsid w:val="00547F5F"/>
    <w:rsid w:val="005537F3"/>
    <w:rsid w:val="0055562E"/>
    <w:rsid w:val="005675D2"/>
    <w:rsid w:val="0058262E"/>
    <w:rsid w:val="0058291A"/>
    <w:rsid w:val="0058625A"/>
    <w:rsid w:val="005A1543"/>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C1AD2"/>
    <w:rsid w:val="006C3510"/>
    <w:rsid w:val="006C423D"/>
    <w:rsid w:val="006F2FFB"/>
    <w:rsid w:val="0071208E"/>
    <w:rsid w:val="00725650"/>
    <w:rsid w:val="00727749"/>
    <w:rsid w:val="007346EB"/>
    <w:rsid w:val="0074017C"/>
    <w:rsid w:val="00753FE0"/>
    <w:rsid w:val="007608BA"/>
    <w:rsid w:val="0076232D"/>
    <w:rsid w:val="00767D8E"/>
    <w:rsid w:val="00776C42"/>
    <w:rsid w:val="007812DA"/>
    <w:rsid w:val="00785516"/>
    <w:rsid w:val="007934DA"/>
    <w:rsid w:val="0079785B"/>
    <w:rsid w:val="007B67F4"/>
    <w:rsid w:val="007C0F83"/>
    <w:rsid w:val="007C6037"/>
    <w:rsid w:val="007D0F98"/>
    <w:rsid w:val="007E39EB"/>
    <w:rsid w:val="007F2BD7"/>
    <w:rsid w:val="008202AD"/>
    <w:rsid w:val="00845363"/>
    <w:rsid w:val="008572DB"/>
    <w:rsid w:val="00870FEF"/>
    <w:rsid w:val="0087312A"/>
    <w:rsid w:val="00883CE6"/>
    <w:rsid w:val="00897134"/>
    <w:rsid w:val="008A4A07"/>
    <w:rsid w:val="008A4CC9"/>
    <w:rsid w:val="008A5882"/>
    <w:rsid w:val="008C1D23"/>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60126"/>
    <w:rsid w:val="00A736F6"/>
    <w:rsid w:val="00A74F83"/>
    <w:rsid w:val="00A81F1D"/>
    <w:rsid w:val="00A820C9"/>
    <w:rsid w:val="00A8302C"/>
    <w:rsid w:val="00A85D90"/>
    <w:rsid w:val="00A974E6"/>
    <w:rsid w:val="00A97ECA"/>
    <w:rsid w:val="00AA0514"/>
    <w:rsid w:val="00AA336A"/>
    <w:rsid w:val="00AA4615"/>
    <w:rsid w:val="00AB40C3"/>
    <w:rsid w:val="00AB6768"/>
    <w:rsid w:val="00AC3205"/>
    <w:rsid w:val="00AD4D5B"/>
    <w:rsid w:val="00AD7194"/>
    <w:rsid w:val="00B12BA8"/>
    <w:rsid w:val="00B2361E"/>
    <w:rsid w:val="00B244DF"/>
    <w:rsid w:val="00B27439"/>
    <w:rsid w:val="00B31A94"/>
    <w:rsid w:val="00B32C6C"/>
    <w:rsid w:val="00B42BF8"/>
    <w:rsid w:val="00B5045B"/>
    <w:rsid w:val="00B53BCA"/>
    <w:rsid w:val="00B608AC"/>
    <w:rsid w:val="00B67684"/>
    <w:rsid w:val="00B70608"/>
    <w:rsid w:val="00BA5879"/>
    <w:rsid w:val="00BA7EDD"/>
    <w:rsid w:val="00BB1C69"/>
    <w:rsid w:val="00BD0104"/>
    <w:rsid w:val="00BE5836"/>
    <w:rsid w:val="00C045AF"/>
    <w:rsid w:val="00C14432"/>
    <w:rsid w:val="00C22C76"/>
    <w:rsid w:val="00C2619A"/>
    <w:rsid w:val="00C34141"/>
    <w:rsid w:val="00C42F81"/>
    <w:rsid w:val="00C44AC9"/>
    <w:rsid w:val="00C539F9"/>
    <w:rsid w:val="00C61B5B"/>
    <w:rsid w:val="00C711AB"/>
    <w:rsid w:val="00C76D9B"/>
    <w:rsid w:val="00C85D32"/>
    <w:rsid w:val="00CA1F88"/>
    <w:rsid w:val="00CB2110"/>
    <w:rsid w:val="00CB571A"/>
    <w:rsid w:val="00CD55B6"/>
    <w:rsid w:val="00CD6B02"/>
    <w:rsid w:val="00CE4997"/>
    <w:rsid w:val="00CE7CCE"/>
    <w:rsid w:val="00CF2F3B"/>
    <w:rsid w:val="00D010E2"/>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A32"/>
    <w:rsid w:val="00DD7EA6"/>
    <w:rsid w:val="00DE011A"/>
    <w:rsid w:val="00DE0B9C"/>
    <w:rsid w:val="00DE5AB9"/>
    <w:rsid w:val="00DF1EA2"/>
    <w:rsid w:val="00E024F6"/>
    <w:rsid w:val="00E03075"/>
    <w:rsid w:val="00E06F36"/>
    <w:rsid w:val="00E147E0"/>
    <w:rsid w:val="00E15431"/>
    <w:rsid w:val="00E274A1"/>
    <w:rsid w:val="00E32868"/>
    <w:rsid w:val="00E60CC8"/>
    <w:rsid w:val="00E70CA3"/>
    <w:rsid w:val="00E74F52"/>
    <w:rsid w:val="00E7674E"/>
    <w:rsid w:val="00E86CB7"/>
    <w:rsid w:val="00E9226C"/>
    <w:rsid w:val="00E95C9D"/>
    <w:rsid w:val="00EB1FDE"/>
    <w:rsid w:val="00EB34DD"/>
    <w:rsid w:val="00EF31E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C280C"/>
    <w:rsid w:val="00FC35F3"/>
    <w:rsid w:val="00FE0820"/>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1485</Words>
  <Characters>8694</Characters>
  <Application>Microsoft Office Word</Application>
  <DocSecurity>0</DocSecurity>
  <Lines>117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6</cp:revision>
  <cp:lastPrinted>2021-01-27T17:24:00Z</cp:lastPrinted>
  <dcterms:created xsi:type="dcterms:W3CDTF">2021-07-08T14:09:00Z</dcterms:created>
  <dcterms:modified xsi:type="dcterms:W3CDTF">2021-07-08T14:27:00Z</dcterms:modified>
</cp:coreProperties>
</file>