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5" w:rsidRPr="00FD6824" w:rsidRDefault="006B2F85" w:rsidP="006B2F85">
      <w:pPr>
        <w:rPr>
          <w:rFonts w:ascii="Times New Roman" w:hAnsi="Times New Roman"/>
          <w:b/>
          <w:bCs/>
          <w:i/>
          <w:sz w:val="22"/>
          <w:szCs w:val="22"/>
        </w:rPr>
      </w:pPr>
    </w:p>
    <w:p w:rsidR="00B16BDD" w:rsidRPr="00FD6824" w:rsidRDefault="00B16BDD" w:rsidP="00F17FD6">
      <w:pPr>
        <w:rPr>
          <w:rFonts w:ascii="Times New Roman" w:hAnsi="Times New Roman"/>
          <w:b/>
          <w:sz w:val="22"/>
          <w:szCs w:val="22"/>
        </w:rPr>
      </w:pPr>
    </w:p>
    <w:p w:rsidR="00F17FD6" w:rsidRPr="00FD6824" w:rsidRDefault="00F17FD6" w:rsidP="00F17FD6">
      <w:pPr>
        <w:rPr>
          <w:rFonts w:ascii="Times New Roman" w:hAnsi="Times New Roman"/>
          <w:b/>
          <w:sz w:val="22"/>
          <w:szCs w:val="22"/>
        </w:rPr>
      </w:pPr>
      <w:r w:rsidRPr="00FD6824">
        <w:rPr>
          <w:rFonts w:ascii="Times New Roman" w:hAnsi="Times New Roman"/>
          <w:sz w:val="20"/>
          <w:szCs w:val="22"/>
        </w:rPr>
        <w:t xml:space="preserve">Lekcja </w:t>
      </w:r>
      <w:r w:rsidR="00FD6824" w:rsidRPr="00FD6824">
        <w:rPr>
          <w:rFonts w:ascii="Times New Roman" w:hAnsi="Times New Roman"/>
          <w:sz w:val="20"/>
          <w:szCs w:val="22"/>
        </w:rPr>
        <w:t>6</w:t>
      </w:r>
      <w:r w:rsidRPr="00FD6824">
        <w:rPr>
          <w:rFonts w:ascii="Times New Roman" w:hAnsi="Times New Roman"/>
          <w:b/>
          <w:sz w:val="20"/>
          <w:szCs w:val="22"/>
        </w:rPr>
        <w:t xml:space="preserve"> </w:t>
      </w:r>
      <w:r w:rsidR="00B16BDD" w:rsidRPr="00FD6824">
        <w:rPr>
          <w:rFonts w:ascii="Times New Roman" w:hAnsi="Times New Roman"/>
          <w:b/>
          <w:sz w:val="20"/>
          <w:szCs w:val="22"/>
        </w:rPr>
        <w:tab/>
      </w:r>
      <w:r w:rsidR="00B16BDD" w:rsidRPr="00FD6824">
        <w:rPr>
          <w:rFonts w:ascii="Times New Roman" w:hAnsi="Times New Roman"/>
          <w:b/>
          <w:sz w:val="20"/>
          <w:szCs w:val="22"/>
        </w:rPr>
        <w:tab/>
      </w:r>
      <w:r w:rsidR="00B16BDD" w:rsidRPr="00FD6824">
        <w:rPr>
          <w:rFonts w:ascii="Times New Roman" w:hAnsi="Times New Roman"/>
          <w:b/>
          <w:sz w:val="20"/>
          <w:szCs w:val="22"/>
        </w:rPr>
        <w:tab/>
      </w:r>
      <w:r w:rsidR="00B16BDD" w:rsidRPr="00FD6824">
        <w:rPr>
          <w:rFonts w:ascii="Times New Roman" w:hAnsi="Times New Roman"/>
          <w:b/>
          <w:sz w:val="20"/>
          <w:szCs w:val="22"/>
        </w:rPr>
        <w:tab/>
      </w:r>
      <w:r w:rsidR="00B16BDD" w:rsidRPr="00FD6824">
        <w:rPr>
          <w:rFonts w:ascii="Times New Roman" w:hAnsi="Times New Roman"/>
          <w:b/>
          <w:sz w:val="20"/>
          <w:szCs w:val="22"/>
        </w:rPr>
        <w:tab/>
      </w:r>
      <w:r w:rsidR="00B16BDD" w:rsidRPr="00FD6824">
        <w:rPr>
          <w:rFonts w:ascii="Times New Roman" w:hAnsi="Times New Roman"/>
          <w:b/>
          <w:sz w:val="20"/>
          <w:szCs w:val="22"/>
        </w:rPr>
        <w:tab/>
      </w:r>
      <w:r w:rsidR="00B16BDD" w:rsidRPr="00FD6824">
        <w:rPr>
          <w:rFonts w:ascii="Times New Roman" w:hAnsi="Times New Roman"/>
          <w:b/>
          <w:sz w:val="20"/>
          <w:szCs w:val="22"/>
        </w:rPr>
        <w:tab/>
      </w:r>
      <w:r w:rsidR="00B16BDD" w:rsidRPr="00FD6824">
        <w:rPr>
          <w:rFonts w:ascii="Times New Roman" w:hAnsi="Times New Roman"/>
          <w:b/>
          <w:sz w:val="20"/>
          <w:szCs w:val="22"/>
        </w:rPr>
        <w:tab/>
      </w:r>
      <w:r w:rsidR="00B16BDD" w:rsidRPr="00FD6824">
        <w:rPr>
          <w:rFonts w:ascii="Times New Roman" w:hAnsi="Times New Roman"/>
          <w:b/>
          <w:sz w:val="20"/>
          <w:szCs w:val="22"/>
        </w:rPr>
        <w:tab/>
      </w:r>
      <w:r w:rsidR="009D721B" w:rsidRPr="00FD6824">
        <w:rPr>
          <w:rFonts w:ascii="Times New Roman" w:hAnsi="Times New Roman"/>
          <w:b/>
          <w:sz w:val="20"/>
          <w:szCs w:val="22"/>
        </w:rPr>
        <w:tab/>
      </w:r>
      <w:r w:rsidR="00FD6824" w:rsidRPr="00FD6824">
        <w:rPr>
          <w:rFonts w:ascii="Times New Roman" w:hAnsi="Times New Roman"/>
          <w:sz w:val="20"/>
          <w:szCs w:val="22"/>
        </w:rPr>
        <w:t>12</w:t>
      </w:r>
      <w:r w:rsidR="009C36E6" w:rsidRPr="00FD6824">
        <w:rPr>
          <w:rFonts w:ascii="Times New Roman" w:hAnsi="Times New Roman"/>
          <w:sz w:val="20"/>
          <w:szCs w:val="22"/>
        </w:rPr>
        <w:t xml:space="preserve"> maja</w:t>
      </w:r>
    </w:p>
    <w:p w:rsidR="00B16BDD" w:rsidRPr="00FD6824" w:rsidRDefault="00B16BDD" w:rsidP="00F17FD6">
      <w:pPr>
        <w:rPr>
          <w:rFonts w:ascii="Times New Roman" w:hAnsi="Times New Roman"/>
          <w:b/>
          <w:sz w:val="22"/>
          <w:szCs w:val="22"/>
        </w:rPr>
      </w:pPr>
    </w:p>
    <w:p w:rsidR="00673BB7" w:rsidRPr="00FD6824" w:rsidRDefault="00FD6824" w:rsidP="00673BB7">
      <w:pPr>
        <w:jc w:val="center"/>
        <w:rPr>
          <w:rFonts w:ascii="Times New Roman" w:hAnsi="Times New Roman"/>
          <w:b/>
          <w:bCs/>
          <w:sz w:val="36"/>
          <w:szCs w:val="22"/>
        </w:rPr>
      </w:pPr>
      <w:r w:rsidRPr="00FD6824">
        <w:rPr>
          <w:rFonts w:ascii="Times New Roman" w:hAnsi="Times New Roman"/>
          <w:b/>
          <w:bCs/>
          <w:sz w:val="36"/>
          <w:szCs w:val="22"/>
        </w:rPr>
        <w:t xml:space="preserve">„Zmiana” prawa Bożego </w:t>
      </w:r>
    </w:p>
    <w:p w:rsidR="00673BB7" w:rsidRPr="00FD6824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64432" w:rsidRPr="00FD6824" w:rsidRDefault="00664432" w:rsidP="00664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proofErr w:type="spellStart"/>
      <w:r w:rsidRPr="00FD6824">
        <w:rPr>
          <w:rFonts w:ascii="Times New Roman" w:hAnsi="Times New Roman"/>
          <w:iCs/>
          <w:sz w:val="22"/>
          <w:szCs w:val="22"/>
        </w:rPr>
        <w:t>Wj</w:t>
      </w:r>
      <w:proofErr w:type="spellEnd"/>
      <w:r w:rsidRPr="00FD6824">
        <w:rPr>
          <w:rFonts w:ascii="Times New Roman" w:hAnsi="Times New Roman"/>
          <w:iCs/>
          <w:sz w:val="22"/>
          <w:szCs w:val="22"/>
        </w:rPr>
        <w:t xml:space="preserve"> 20,8-11.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Cele studium: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Poznanie: </w:t>
      </w:r>
      <w:r w:rsidRPr="00FD6824">
        <w:rPr>
          <w:rFonts w:ascii="Times New Roman" w:hAnsi="Times New Roman"/>
          <w:sz w:val="22"/>
          <w:szCs w:val="22"/>
        </w:rPr>
        <w:t>Dostrzeżenie znaczenia prawa Bożego i zbadanie centralnej roli szabatu w prawie Bożym.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Odczucie: </w:t>
      </w:r>
      <w:r w:rsidRPr="00FD6824">
        <w:rPr>
          <w:rFonts w:ascii="Times New Roman" w:hAnsi="Times New Roman"/>
          <w:sz w:val="22"/>
          <w:szCs w:val="22"/>
        </w:rPr>
        <w:t>Doświadczenie miłości Boga w Jego prawie i uczenie się upodobania w prawie Bożym.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Działanie: </w:t>
      </w:r>
      <w:r w:rsidRPr="00FD6824">
        <w:rPr>
          <w:rFonts w:ascii="Times New Roman" w:hAnsi="Times New Roman"/>
          <w:sz w:val="22"/>
          <w:szCs w:val="22"/>
        </w:rPr>
        <w:t>Znajdowanie sposobów okazywania posłuszeństwa prawu Bożemu bez popadania w</w:t>
      </w:r>
      <w:r>
        <w:rPr>
          <w:rFonts w:ascii="Times New Roman" w:hAnsi="Times New Roman"/>
          <w:sz w:val="22"/>
          <w:szCs w:val="22"/>
        </w:rPr>
        <w:t> </w:t>
      </w:r>
      <w:r w:rsidRPr="00FD6824">
        <w:rPr>
          <w:rFonts w:ascii="Times New Roman" w:hAnsi="Times New Roman"/>
          <w:sz w:val="22"/>
          <w:szCs w:val="22"/>
        </w:rPr>
        <w:t xml:space="preserve"> legalizm.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Plan nauczania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I. Poznanie: Szabat w prawie Bożym.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A. Dlaczego Bóg nadał ludziom prawo?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B. Jakie jest miejsce szabatu w Dekalogu?</w:t>
      </w:r>
    </w:p>
    <w:p w:rsid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C. Jak łaska Boga łączy się z Jego prawem?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II. Odczucie: Prawo jest miłością.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A. Dlaczego powinniśmy mieć upodobanie w prawie Bożym?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B. Dlaczego miłowanie Boga jest jednoznaczne z przestrzeganiem Jego przykazań?</w:t>
      </w:r>
    </w:p>
    <w:p w:rsid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C. Dlaczego przykazanie o szabacie najpełniej wyraża miłość Boga do ludzi?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III. Działanie: Praktykowanie łaski.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A. Dlaczego chrześcijanie pragną być posłuszni Bogu?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B. Dlaczego powinniśmy rozpoczynać szabat o zachodzie słońca?</w:t>
      </w:r>
    </w:p>
    <w:p w:rsid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C. Dlaczego wielu wierzących w historii wolało umrzeć niż okazać nieposłuszeństwo Bogu?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 xml:space="preserve">Podsumowanie: </w:t>
      </w:r>
      <w:r w:rsidRPr="00FD6824">
        <w:rPr>
          <w:rFonts w:ascii="Times New Roman" w:hAnsi="Times New Roman"/>
          <w:bCs/>
          <w:sz w:val="22"/>
          <w:szCs w:val="22"/>
        </w:rPr>
        <w:t>Prawo Boże jest najbardziej widocznym i najbardziej konkretnym elementem biblijnej religii. A jednak jest także jej najbardziej kontrowersyjnym i dyskutowanym aspektem. Tak więc to właśnie przykazania Boże, a zwłaszcza szabat, były, są i będą najważniejszą próbą religijnej wierności.</w:t>
      </w:r>
    </w:p>
    <w:p w:rsidR="00FD6824" w:rsidRDefault="00FD6824">
      <w:pPr>
        <w:spacing w:after="160" w:line="259" w:lineRule="auto"/>
        <w:ind w:firstLine="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Cykl nauczania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Etap 1 - Motywowanie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proofErr w:type="spellStart"/>
      <w:r w:rsidRPr="00FD6824">
        <w:rPr>
          <w:rFonts w:ascii="Times New Roman" w:hAnsi="Times New Roman"/>
          <w:iCs/>
          <w:sz w:val="22"/>
          <w:szCs w:val="22"/>
        </w:rPr>
        <w:t>Dn</w:t>
      </w:r>
      <w:proofErr w:type="spellEnd"/>
      <w:r w:rsidRPr="00FD6824">
        <w:rPr>
          <w:rFonts w:ascii="Times New Roman" w:hAnsi="Times New Roman"/>
          <w:iCs/>
          <w:sz w:val="22"/>
          <w:szCs w:val="22"/>
        </w:rPr>
        <w:t xml:space="preserve"> 7,25, </w:t>
      </w:r>
      <w:proofErr w:type="spellStart"/>
      <w:r w:rsidRPr="00FD6824">
        <w:rPr>
          <w:rFonts w:ascii="Times New Roman" w:hAnsi="Times New Roman"/>
          <w:iCs/>
          <w:sz w:val="22"/>
          <w:szCs w:val="22"/>
        </w:rPr>
        <w:t>Ap</w:t>
      </w:r>
      <w:proofErr w:type="spellEnd"/>
      <w:r w:rsidRPr="00FD6824">
        <w:rPr>
          <w:rFonts w:ascii="Times New Roman" w:hAnsi="Times New Roman"/>
          <w:iCs/>
          <w:sz w:val="22"/>
          <w:szCs w:val="22"/>
        </w:rPr>
        <w:t xml:space="preserve"> 14,9.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Kluczowa koncepcja duchowego rozwoju: </w:t>
      </w:r>
      <w:r w:rsidRPr="00FD6824">
        <w:rPr>
          <w:rFonts w:ascii="Times New Roman" w:hAnsi="Times New Roman"/>
          <w:sz w:val="22"/>
          <w:szCs w:val="22"/>
        </w:rPr>
        <w:t>Prawo Boże jest dla naszego duchowego życia tym, czym fizyczny ruch jest dla naszego krwioobiegu. Szabat jest w prawie Bożym tym, czym krew w</w:t>
      </w:r>
      <w:r>
        <w:rPr>
          <w:rFonts w:ascii="Times New Roman" w:hAnsi="Times New Roman"/>
          <w:sz w:val="22"/>
          <w:szCs w:val="22"/>
        </w:rPr>
        <w:t> </w:t>
      </w:r>
      <w:r w:rsidRPr="00FD6824">
        <w:rPr>
          <w:rFonts w:ascii="Times New Roman" w:hAnsi="Times New Roman"/>
          <w:sz w:val="22"/>
          <w:szCs w:val="22"/>
        </w:rPr>
        <w:t xml:space="preserve"> organizmie. Prawo jest jedynym sposobem, jaki Bóg </w:t>
      </w:r>
      <w:proofErr w:type="gramStart"/>
      <w:r w:rsidRPr="00FD6824">
        <w:rPr>
          <w:rFonts w:ascii="Times New Roman" w:hAnsi="Times New Roman"/>
          <w:sz w:val="22"/>
          <w:szCs w:val="22"/>
        </w:rPr>
        <w:t>znalazł, by</w:t>
      </w:r>
      <w:proofErr w:type="gramEnd"/>
      <w:r w:rsidRPr="00FD6824">
        <w:rPr>
          <w:rFonts w:ascii="Times New Roman" w:hAnsi="Times New Roman"/>
          <w:sz w:val="22"/>
          <w:szCs w:val="22"/>
        </w:rPr>
        <w:t xml:space="preserve"> uczynić naszą religijność realną i</w:t>
      </w:r>
      <w:r>
        <w:rPr>
          <w:rFonts w:ascii="Times New Roman" w:hAnsi="Times New Roman"/>
          <w:sz w:val="22"/>
          <w:szCs w:val="22"/>
        </w:rPr>
        <w:t> </w:t>
      </w:r>
      <w:r w:rsidRPr="00FD6824">
        <w:rPr>
          <w:rFonts w:ascii="Times New Roman" w:hAnsi="Times New Roman"/>
          <w:sz w:val="22"/>
          <w:szCs w:val="22"/>
        </w:rPr>
        <w:t xml:space="preserve"> żywą.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FD6824">
        <w:rPr>
          <w:rFonts w:ascii="Times New Roman" w:hAnsi="Times New Roman"/>
          <w:sz w:val="22"/>
          <w:szCs w:val="22"/>
        </w:rPr>
        <w:t>Wielu chrześcijan odrzuca prawo Boże. Błędnie utożsamiają przestrzeganie przykazań Bożych z legalizmem. Ale w rzeczywistości prawo Boże nie może być odseparowane od ewangelii. Dlaczego?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Wstępna dyskusja: </w:t>
      </w:r>
      <w:r w:rsidRPr="00FD6824">
        <w:rPr>
          <w:rFonts w:ascii="Times New Roman" w:hAnsi="Times New Roman"/>
          <w:sz w:val="22"/>
          <w:szCs w:val="22"/>
        </w:rPr>
        <w:t>Wielu chrześcijan sądzi, że przykazanie dotyczące szabatu można zastosować do dowolnego dnia tygodnia. Twierdza, że wieczny Bóg nie dba o to, który dzień tygodnia świętujemy. Niektórzy twierdzą, że dla nich szabat jest każdego dnia, gdyż oddajemy cześć Bogu w</w:t>
      </w:r>
      <w:r>
        <w:rPr>
          <w:rFonts w:ascii="Times New Roman" w:hAnsi="Times New Roman"/>
          <w:sz w:val="22"/>
          <w:szCs w:val="22"/>
        </w:rPr>
        <w:t> </w:t>
      </w:r>
      <w:r w:rsidRPr="00FD6824">
        <w:rPr>
          <w:rFonts w:ascii="Times New Roman" w:hAnsi="Times New Roman"/>
          <w:sz w:val="22"/>
          <w:szCs w:val="22"/>
        </w:rPr>
        <w:t xml:space="preserve"> każdym dniu tygodnia.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Pytania do dyskusji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1. Dlaczego świętowanie szabatu w innym dniu tygodnia niż wskazany przez Boga „dzień siódmy” miałoby wpływać na duchową treść szabatu?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2. Jakie duchowe lekcje szabatu tracimy, jeśli usiłujemy świętować szabat w innym dniu tygodnia niż „dzień siódmy”?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Etap 2 - Badanie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FD6824">
        <w:rPr>
          <w:rFonts w:ascii="Times New Roman" w:hAnsi="Times New Roman"/>
          <w:sz w:val="22"/>
          <w:szCs w:val="22"/>
        </w:rPr>
        <w:t>Czy zachowujemy przykazania Boże jedynie dlatego, że sądzimy, iż są mądre i racjonalne, czy raczej dlatego, że wierzymy, iż uczynią nas szczęśliwszymi? W przeciwieństwie do powyższych motywacji jedynym uzasadnieniem zachowywania prawa Bożego podanym w samym prawie jest: „</w:t>
      </w:r>
      <w:r w:rsidRPr="00FD6824">
        <w:rPr>
          <w:rFonts w:ascii="Times New Roman" w:hAnsi="Times New Roman"/>
          <w:color w:val="000000"/>
          <w:sz w:val="22"/>
          <w:szCs w:val="22"/>
        </w:rPr>
        <w:t>Jam jest Pan, Bóg twój</w:t>
      </w:r>
      <w:r w:rsidRPr="00FD6824">
        <w:rPr>
          <w:rFonts w:ascii="Times New Roman" w:hAnsi="Times New Roman"/>
          <w:sz w:val="22"/>
          <w:szCs w:val="22"/>
        </w:rPr>
        <w:t>” (</w:t>
      </w:r>
      <w:proofErr w:type="spellStart"/>
      <w:r w:rsidRPr="00FD6824">
        <w:rPr>
          <w:rFonts w:ascii="Times New Roman" w:hAnsi="Times New Roman"/>
          <w:sz w:val="22"/>
          <w:szCs w:val="22"/>
        </w:rPr>
        <w:t>Wj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20,2). To nasza osobista i historyczna więź z Bogiem łaski -</w:t>
      </w:r>
      <w:r>
        <w:rPr>
          <w:rFonts w:ascii="Times New Roman" w:hAnsi="Times New Roman"/>
          <w:sz w:val="22"/>
          <w:szCs w:val="22"/>
        </w:rPr>
        <w:t> </w:t>
      </w:r>
      <w:r w:rsidRPr="00FD6824">
        <w:rPr>
          <w:rFonts w:ascii="Times New Roman" w:hAnsi="Times New Roman"/>
          <w:sz w:val="22"/>
          <w:szCs w:val="22"/>
        </w:rPr>
        <w:t xml:space="preserve"> Bogiem, który zbawia nas i umiłował nas, Bogiem, którego miłujemy w odpowiedzi na Jego miłość -</w:t>
      </w:r>
      <w:r>
        <w:rPr>
          <w:rFonts w:ascii="Times New Roman" w:hAnsi="Times New Roman"/>
          <w:sz w:val="22"/>
          <w:szCs w:val="22"/>
        </w:rPr>
        <w:t> </w:t>
      </w:r>
      <w:r w:rsidRPr="00FD6824">
        <w:rPr>
          <w:rFonts w:ascii="Times New Roman" w:hAnsi="Times New Roman"/>
          <w:sz w:val="22"/>
          <w:szCs w:val="22"/>
        </w:rPr>
        <w:t xml:space="preserve"> wyjaśnia, dlaczego powinniśmy zachowywać Jego przykazania. Mamy zachowywać Jego prawo, bo on jest naszym Bogiem. Zmiana prawa oznacza przeniesienie tego uzasadnienia z Boga na nas. Nadanie prawu innego uzasadnienia, ludzkiego uzasadnienia, oznacza, że zastępujemy Boga naszymi wymysłami. </w:t>
      </w:r>
      <w:r w:rsidRPr="00FD6824">
        <w:rPr>
          <w:rFonts w:ascii="Times New Roman" w:hAnsi="Times New Roman"/>
          <w:i/>
          <w:iCs/>
          <w:sz w:val="22"/>
          <w:szCs w:val="22"/>
        </w:rPr>
        <w:t>Biblia</w:t>
      </w:r>
      <w:r w:rsidRPr="00FD6824">
        <w:rPr>
          <w:rFonts w:ascii="Times New Roman" w:hAnsi="Times New Roman"/>
          <w:sz w:val="22"/>
          <w:szCs w:val="22"/>
        </w:rPr>
        <w:t xml:space="preserve"> nazywa coś takiego „bałwochwalstwem” (Iz 40,19).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Komentarz biblijny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I. Łaska w prawie</w:t>
      </w:r>
      <w:r w:rsidRPr="00FD6824">
        <w:rPr>
          <w:rFonts w:ascii="Times New Roman" w:hAnsi="Times New Roman"/>
          <w:bCs/>
          <w:sz w:val="22"/>
          <w:szCs w:val="22"/>
        </w:rPr>
        <w:t xml:space="preserve"> (przeczytaj Rdz 2,16; </w:t>
      </w:r>
      <w:proofErr w:type="spellStart"/>
      <w:r w:rsidRPr="00FD6824">
        <w:rPr>
          <w:rFonts w:ascii="Times New Roman" w:hAnsi="Times New Roman"/>
          <w:bCs/>
          <w:sz w:val="22"/>
          <w:szCs w:val="22"/>
        </w:rPr>
        <w:t>Ps</w:t>
      </w:r>
      <w:proofErr w:type="spellEnd"/>
      <w:r w:rsidRPr="00FD6824">
        <w:rPr>
          <w:rFonts w:ascii="Times New Roman" w:hAnsi="Times New Roman"/>
          <w:bCs/>
          <w:sz w:val="22"/>
          <w:szCs w:val="22"/>
        </w:rPr>
        <w:t xml:space="preserve"> 119,29).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To ciekawe, że pierwsze słowa Boga do ludzkości (Adama i Ewy) były przykazaniem: „</w:t>
      </w:r>
      <w:r w:rsidRPr="00FD6824">
        <w:rPr>
          <w:rFonts w:ascii="Times New Roman" w:hAnsi="Times New Roman"/>
          <w:color w:val="000000"/>
          <w:sz w:val="22"/>
          <w:szCs w:val="22"/>
        </w:rPr>
        <w:t>dał Pan Bóg człowiekowi taki rozkaz</w:t>
      </w:r>
      <w:r w:rsidRPr="00FD6824">
        <w:rPr>
          <w:rFonts w:ascii="Times New Roman" w:hAnsi="Times New Roman"/>
          <w:bCs/>
          <w:sz w:val="22"/>
          <w:szCs w:val="22"/>
        </w:rPr>
        <w:t>” (Rdz 2,16). Czasownik przetłumaczony jako „dał rozkaz” dotyczy czegoś więcej niż moralnych obowiązków czy rytualnych nakazów. Widzimy bogiem, że Bóg „rozkazał” stworzenie świata (</w:t>
      </w:r>
      <w:proofErr w:type="spellStart"/>
      <w:r w:rsidRPr="00FD6824">
        <w:rPr>
          <w:rFonts w:ascii="Times New Roman" w:hAnsi="Times New Roman"/>
          <w:bCs/>
          <w:sz w:val="22"/>
          <w:szCs w:val="22"/>
        </w:rPr>
        <w:t>Ps</w:t>
      </w:r>
      <w:proofErr w:type="spellEnd"/>
      <w:r w:rsidRPr="00FD6824">
        <w:rPr>
          <w:rFonts w:ascii="Times New Roman" w:hAnsi="Times New Roman"/>
          <w:bCs/>
          <w:sz w:val="22"/>
          <w:szCs w:val="22"/>
        </w:rPr>
        <w:t xml:space="preserve"> 33,9; Iz 45,12). Podobnie prawo Boże składa się nie tyle z poleceń, nakazów, wskazań do wykonania dla nas czy zakazów, ale jest Bożym darem. Bóg tak właśnie traktuje swoje prawo - jako swój dar dla ludzkości (</w:t>
      </w:r>
      <w:proofErr w:type="spellStart"/>
      <w:r w:rsidRPr="00FD6824">
        <w:rPr>
          <w:rFonts w:ascii="Times New Roman" w:hAnsi="Times New Roman"/>
          <w:bCs/>
          <w:sz w:val="22"/>
          <w:szCs w:val="22"/>
        </w:rPr>
        <w:t>Wj</w:t>
      </w:r>
      <w:proofErr w:type="spellEnd"/>
      <w:r w:rsidRPr="00FD6824">
        <w:rPr>
          <w:rFonts w:ascii="Times New Roman" w:hAnsi="Times New Roman"/>
          <w:bCs/>
          <w:sz w:val="22"/>
          <w:szCs w:val="22"/>
        </w:rPr>
        <w:t xml:space="preserve"> 24,12; Ne 9,13) dla szczęścia i mądrości ludzi (</w:t>
      </w:r>
      <w:proofErr w:type="spellStart"/>
      <w:r w:rsidRPr="00FD6824">
        <w:rPr>
          <w:rFonts w:ascii="Times New Roman" w:hAnsi="Times New Roman"/>
          <w:bCs/>
          <w:sz w:val="22"/>
          <w:szCs w:val="22"/>
        </w:rPr>
        <w:t>Ps</w:t>
      </w:r>
      <w:proofErr w:type="spellEnd"/>
      <w:r w:rsidRPr="00FD6824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  </w:t>
      </w:r>
      <w:r w:rsidRPr="00FD6824">
        <w:rPr>
          <w:rFonts w:ascii="Times New Roman" w:hAnsi="Times New Roman"/>
          <w:bCs/>
          <w:sz w:val="22"/>
          <w:szCs w:val="22"/>
        </w:rPr>
        <w:t xml:space="preserve">9,8; </w:t>
      </w:r>
      <w:r>
        <w:rPr>
          <w:rFonts w:ascii="Times New Roman" w:hAnsi="Times New Roman"/>
          <w:bCs/>
          <w:sz w:val="22"/>
          <w:szCs w:val="22"/>
        </w:rPr>
        <w:t> </w:t>
      </w:r>
      <w:proofErr w:type="spellStart"/>
      <w:r w:rsidRPr="00FD6824">
        <w:rPr>
          <w:rFonts w:ascii="Times New Roman" w:hAnsi="Times New Roman"/>
          <w:bCs/>
          <w:sz w:val="22"/>
          <w:szCs w:val="22"/>
        </w:rPr>
        <w:t>Pwt</w:t>
      </w:r>
      <w:proofErr w:type="spellEnd"/>
      <w:r>
        <w:rPr>
          <w:rFonts w:ascii="Times New Roman" w:hAnsi="Times New Roman"/>
          <w:bCs/>
          <w:sz w:val="22"/>
          <w:szCs w:val="22"/>
        </w:rPr>
        <w:t> </w:t>
      </w:r>
      <w:r w:rsidRPr="00FD6824">
        <w:rPr>
          <w:rFonts w:ascii="Times New Roman" w:hAnsi="Times New Roman"/>
          <w:bCs/>
          <w:sz w:val="22"/>
          <w:szCs w:val="22"/>
        </w:rPr>
        <w:t xml:space="preserve">4,5-6). Ponadto prawo Boże jest rozumiane w </w:t>
      </w:r>
      <w:r w:rsidRPr="00FD6824">
        <w:rPr>
          <w:rFonts w:ascii="Times New Roman" w:hAnsi="Times New Roman"/>
          <w:bCs/>
          <w:i/>
          <w:iCs/>
          <w:sz w:val="22"/>
          <w:szCs w:val="22"/>
        </w:rPr>
        <w:t>Biblii</w:t>
      </w:r>
      <w:r w:rsidRPr="00FD6824">
        <w:rPr>
          <w:rFonts w:ascii="Times New Roman" w:hAnsi="Times New Roman"/>
          <w:bCs/>
          <w:sz w:val="22"/>
          <w:szCs w:val="22"/>
        </w:rPr>
        <w:t xml:space="preserve"> jako wyraz łaskawości Boga. Psalmista powiada: „</w:t>
      </w:r>
      <w:r w:rsidRPr="00FD6824">
        <w:rPr>
          <w:rFonts w:ascii="Times New Roman" w:hAnsi="Times New Roman"/>
          <w:color w:val="000000"/>
          <w:sz w:val="22"/>
          <w:szCs w:val="22"/>
        </w:rPr>
        <w:t>Daj mi zaś łaskę Twojego Prawa!</w:t>
      </w:r>
      <w:r w:rsidRPr="00FD6824">
        <w:rPr>
          <w:rFonts w:ascii="Times New Roman" w:hAnsi="Times New Roman"/>
          <w:bCs/>
          <w:sz w:val="22"/>
          <w:szCs w:val="22"/>
        </w:rPr>
        <w:t>” (</w:t>
      </w:r>
      <w:proofErr w:type="spellStart"/>
      <w:r w:rsidRPr="00FD6824">
        <w:rPr>
          <w:rFonts w:ascii="Times New Roman" w:hAnsi="Times New Roman"/>
          <w:bCs/>
          <w:sz w:val="22"/>
          <w:szCs w:val="22"/>
        </w:rPr>
        <w:t>Ps</w:t>
      </w:r>
      <w:proofErr w:type="spellEnd"/>
      <w:r w:rsidRPr="00FD6824">
        <w:rPr>
          <w:rFonts w:ascii="Times New Roman" w:hAnsi="Times New Roman"/>
          <w:bCs/>
          <w:sz w:val="22"/>
          <w:szCs w:val="22"/>
        </w:rPr>
        <w:t xml:space="preserve"> 119,29 BT).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D6824">
        <w:rPr>
          <w:rFonts w:ascii="Times New Roman" w:hAnsi="Times New Roman"/>
          <w:bCs/>
          <w:sz w:val="22"/>
          <w:szCs w:val="22"/>
        </w:rPr>
        <w:t>Łaska sugerowana w tych słowach psalmu nie jest niekompatybilna z prawem Bożym. Wręcz przeciwnie - łaska jest utożsamiona z prawem Bożym. Dobrym przykładem tej zasady jest pierwsze przykazanie dane ludzkości. Co ciekawe, pierwsze Boże przykazanie dotyczy daru wszystkich drzew: „</w:t>
      </w:r>
      <w:r w:rsidRPr="00FD6824">
        <w:rPr>
          <w:rFonts w:ascii="Times New Roman" w:hAnsi="Times New Roman"/>
          <w:color w:val="000000"/>
          <w:sz w:val="22"/>
          <w:szCs w:val="22"/>
        </w:rPr>
        <w:t xml:space="preserve">Z każdego drzewa (...) </w:t>
      </w:r>
      <w:proofErr w:type="gramStart"/>
      <w:r w:rsidRPr="00FD6824">
        <w:rPr>
          <w:rFonts w:ascii="Times New Roman" w:hAnsi="Times New Roman"/>
          <w:color w:val="000000"/>
          <w:sz w:val="22"/>
          <w:szCs w:val="22"/>
        </w:rPr>
        <w:t>możesz</w:t>
      </w:r>
      <w:proofErr w:type="gramEnd"/>
      <w:r w:rsidRPr="00FD6824">
        <w:rPr>
          <w:rFonts w:ascii="Times New Roman" w:hAnsi="Times New Roman"/>
          <w:color w:val="000000"/>
          <w:sz w:val="22"/>
          <w:szCs w:val="22"/>
        </w:rPr>
        <w:t xml:space="preserve"> jeść</w:t>
      </w:r>
      <w:r w:rsidRPr="00FD6824">
        <w:rPr>
          <w:rFonts w:ascii="Times New Roman" w:hAnsi="Times New Roman"/>
          <w:bCs/>
          <w:sz w:val="22"/>
          <w:szCs w:val="22"/>
        </w:rPr>
        <w:t xml:space="preserve">” (Rdz 2,16). Jednak przykazanie to zawiera także zakaz czyli prawo, które dotyczy życia, jako że spożycie zakazanego owocu doprowadzi do śmierci. Tak więc </w:t>
      </w:r>
      <w:r w:rsidRPr="00FD6824">
        <w:rPr>
          <w:rFonts w:ascii="Times New Roman" w:hAnsi="Times New Roman"/>
          <w:bCs/>
          <w:i/>
          <w:iCs/>
          <w:sz w:val="22"/>
          <w:szCs w:val="22"/>
        </w:rPr>
        <w:lastRenderedPageBreak/>
        <w:t xml:space="preserve">Pismo Święte </w:t>
      </w:r>
      <w:r w:rsidRPr="00FD6824">
        <w:rPr>
          <w:rFonts w:ascii="Times New Roman" w:hAnsi="Times New Roman"/>
          <w:bCs/>
          <w:sz w:val="22"/>
          <w:szCs w:val="22"/>
        </w:rPr>
        <w:t>świadczy, że prawo Boże jest darem Boga dla nas, wyrazem Jego łaski i miłości do człowieka.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FD6824">
        <w:rPr>
          <w:rFonts w:ascii="Times New Roman" w:hAnsi="Times New Roman"/>
          <w:sz w:val="22"/>
          <w:szCs w:val="22"/>
        </w:rPr>
        <w:t>Prawo Boże jest darem Boga, wyrazem Jego miłości do nas. Zatem dlaczego i</w:t>
      </w:r>
      <w:r>
        <w:rPr>
          <w:rFonts w:ascii="Times New Roman" w:hAnsi="Times New Roman"/>
          <w:sz w:val="22"/>
          <w:szCs w:val="22"/>
        </w:rPr>
        <w:t> </w:t>
      </w:r>
      <w:r w:rsidRPr="00FD6824">
        <w:rPr>
          <w:rFonts w:ascii="Times New Roman" w:hAnsi="Times New Roman"/>
          <w:sz w:val="22"/>
          <w:szCs w:val="22"/>
        </w:rPr>
        <w:t xml:space="preserve"> jak powinniśmy przestrzegać prawa Bożego? W jaki sposób szabat wyraża miłość Boga do nas? Dlaczego psalmista i apostoł Paweł nazywają prawo Boże „rozkoszą” (</w:t>
      </w:r>
      <w:proofErr w:type="spellStart"/>
      <w:r w:rsidRPr="00FD6824">
        <w:rPr>
          <w:rFonts w:ascii="Times New Roman" w:hAnsi="Times New Roman"/>
          <w:sz w:val="22"/>
          <w:szCs w:val="22"/>
        </w:rPr>
        <w:t>Ps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119,92; </w:t>
      </w:r>
      <w:proofErr w:type="spellStart"/>
      <w:r w:rsidRPr="00FD6824">
        <w:rPr>
          <w:rFonts w:ascii="Times New Roman" w:hAnsi="Times New Roman"/>
          <w:sz w:val="22"/>
          <w:szCs w:val="22"/>
        </w:rPr>
        <w:t>Rz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7,22)? Dlaczego przykazanie nakazujące świętowanie szabatu zostało nazwane „rozkoszą” (Iz 58,13)?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>II. „Zmiana” prawa Bożego</w:t>
      </w:r>
      <w:r w:rsidRPr="00FD6824">
        <w:rPr>
          <w:rFonts w:ascii="Times New Roman" w:hAnsi="Times New Roman"/>
          <w:sz w:val="22"/>
          <w:szCs w:val="22"/>
        </w:rPr>
        <w:t xml:space="preserve"> (przeczytaj </w:t>
      </w:r>
      <w:proofErr w:type="spellStart"/>
      <w:r w:rsidRPr="00FD6824">
        <w:rPr>
          <w:rFonts w:ascii="Times New Roman" w:hAnsi="Times New Roman"/>
          <w:sz w:val="22"/>
          <w:szCs w:val="22"/>
        </w:rPr>
        <w:t>Dn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7,25).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sz w:val="22"/>
          <w:szCs w:val="22"/>
        </w:rPr>
        <w:t>Biblijne sprawozdanie stworzenia informuje nas, że Bóg wyznaczył czas (Rdz 1,14.17). To dokonanie było Jego wyłącznym prawem jako Stwórcy wszechświata.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sz w:val="22"/>
          <w:szCs w:val="22"/>
        </w:rPr>
        <w:t>Prorok Daniel potwierdza tę samą prawdę o Stworzeniu, kiedy podkreśla, e to Bóg „</w:t>
      </w:r>
      <w:r w:rsidRPr="00FD6824">
        <w:rPr>
          <w:rFonts w:ascii="Times New Roman" w:hAnsi="Times New Roman"/>
          <w:color w:val="000000"/>
          <w:sz w:val="22"/>
          <w:szCs w:val="22"/>
        </w:rPr>
        <w:t>zmienia czasy i pory</w:t>
      </w:r>
      <w:r w:rsidRPr="00FD6824">
        <w:rPr>
          <w:rFonts w:ascii="Times New Roman" w:hAnsi="Times New Roman"/>
          <w:sz w:val="22"/>
          <w:szCs w:val="22"/>
        </w:rPr>
        <w:t>” (</w:t>
      </w:r>
      <w:proofErr w:type="spellStart"/>
      <w:r w:rsidRPr="00FD6824">
        <w:rPr>
          <w:rFonts w:ascii="Times New Roman" w:hAnsi="Times New Roman"/>
          <w:sz w:val="22"/>
          <w:szCs w:val="22"/>
        </w:rPr>
        <w:t>Dn</w:t>
      </w:r>
      <w:proofErr w:type="spellEnd"/>
      <w:proofErr w:type="gramStart"/>
      <w:r w:rsidRPr="00FD6824">
        <w:rPr>
          <w:rFonts w:ascii="Times New Roman" w:hAnsi="Times New Roman"/>
          <w:sz w:val="22"/>
          <w:szCs w:val="22"/>
        </w:rPr>
        <w:t xml:space="preserve"> 2,21). Jednak</w:t>
      </w:r>
      <w:proofErr w:type="gramEnd"/>
      <w:r w:rsidRPr="00FD6824">
        <w:rPr>
          <w:rFonts w:ascii="Times New Roman" w:hAnsi="Times New Roman"/>
          <w:sz w:val="22"/>
          <w:szCs w:val="22"/>
        </w:rPr>
        <w:t xml:space="preserve"> Danielowi ukazano w proroczej wizji historii świata powstanie potęgi symbolizowanej przez „mały róg” mający ludzkie cechy, która to potęga będzie zamierzała „</w:t>
      </w:r>
      <w:r w:rsidRPr="00FD6824">
        <w:rPr>
          <w:rFonts w:ascii="Times New Roman" w:hAnsi="Times New Roman"/>
          <w:color w:val="000000"/>
          <w:sz w:val="22"/>
          <w:szCs w:val="22"/>
        </w:rPr>
        <w:t>zmienić czasy i Prawo</w:t>
      </w:r>
      <w:r w:rsidRPr="00FD6824">
        <w:rPr>
          <w:rFonts w:ascii="Times New Roman" w:hAnsi="Times New Roman"/>
          <w:sz w:val="22"/>
          <w:szCs w:val="22"/>
        </w:rPr>
        <w:t>” (</w:t>
      </w:r>
      <w:proofErr w:type="spellStart"/>
      <w:r w:rsidRPr="00FD6824">
        <w:rPr>
          <w:rFonts w:ascii="Times New Roman" w:hAnsi="Times New Roman"/>
          <w:sz w:val="22"/>
          <w:szCs w:val="22"/>
        </w:rPr>
        <w:t>Dn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7,25 BT). Nawiązanie do „czasów” w powiązaniu z „prawem” Bożym wskazuje, że chodzi tu o szczególny czas - szabat, jako że przykazanie o szabacie jest jedynym przykazaniem Dekalogu dotyczącym określonego czasu. Tak więc możemy wywnioskować z tekstu, że potęga małego rogu będzie zamierzać zmienić szabat. Ludzkie cechy tej potęgi, które oznaczają jej religijno-duchową tożsamość (por. </w:t>
      </w:r>
      <w:proofErr w:type="spellStart"/>
      <w:r w:rsidRPr="00FD6824">
        <w:rPr>
          <w:rFonts w:ascii="Times New Roman" w:hAnsi="Times New Roman"/>
          <w:sz w:val="22"/>
          <w:szCs w:val="22"/>
        </w:rPr>
        <w:t>Dn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7,4.13) oraz jej miejsce w sekwencji królestw (po pogańskim Rzymie), sugeruje, że chodzi tu o Kościół Rzymskokatolicki. Proroctwo </w:t>
      </w:r>
      <w:r w:rsidRPr="00FD6824">
        <w:rPr>
          <w:rFonts w:ascii="Times New Roman" w:hAnsi="Times New Roman"/>
          <w:i/>
          <w:iCs/>
          <w:sz w:val="22"/>
          <w:szCs w:val="22"/>
        </w:rPr>
        <w:t xml:space="preserve">Księgi Daniela </w:t>
      </w:r>
      <w:r w:rsidRPr="00FD6824">
        <w:rPr>
          <w:rFonts w:ascii="Times New Roman" w:hAnsi="Times New Roman"/>
          <w:sz w:val="22"/>
          <w:szCs w:val="22"/>
        </w:rPr>
        <w:t>przepowiada zatem, że „chrześcijański” Rzym będzie usiłował zająć miejsce Boga jako Stwórcy.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sz w:val="22"/>
          <w:szCs w:val="22"/>
        </w:rPr>
        <w:t>Kościół Rzymskokatolicki uczynił właśnie to, co zapowiedziało proroctwo - usiłował (i nadal usiłuje) zastąpić świętowanie szabatu kultem niedzieli. Głównym historycznym powodem, jaki motywował rzymskich władców wraz z władzami kościelnymi do świętowania niedzieli, było to, że zmiana taka będzie sprzyjać integracji największej liczby ludzi z imperium rzymskim. Ludzie ci w znacznej części oddawali cześć słońcu i dlatego świętowali niedzielę jako dzień słońca. Ta strategia „ewangelizacyjna” i niedopuszczalny z duchowego punktu widzenia kompromis w znacznym stopniu przyczyniły się do politycznego sukcesu Kościoła Rzymskokatolickiego.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sz w:val="22"/>
          <w:szCs w:val="22"/>
        </w:rPr>
        <w:t>Ale aby po fakcie usprawiedliwić tę zmianę, ojcowie Kościoła użyli teologicznego argumentu, że Jezus zmartwychwstał w niedzielę. Ta teologiczna obrona była w rzeczy samej wyrazem starej greckiej dualistycznej filozofii oddzielającej niski fizyczny świat stworzenia od wysokiego świata duchowego.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FD6824">
        <w:rPr>
          <w:rFonts w:ascii="Times New Roman" w:hAnsi="Times New Roman"/>
          <w:sz w:val="22"/>
          <w:szCs w:val="22"/>
        </w:rPr>
        <w:t>Dlaczego przykazanie o szabacie jest najbardziej podatne na manipulację i</w:t>
      </w:r>
      <w:r>
        <w:rPr>
          <w:rFonts w:ascii="Times New Roman" w:hAnsi="Times New Roman"/>
          <w:sz w:val="22"/>
          <w:szCs w:val="22"/>
        </w:rPr>
        <w:t> </w:t>
      </w:r>
      <w:r w:rsidRPr="00FD6824">
        <w:rPr>
          <w:rFonts w:ascii="Times New Roman" w:hAnsi="Times New Roman"/>
          <w:sz w:val="22"/>
          <w:szCs w:val="22"/>
        </w:rPr>
        <w:t xml:space="preserve"> najłatwiejsze do zmienienia? Jakie błędne założenia leżą u podstaw historycznych i teologicznych argumentów przytaczanych na rzecz takiej zmiany?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Zadanie: </w:t>
      </w:r>
      <w:r w:rsidRPr="00FD6824">
        <w:rPr>
          <w:rFonts w:ascii="Times New Roman" w:hAnsi="Times New Roman"/>
          <w:sz w:val="22"/>
          <w:szCs w:val="22"/>
        </w:rPr>
        <w:t>Omów krytycznie pokrętną argumentację związaną z interpretowaniem zasadniczych fragmentów biblijnych mających uzasadniać fakt, iż niektórzy chrześcijanie świętują niedzielę zamiast szabatu.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>III. Znak Czasu</w:t>
      </w:r>
      <w:r w:rsidRPr="00FD6824">
        <w:rPr>
          <w:rFonts w:ascii="Times New Roman" w:hAnsi="Times New Roman"/>
          <w:sz w:val="22"/>
          <w:szCs w:val="22"/>
        </w:rPr>
        <w:t xml:space="preserve"> (przeczytaj </w:t>
      </w:r>
      <w:proofErr w:type="spellStart"/>
      <w:r w:rsidRPr="00FD6824">
        <w:rPr>
          <w:rFonts w:ascii="Times New Roman" w:hAnsi="Times New Roman"/>
          <w:sz w:val="22"/>
          <w:szCs w:val="22"/>
        </w:rPr>
        <w:t>Ap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12,17; 14,9.12).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i/>
          <w:iCs/>
          <w:sz w:val="22"/>
          <w:szCs w:val="22"/>
        </w:rPr>
        <w:t>Apokalipsa Jana</w:t>
      </w:r>
      <w:r w:rsidRPr="00FD6824">
        <w:rPr>
          <w:rFonts w:ascii="Times New Roman" w:hAnsi="Times New Roman"/>
          <w:sz w:val="22"/>
          <w:szCs w:val="22"/>
        </w:rPr>
        <w:t xml:space="preserve"> informuje nas, że mimo usiłowań „małego rogu”, by zastąpić szabat niedzielą, szabat będzie w czasie końca próbą wierności dla ludu Bożego. Już w czasach starotestamentowych szabat był traktowany jako znak między Bogiem a Jego ludem, widzialny dowód, że to On jest tym, który uświęca wierzących w Niego (</w:t>
      </w:r>
      <w:proofErr w:type="spellStart"/>
      <w:r w:rsidRPr="00FD6824">
        <w:rPr>
          <w:rFonts w:ascii="Times New Roman" w:hAnsi="Times New Roman"/>
          <w:sz w:val="22"/>
          <w:szCs w:val="22"/>
        </w:rPr>
        <w:t>Wj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31,13; </w:t>
      </w:r>
      <w:proofErr w:type="spellStart"/>
      <w:r w:rsidRPr="00FD6824">
        <w:rPr>
          <w:rFonts w:ascii="Times New Roman" w:hAnsi="Times New Roman"/>
          <w:sz w:val="22"/>
          <w:szCs w:val="22"/>
        </w:rPr>
        <w:t>Ez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20,12). Szabat został umieszczony w centrum Dekalogu - zgodnie ze zwyczajem pieczętowania starożytnych umów - co świadczy, że szabat pełni funkcję pieczęci prawa Bożego.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i/>
          <w:iCs/>
          <w:sz w:val="22"/>
          <w:szCs w:val="22"/>
        </w:rPr>
        <w:t>Apokalipsa Jana</w:t>
      </w:r>
      <w:r w:rsidRPr="00FD6824">
        <w:rPr>
          <w:rFonts w:ascii="Times New Roman" w:hAnsi="Times New Roman"/>
          <w:sz w:val="22"/>
          <w:szCs w:val="22"/>
        </w:rPr>
        <w:t xml:space="preserve"> posługuje się więc szabatem jako starotestamentowym symbolem wierności prawu Bożemu, znakiem nakładanym na czoło i na rękę (</w:t>
      </w:r>
      <w:proofErr w:type="spellStart"/>
      <w:r w:rsidRPr="00FD6824">
        <w:rPr>
          <w:rFonts w:ascii="Times New Roman" w:hAnsi="Times New Roman"/>
          <w:sz w:val="22"/>
          <w:szCs w:val="22"/>
        </w:rPr>
        <w:t>Pwt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6,8), opisując tych, którzy przyłączają się do obozu wrogów Boga jako tych, którzy „wielbią Bestię” (</w:t>
      </w:r>
      <w:proofErr w:type="spellStart"/>
      <w:r w:rsidRPr="00FD6824">
        <w:rPr>
          <w:rFonts w:ascii="Times New Roman" w:hAnsi="Times New Roman"/>
          <w:sz w:val="22"/>
          <w:szCs w:val="22"/>
        </w:rPr>
        <w:t>Ap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14,9 BT). Ten symbol sugeruje, że ludzie ci poddają się fałszywemu prawu, które zastąpiło prawo Boże. Fakt, iż kult bestii jest ustanowiony w</w:t>
      </w:r>
      <w:r>
        <w:rPr>
          <w:rFonts w:ascii="Times New Roman" w:hAnsi="Times New Roman"/>
          <w:sz w:val="22"/>
          <w:szCs w:val="22"/>
        </w:rPr>
        <w:t> </w:t>
      </w:r>
      <w:r w:rsidRPr="00FD6824">
        <w:rPr>
          <w:rFonts w:ascii="Times New Roman" w:hAnsi="Times New Roman"/>
          <w:sz w:val="22"/>
          <w:szCs w:val="22"/>
        </w:rPr>
        <w:t xml:space="preserve"> kontrze do oddawania czci Stwórcy (</w:t>
      </w:r>
      <w:proofErr w:type="spellStart"/>
      <w:r w:rsidRPr="00FD6824">
        <w:rPr>
          <w:rFonts w:ascii="Times New Roman" w:hAnsi="Times New Roman"/>
          <w:sz w:val="22"/>
          <w:szCs w:val="22"/>
        </w:rPr>
        <w:t>Ap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14,7), sugeruje, że chodzi tu o szabat, jako że szabat wyraża wiarę w Stwórcę (</w:t>
      </w:r>
      <w:proofErr w:type="spellStart"/>
      <w:r w:rsidRPr="00FD6824">
        <w:rPr>
          <w:rFonts w:ascii="Times New Roman" w:hAnsi="Times New Roman"/>
          <w:sz w:val="22"/>
          <w:szCs w:val="22"/>
        </w:rPr>
        <w:t>Wj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20,11). W rzeczy samej kolejny werset wyjaśnia, że komentarz ten odnosi się do „</w:t>
      </w:r>
      <w:r w:rsidRPr="00FD6824">
        <w:rPr>
          <w:rFonts w:ascii="Times New Roman" w:hAnsi="Times New Roman"/>
          <w:color w:val="000000"/>
          <w:sz w:val="22"/>
          <w:szCs w:val="22"/>
        </w:rPr>
        <w:t>świętych, którzy przestrzegają przykazań Bożych i wiary Jezusa</w:t>
      </w:r>
      <w:r w:rsidRPr="00FD6824">
        <w:rPr>
          <w:rFonts w:ascii="Times New Roman" w:hAnsi="Times New Roman"/>
          <w:sz w:val="22"/>
          <w:szCs w:val="22"/>
        </w:rPr>
        <w:t>” (</w:t>
      </w:r>
      <w:proofErr w:type="spellStart"/>
      <w:r w:rsidRPr="00FD6824">
        <w:rPr>
          <w:rFonts w:ascii="Times New Roman" w:hAnsi="Times New Roman"/>
          <w:sz w:val="22"/>
          <w:szCs w:val="22"/>
        </w:rPr>
        <w:t>Ap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14,12; por. </w:t>
      </w:r>
      <w:proofErr w:type="spellStart"/>
      <w:r w:rsidRPr="00FD6824">
        <w:rPr>
          <w:rFonts w:ascii="Times New Roman" w:hAnsi="Times New Roman"/>
          <w:sz w:val="22"/>
          <w:szCs w:val="22"/>
        </w:rPr>
        <w:t>Ap</w:t>
      </w:r>
      <w:proofErr w:type="spellEnd"/>
      <w:r w:rsidRPr="00FD6824">
        <w:rPr>
          <w:rFonts w:ascii="Times New Roman" w:hAnsi="Times New Roman"/>
          <w:sz w:val="22"/>
          <w:szCs w:val="22"/>
        </w:rPr>
        <w:t xml:space="preserve"> 12,17).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lastRenderedPageBreak/>
        <w:t xml:space="preserve">Do rozważenia: </w:t>
      </w:r>
      <w:r w:rsidRPr="00FD6824">
        <w:rPr>
          <w:rFonts w:ascii="Times New Roman" w:hAnsi="Times New Roman"/>
          <w:sz w:val="22"/>
          <w:szCs w:val="22"/>
        </w:rPr>
        <w:t>Gdybyś zapytał adwentystów dnia siódmego, co szabat oznacza dla nich, mogliby odpowiedzieć, że „nie jest niedzielą”. Choć ta odpowiedź zawiera ważny element prawdy, to jednak nie zawiera całej prawdy. Dlaczego?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Etap 3 - Zastosowanie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FD6824">
        <w:rPr>
          <w:rFonts w:ascii="Times New Roman" w:hAnsi="Times New Roman"/>
          <w:sz w:val="22"/>
          <w:szCs w:val="22"/>
        </w:rPr>
        <w:t>Omów powody, dla których ojcowie Kościoła opowiadali się za odejściem od świętowania siódmego dnia tygodnia, szabatu. Wskaż powiązanie między genezą antysemityzmu a odrzuceniem szabatu.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Pytania do zastosowania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sz w:val="22"/>
          <w:szCs w:val="22"/>
        </w:rPr>
        <w:t>1. Jak powinniśmy świętować szabat jako prawdziwy Boży znak?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sz w:val="22"/>
          <w:szCs w:val="22"/>
        </w:rPr>
        <w:t xml:space="preserve">2. Omów komentarz pewnego rabina: „Wy, adwentyści, </w:t>
      </w:r>
      <w:r w:rsidRPr="00FD6824">
        <w:rPr>
          <w:rFonts w:ascii="Times New Roman" w:hAnsi="Times New Roman"/>
          <w:i/>
          <w:iCs/>
          <w:sz w:val="22"/>
          <w:szCs w:val="22"/>
        </w:rPr>
        <w:t>zachowujecie</w:t>
      </w:r>
      <w:r w:rsidRPr="00FD6824">
        <w:rPr>
          <w:rFonts w:ascii="Times New Roman" w:hAnsi="Times New Roman"/>
          <w:sz w:val="22"/>
          <w:szCs w:val="22"/>
        </w:rPr>
        <w:t xml:space="preserve"> szabat, podczas gdy my, Żydzi, </w:t>
      </w:r>
      <w:r w:rsidRPr="00FD6824">
        <w:rPr>
          <w:rFonts w:ascii="Times New Roman" w:hAnsi="Times New Roman"/>
          <w:i/>
          <w:iCs/>
          <w:sz w:val="22"/>
          <w:szCs w:val="22"/>
        </w:rPr>
        <w:t>celebrujemy</w:t>
      </w:r>
      <w:r w:rsidRPr="00FD6824">
        <w:rPr>
          <w:rFonts w:ascii="Times New Roman" w:hAnsi="Times New Roman"/>
          <w:sz w:val="22"/>
          <w:szCs w:val="22"/>
        </w:rPr>
        <w:t xml:space="preserve"> szabat”.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Etap 4 - Tworzenie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FD6824">
        <w:rPr>
          <w:rFonts w:ascii="Times New Roman" w:hAnsi="Times New Roman"/>
          <w:sz w:val="22"/>
          <w:szCs w:val="22"/>
        </w:rPr>
        <w:t>Wskaż uczestnikom lekcji szczególną naturę przykazania o szabacie w</w:t>
      </w:r>
      <w:r>
        <w:rPr>
          <w:rFonts w:ascii="Times New Roman" w:hAnsi="Times New Roman"/>
          <w:sz w:val="22"/>
          <w:szCs w:val="22"/>
        </w:rPr>
        <w:t> </w:t>
      </w:r>
      <w:bookmarkStart w:id="0" w:name="_GoBack"/>
      <w:bookmarkEnd w:id="0"/>
      <w:r w:rsidRPr="00FD6824">
        <w:rPr>
          <w:rFonts w:ascii="Times New Roman" w:hAnsi="Times New Roman"/>
          <w:sz w:val="22"/>
          <w:szCs w:val="22"/>
        </w:rPr>
        <w:t xml:space="preserve"> porównaniu z innymi przykazaniami. Pomóż im zrozumieć, dlaczego to właśnie szabat (a nie inne przykazanie) będzie ostatnią próbą wiary.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b/>
          <w:sz w:val="22"/>
          <w:szCs w:val="22"/>
        </w:rPr>
        <w:t>Zadania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sz w:val="22"/>
          <w:szCs w:val="22"/>
        </w:rPr>
        <w:t>1. Podziel się z uczestnikami lekcji historiami ludzi, którzy byli prześladowani za to, że świętują szabat.</w:t>
      </w:r>
    </w:p>
    <w:p w:rsidR="00FD6824" w:rsidRPr="00FD6824" w:rsidRDefault="00FD6824" w:rsidP="00FD68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D6824">
        <w:rPr>
          <w:rFonts w:ascii="Times New Roman" w:hAnsi="Times New Roman"/>
          <w:sz w:val="22"/>
          <w:szCs w:val="22"/>
        </w:rPr>
        <w:t>2. Rozważ następujący paradoks: Dlaczego czasami trudniej jest świętować szabat w wolnym społeczeństwie niż w takim, które jest poddane uciskowi? Omów swoją odpowiedź.</w:t>
      </w:r>
    </w:p>
    <w:p w:rsidR="004E0A7A" w:rsidRPr="00FD6824" w:rsidRDefault="004E0A7A" w:rsidP="004A4A1D">
      <w:pPr>
        <w:jc w:val="center"/>
        <w:rPr>
          <w:rFonts w:ascii="Times New Roman" w:hAnsi="Times New Roman"/>
          <w:sz w:val="22"/>
          <w:szCs w:val="22"/>
        </w:rPr>
      </w:pPr>
    </w:p>
    <w:sectPr w:rsidR="004E0A7A" w:rsidRPr="00FD68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2AA" w:rsidRDefault="003252AA" w:rsidP="006B2F85">
      <w:r>
        <w:separator/>
      </w:r>
    </w:p>
  </w:endnote>
  <w:endnote w:type="continuationSeparator" w:id="0">
    <w:p w:rsidR="003252AA" w:rsidRDefault="003252AA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F17FD6" w:rsidRPr="0087343C" w:rsidRDefault="00F17FD6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CB0F6F">
          <w:rPr>
            <w:rFonts w:ascii="Times New Roman" w:hAnsi="Times New Roman"/>
            <w:noProof/>
            <w:sz w:val="20"/>
          </w:rPr>
          <w:t>1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F17FD6" w:rsidRDefault="00F17F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AA" w:rsidRDefault="003252AA" w:rsidP="006B2F85">
      <w:r>
        <w:separator/>
      </w:r>
    </w:p>
  </w:footnote>
  <w:footnote w:type="continuationSeparator" w:id="0">
    <w:p w:rsidR="003252AA" w:rsidRDefault="003252AA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FD6" w:rsidRPr="006B2F85" w:rsidRDefault="00F17FD6" w:rsidP="0087343C">
    <w:pPr>
      <w:rPr>
        <w:rFonts w:ascii="Times New Roman" w:hAnsi="Times New Roman"/>
        <w:bCs/>
        <w:i/>
        <w:sz w:val="20"/>
        <w:szCs w:val="22"/>
      </w:rPr>
    </w:pPr>
    <w:r w:rsidRPr="006B2F85">
      <w:rPr>
        <w:rFonts w:ascii="Times New Roman" w:eastAsia="MS PMincho" w:hAnsi="Times New Roman"/>
        <w:i/>
        <w:sz w:val="20"/>
        <w:szCs w:val="22"/>
      </w:rPr>
      <w:t>Lekcje Biblijne</w:t>
    </w:r>
    <w:r>
      <w:rPr>
        <w:rFonts w:ascii="Times New Roman" w:eastAsia="MS PMincho" w:hAnsi="Times New Roman"/>
        <w:sz w:val="20"/>
        <w:szCs w:val="22"/>
      </w:rPr>
      <w:t xml:space="preserve"> 2</w:t>
    </w:r>
    <w:r w:rsidRPr="006B2F85">
      <w:rPr>
        <w:rFonts w:ascii="Times New Roman" w:eastAsia="MS PMincho" w:hAnsi="Times New Roman"/>
        <w:sz w:val="20"/>
        <w:szCs w:val="22"/>
      </w:rPr>
      <w:t xml:space="preserve">/2018, </w:t>
    </w:r>
    <w:r w:rsidRPr="00F17FD6">
      <w:rPr>
        <w:rFonts w:ascii="Times New Roman" w:hAnsi="Times New Roman"/>
        <w:i/>
        <w:sz w:val="20"/>
        <w:szCs w:val="22"/>
      </w:rPr>
      <w:t xml:space="preserve">Norman </w:t>
    </w:r>
    <w:proofErr w:type="spellStart"/>
    <w:r w:rsidRPr="00F17FD6">
      <w:rPr>
        <w:rFonts w:ascii="Times New Roman" w:hAnsi="Times New Roman"/>
        <w:i/>
        <w:sz w:val="20"/>
        <w:szCs w:val="22"/>
      </w:rPr>
      <w:t>Gulley</w:t>
    </w:r>
    <w:proofErr w:type="spellEnd"/>
    <w:r w:rsidRPr="00F17FD6">
      <w:rPr>
        <w:rFonts w:ascii="Times New Roman" w:hAnsi="Times New Roman"/>
        <w:i/>
        <w:sz w:val="20"/>
        <w:szCs w:val="22"/>
      </w:rPr>
      <w:t>, Przygotowanie na czas końca</w:t>
    </w:r>
  </w:p>
  <w:p w:rsidR="00F17FD6" w:rsidRPr="006B2F85" w:rsidRDefault="00F17FD6" w:rsidP="0087343C">
    <w:pPr>
      <w:rPr>
        <w:rFonts w:ascii="Times New Roman" w:hAnsi="Times New Roman"/>
        <w:bCs/>
        <w:i/>
        <w:sz w:val="20"/>
        <w:szCs w:val="22"/>
      </w:rPr>
    </w:pPr>
  </w:p>
  <w:p w:rsidR="00F17FD6" w:rsidRPr="006B2F85" w:rsidRDefault="00F17FD6" w:rsidP="0087343C">
    <w:pPr>
      <w:rPr>
        <w:rFonts w:ascii="Times New Roman" w:hAnsi="Times New Roman"/>
        <w:sz w:val="20"/>
        <w:szCs w:val="22"/>
      </w:rPr>
    </w:pPr>
    <w:r w:rsidRPr="006B2F85">
      <w:rPr>
        <w:rFonts w:ascii="Times New Roman" w:hAnsi="Times New Roman"/>
        <w:sz w:val="20"/>
        <w:szCs w:val="22"/>
      </w:rPr>
      <w:t xml:space="preserve">Lekcja </w:t>
    </w:r>
    <w:r w:rsidR="00FD6824">
      <w:rPr>
        <w:rFonts w:ascii="Times New Roman" w:hAnsi="Times New Roman"/>
        <w:sz w:val="20"/>
        <w:szCs w:val="22"/>
      </w:rPr>
      <w:t>6</w:t>
    </w:r>
    <w:r w:rsidRPr="006B2F85">
      <w:rPr>
        <w:rFonts w:ascii="Times New Roman" w:hAnsi="Times New Roman"/>
        <w:sz w:val="20"/>
        <w:szCs w:val="22"/>
      </w:rPr>
      <w:t xml:space="preserve"> </w:t>
    </w:r>
    <w:r>
      <w:rPr>
        <w:rFonts w:ascii="Times New Roman" w:hAnsi="Times New Roman"/>
        <w:sz w:val="20"/>
        <w:szCs w:val="22"/>
      </w:rPr>
      <w:t>–</w:t>
    </w:r>
    <w:r w:rsidRPr="006B2F85">
      <w:rPr>
        <w:rFonts w:ascii="Times New Roman" w:hAnsi="Times New Roman"/>
        <w:sz w:val="20"/>
        <w:szCs w:val="22"/>
      </w:rPr>
      <w:t xml:space="preserve"> </w:t>
    </w:r>
    <w:r w:rsidR="00FD6824">
      <w:rPr>
        <w:rFonts w:ascii="Times New Roman" w:hAnsi="Times New Roman"/>
        <w:sz w:val="20"/>
        <w:szCs w:val="22"/>
      </w:rPr>
      <w:t>12</w:t>
    </w:r>
    <w:r>
      <w:rPr>
        <w:rFonts w:ascii="Times New Roman" w:hAnsi="Times New Roman"/>
        <w:sz w:val="20"/>
        <w:szCs w:val="22"/>
      </w:rPr>
      <w:t xml:space="preserve"> </w:t>
    </w:r>
    <w:r w:rsidR="009C36E6">
      <w:rPr>
        <w:rFonts w:ascii="Times New Roman" w:hAnsi="Times New Roman"/>
        <w:sz w:val="20"/>
        <w:szCs w:val="22"/>
      </w:rPr>
      <w:t>maja</w:t>
    </w:r>
    <w:r w:rsidRPr="006B2F85">
      <w:rPr>
        <w:rFonts w:ascii="Times New Roman" w:hAnsi="Times New Roman"/>
        <w:sz w:val="20"/>
        <w:szCs w:val="22"/>
      </w:rPr>
      <w:t xml:space="preserve">, </w:t>
    </w:r>
    <w:r w:rsidR="00FD6824">
      <w:rPr>
        <w:rFonts w:ascii="Times New Roman" w:hAnsi="Times New Roman"/>
        <w:i/>
        <w:sz w:val="20"/>
        <w:szCs w:val="22"/>
      </w:rPr>
      <w:t xml:space="preserve">„Zmiana” prawa Bożego </w:t>
    </w:r>
    <w:r w:rsidR="009C36E6">
      <w:rPr>
        <w:rFonts w:ascii="Times New Roman" w:hAnsi="Times New Roman"/>
        <w:i/>
        <w:sz w:val="20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34966"/>
    <w:rsid w:val="000701AD"/>
    <w:rsid w:val="000A47D6"/>
    <w:rsid w:val="001B75D4"/>
    <w:rsid w:val="002204DF"/>
    <w:rsid w:val="002515BD"/>
    <w:rsid w:val="002938D1"/>
    <w:rsid w:val="002E153D"/>
    <w:rsid w:val="0032380F"/>
    <w:rsid w:val="003252AA"/>
    <w:rsid w:val="003807F4"/>
    <w:rsid w:val="003C1062"/>
    <w:rsid w:val="00457D70"/>
    <w:rsid w:val="00475765"/>
    <w:rsid w:val="00484998"/>
    <w:rsid w:val="004A4A1D"/>
    <w:rsid w:val="004E0A7A"/>
    <w:rsid w:val="005473DC"/>
    <w:rsid w:val="00553139"/>
    <w:rsid w:val="00561A57"/>
    <w:rsid w:val="00590CA9"/>
    <w:rsid w:val="005C4A2F"/>
    <w:rsid w:val="005E4D99"/>
    <w:rsid w:val="00615C61"/>
    <w:rsid w:val="00664432"/>
    <w:rsid w:val="00673BB7"/>
    <w:rsid w:val="006B2F85"/>
    <w:rsid w:val="006B4494"/>
    <w:rsid w:val="0071516B"/>
    <w:rsid w:val="00735C9F"/>
    <w:rsid w:val="007C0155"/>
    <w:rsid w:val="007D3FAE"/>
    <w:rsid w:val="0087343C"/>
    <w:rsid w:val="008D3FCA"/>
    <w:rsid w:val="00901AFC"/>
    <w:rsid w:val="009205D3"/>
    <w:rsid w:val="00927FF3"/>
    <w:rsid w:val="00945F7F"/>
    <w:rsid w:val="00955E23"/>
    <w:rsid w:val="00974B6B"/>
    <w:rsid w:val="009C36E6"/>
    <w:rsid w:val="009D721B"/>
    <w:rsid w:val="00A77C17"/>
    <w:rsid w:val="00A82AC5"/>
    <w:rsid w:val="00A86F31"/>
    <w:rsid w:val="00AA74F4"/>
    <w:rsid w:val="00AB6B5D"/>
    <w:rsid w:val="00AD4AD8"/>
    <w:rsid w:val="00AE2113"/>
    <w:rsid w:val="00AE3DAE"/>
    <w:rsid w:val="00AE6E36"/>
    <w:rsid w:val="00B16BDD"/>
    <w:rsid w:val="00B32632"/>
    <w:rsid w:val="00B347C4"/>
    <w:rsid w:val="00B6543F"/>
    <w:rsid w:val="00BF096D"/>
    <w:rsid w:val="00C71528"/>
    <w:rsid w:val="00CB0F6F"/>
    <w:rsid w:val="00CB1947"/>
    <w:rsid w:val="00CD19AB"/>
    <w:rsid w:val="00D87C47"/>
    <w:rsid w:val="00DC2A46"/>
    <w:rsid w:val="00DD1B01"/>
    <w:rsid w:val="00DF5152"/>
    <w:rsid w:val="00E1057F"/>
    <w:rsid w:val="00E40EA0"/>
    <w:rsid w:val="00E73584"/>
    <w:rsid w:val="00F17FD6"/>
    <w:rsid w:val="00F403EE"/>
    <w:rsid w:val="00FB0828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5293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2212-8AB6-408C-BE18-F7C9C9F4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1428</Words>
  <Characters>8570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3</cp:revision>
  <cp:lastPrinted>2018-03-21T06:26:00Z</cp:lastPrinted>
  <dcterms:created xsi:type="dcterms:W3CDTF">2018-03-21T06:16:00Z</dcterms:created>
  <dcterms:modified xsi:type="dcterms:W3CDTF">2018-03-21T06:33:00Z</dcterms:modified>
</cp:coreProperties>
</file>