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Pr="000E3D8C" w:rsidRDefault="00A820C9" w:rsidP="00A820C9">
      <w:pPr>
        <w:ind w:firstLine="0"/>
        <w:rPr>
          <w:rFonts w:ascii="Times New Roman" w:hAnsi="Times New Roman"/>
          <w:sz w:val="20"/>
        </w:rPr>
      </w:pPr>
      <w:r w:rsidRPr="000E3D8C">
        <w:rPr>
          <w:rFonts w:ascii="Times New Roman" w:hAnsi="Times New Roman"/>
          <w:sz w:val="20"/>
        </w:rPr>
        <w:t xml:space="preserve"> Lekcja </w:t>
      </w:r>
      <w:r w:rsidR="008572DB">
        <w:rPr>
          <w:rFonts w:ascii="Times New Roman" w:hAnsi="Times New Roman"/>
          <w:sz w:val="20"/>
        </w:rPr>
        <w:t>6</w:t>
      </w:r>
      <w:r w:rsidRPr="000E3D8C">
        <w:rPr>
          <w:rFonts w:ascii="Times New Roman" w:hAnsi="Times New Roman"/>
          <w:sz w:val="20"/>
        </w:rPr>
        <w:t xml:space="preserve"> </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8572DB">
        <w:rPr>
          <w:rFonts w:ascii="Times New Roman" w:hAnsi="Times New Roman"/>
          <w:sz w:val="20"/>
        </w:rPr>
        <w:t>8</w:t>
      </w:r>
      <w:r w:rsidR="00B5045B">
        <w:rPr>
          <w:rFonts w:ascii="Times New Roman" w:hAnsi="Times New Roman"/>
          <w:sz w:val="20"/>
        </w:rPr>
        <w:t xml:space="preserve"> lutego</w:t>
      </w:r>
      <w:r w:rsidR="00AA336A" w:rsidRPr="000E3D8C">
        <w:rPr>
          <w:rFonts w:ascii="Times New Roman" w:hAnsi="Times New Roman"/>
          <w:sz w:val="20"/>
        </w:rPr>
        <w:t xml:space="preserve"> </w:t>
      </w:r>
    </w:p>
    <w:p w:rsidR="00EB34DD" w:rsidRPr="00AA0514" w:rsidRDefault="00B5045B" w:rsidP="00EB34DD">
      <w:pPr>
        <w:jc w:val="center"/>
        <w:rPr>
          <w:rFonts w:ascii="Times New Roman" w:hAnsi="Times New Roman"/>
          <w:b/>
          <w:sz w:val="32"/>
          <w:vertAlign w:val="subscript"/>
          <w:lang w:val="en-US"/>
        </w:rPr>
      </w:pPr>
      <w:r>
        <w:rPr>
          <w:rFonts w:ascii="Times New Roman" w:hAnsi="Times New Roman"/>
          <w:b/>
          <w:sz w:val="32"/>
          <w:lang w:val="en-US"/>
        </w:rPr>
        <w:t xml:space="preserve">Od </w:t>
      </w:r>
      <w:proofErr w:type="spellStart"/>
      <w:r w:rsidR="008572DB">
        <w:rPr>
          <w:rFonts w:ascii="Times New Roman" w:hAnsi="Times New Roman"/>
          <w:b/>
          <w:sz w:val="32"/>
          <w:lang w:val="en-US"/>
        </w:rPr>
        <w:t>a</w:t>
      </w:r>
      <w:bookmarkStart w:id="0" w:name="_GoBack"/>
      <w:bookmarkEnd w:id="0"/>
      <w:r w:rsidR="008572DB">
        <w:rPr>
          <w:rFonts w:ascii="Times New Roman" w:hAnsi="Times New Roman"/>
          <w:b/>
          <w:sz w:val="32"/>
          <w:lang w:val="en-US"/>
        </w:rPr>
        <w:t>rogancji</w:t>
      </w:r>
      <w:proofErr w:type="spellEnd"/>
      <w:r w:rsidR="008572DB">
        <w:rPr>
          <w:rFonts w:ascii="Times New Roman" w:hAnsi="Times New Roman"/>
          <w:b/>
          <w:sz w:val="32"/>
          <w:lang w:val="en-US"/>
        </w:rPr>
        <w:t xml:space="preserve"> do </w:t>
      </w:r>
      <w:proofErr w:type="spellStart"/>
      <w:r w:rsidR="008572DB">
        <w:rPr>
          <w:rFonts w:ascii="Times New Roman" w:hAnsi="Times New Roman"/>
          <w:b/>
          <w:sz w:val="32"/>
          <w:lang w:val="en-US"/>
        </w:rPr>
        <w:t>unicestwienia</w:t>
      </w:r>
      <w:proofErr w:type="spellEnd"/>
    </w:p>
    <w:p w:rsidR="00FF1B01" w:rsidRPr="00066FAA" w:rsidRDefault="00FF1B01" w:rsidP="00FF1B01">
      <w:pPr>
        <w:rPr>
          <w:rFonts w:ascii="Times New Roman" w:hAnsi="Times New Roman"/>
          <w:sz w:val="20"/>
          <w:lang w:val="en-US"/>
        </w:rPr>
      </w:pPr>
    </w:p>
    <w:p w:rsidR="008572DB" w:rsidRPr="009077CA" w:rsidRDefault="008572DB" w:rsidP="008572DB">
      <w:pPr>
        <w:rPr>
          <w:rFonts w:ascii="Times New Roman" w:hAnsi="Times New Roman"/>
          <w:sz w:val="20"/>
          <w:lang w:val="en-US"/>
        </w:rPr>
      </w:pPr>
      <w:r w:rsidRPr="009077CA">
        <w:rPr>
          <w:rFonts w:ascii="Times New Roman" w:hAnsi="Times New Roman"/>
          <w:b/>
          <w:bCs/>
          <w:sz w:val="20"/>
          <w:lang w:val="en-US"/>
        </w:rPr>
        <w:t>CZĘŚĆ I: PRZEGLĄD</w:t>
      </w:r>
    </w:p>
    <w:p w:rsidR="008572DB" w:rsidRPr="009077CA" w:rsidRDefault="008572DB" w:rsidP="008572DB">
      <w:pPr>
        <w:rPr>
          <w:rFonts w:ascii="Times New Roman" w:hAnsi="Times New Roman"/>
          <w:sz w:val="20"/>
          <w:lang w:val="en-US"/>
        </w:rPr>
      </w:pPr>
    </w:p>
    <w:p w:rsidR="008572DB" w:rsidRPr="009077CA" w:rsidRDefault="008572DB" w:rsidP="008572DB">
      <w:pPr>
        <w:rPr>
          <w:rFonts w:ascii="Times New Roman" w:hAnsi="Times New Roman"/>
          <w:sz w:val="20"/>
          <w:lang w:val="en-US"/>
        </w:rPr>
      </w:pPr>
      <w:r w:rsidRPr="009077CA">
        <w:rPr>
          <w:rFonts w:ascii="Times New Roman" w:hAnsi="Times New Roman"/>
          <w:b/>
          <w:bCs/>
          <w:sz w:val="20"/>
          <w:lang w:val="en-US"/>
        </w:rPr>
        <w:t xml:space="preserve">TEKST PRZEWODNI: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5.</w:t>
      </w:r>
    </w:p>
    <w:p w:rsidR="008572DB" w:rsidRPr="009077CA" w:rsidRDefault="008572DB" w:rsidP="008572DB">
      <w:pPr>
        <w:rPr>
          <w:rFonts w:ascii="Times New Roman" w:hAnsi="Times New Roman"/>
          <w:sz w:val="20"/>
          <w:lang w:val="en-US"/>
        </w:rPr>
      </w:pPr>
    </w:p>
    <w:p w:rsidR="008572DB" w:rsidRPr="009077CA" w:rsidRDefault="008572DB" w:rsidP="008572DB">
      <w:pPr>
        <w:rPr>
          <w:rFonts w:ascii="Times New Roman" w:hAnsi="Times New Roman"/>
          <w:i/>
          <w:iCs/>
          <w:sz w:val="20"/>
          <w:lang w:val="en-US"/>
        </w:rPr>
      </w:pPr>
      <w:r w:rsidRPr="009077CA">
        <w:rPr>
          <w:rFonts w:ascii="Times New Roman" w:hAnsi="Times New Roman"/>
          <w:b/>
          <w:bCs/>
          <w:sz w:val="20"/>
          <w:lang w:val="en-US"/>
        </w:rPr>
        <w:t xml:space="preserve">ZAKRES STUDIUM: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5,1-30; 6,1; </w:t>
      </w:r>
      <w:proofErr w:type="spellStart"/>
      <w:r w:rsidRPr="009077CA">
        <w:rPr>
          <w:rFonts w:ascii="Times New Roman" w:hAnsi="Times New Roman"/>
          <w:iCs/>
          <w:sz w:val="20"/>
          <w:lang w:val="en-US"/>
        </w:rPr>
        <w:t>Prz</w:t>
      </w:r>
      <w:proofErr w:type="spellEnd"/>
      <w:r w:rsidRPr="009077CA">
        <w:rPr>
          <w:rFonts w:ascii="Times New Roman" w:hAnsi="Times New Roman"/>
          <w:iCs/>
          <w:sz w:val="20"/>
          <w:lang w:val="en-US"/>
        </w:rPr>
        <w:t xml:space="preserve"> 29,1; Ps 75,8; </w:t>
      </w:r>
      <w:proofErr w:type="spellStart"/>
      <w:r w:rsidRPr="009077CA">
        <w:rPr>
          <w:rFonts w:ascii="Times New Roman" w:hAnsi="Times New Roman"/>
          <w:iCs/>
          <w:sz w:val="20"/>
          <w:lang w:val="en-US"/>
        </w:rPr>
        <w:t>Iz</w:t>
      </w:r>
      <w:proofErr w:type="spellEnd"/>
      <w:r w:rsidRPr="009077CA">
        <w:rPr>
          <w:rFonts w:ascii="Times New Roman" w:hAnsi="Times New Roman"/>
          <w:iCs/>
          <w:sz w:val="20"/>
          <w:lang w:val="en-US"/>
        </w:rPr>
        <w:t xml:space="preserve"> 45,1-2; </w:t>
      </w:r>
      <w:proofErr w:type="spellStart"/>
      <w:r w:rsidRPr="009077CA">
        <w:rPr>
          <w:rFonts w:ascii="Times New Roman" w:hAnsi="Times New Roman"/>
          <w:iCs/>
          <w:sz w:val="20"/>
          <w:lang w:val="en-US"/>
        </w:rPr>
        <w:t>Łk</w:t>
      </w:r>
      <w:proofErr w:type="spellEnd"/>
      <w:r w:rsidRPr="009077CA">
        <w:rPr>
          <w:rFonts w:ascii="Times New Roman" w:hAnsi="Times New Roman"/>
          <w:iCs/>
          <w:sz w:val="20"/>
          <w:lang w:val="en-US"/>
        </w:rPr>
        <w:t xml:space="preserve"> 12,19-20.</w:t>
      </w:r>
    </w:p>
    <w:p w:rsidR="008572DB" w:rsidRPr="009077CA" w:rsidRDefault="008572DB" w:rsidP="008572DB">
      <w:pPr>
        <w:rPr>
          <w:rFonts w:ascii="Times New Roman" w:hAnsi="Times New Roman"/>
          <w:sz w:val="20"/>
          <w:lang w:val="en-US"/>
        </w:rPr>
      </w:pPr>
    </w:p>
    <w:p w:rsidR="008572DB" w:rsidRPr="009077CA" w:rsidRDefault="008572DB" w:rsidP="008572DB">
      <w:pPr>
        <w:rPr>
          <w:rFonts w:ascii="Times New Roman" w:hAnsi="Times New Roman"/>
          <w:sz w:val="20"/>
        </w:rPr>
      </w:pPr>
      <w:r w:rsidRPr="009077CA">
        <w:rPr>
          <w:rFonts w:ascii="Times New Roman" w:hAnsi="Times New Roman"/>
          <w:b/>
          <w:bCs/>
          <w:sz w:val="20"/>
          <w:lang w:val="en-US"/>
        </w:rPr>
        <w:t xml:space="preserve">WPROWADZENIE: </w:t>
      </w:r>
      <w:proofErr w:type="spellStart"/>
      <w:r w:rsidRPr="009077CA">
        <w:rPr>
          <w:rFonts w:ascii="Times New Roman" w:hAnsi="Times New Roman"/>
          <w:sz w:val="20"/>
        </w:rPr>
        <w:t>Dn</w:t>
      </w:r>
      <w:proofErr w:type="spellEnd"/>
      <w:r w:rsidRPr="009077CA">
        <w:rPr>
          <w:rFonts w:ascii="Times New Roman" w:hAnsi="Times New Roman"/>
          <w:sz w:val="20"/>
        </w:rPr>
        <w:t xml:space="preserve"> 5 jest rozdziałem paralelnym do </w:t>
      </w:r>
      <w:proofErr w:type="spellStart"/>
      <w:r w:rsidRPr="009077CA">
        <w:rPr>
          <w:rFonts w:ascii="Times New Roman" w:hAnsi="Times New Roman"/>
          <w:sz w:val="20"/>
        </w:rPr>
        <w:t>Dn</w:t>
      </w:r>
      <w:proofErr w:type="spellEnd"/>
      <w:r w:rsidRPr="009077CA">
        <w:rPr>
          <w:rFonts w:ascii="Times New Roman" w:hAnsi="Times New Roman"/>
          <w:sz w:val="20"/>
        </w:rPr>
        <w:t xml:space="preserve"> 4. Oba przedstawiają w żywy sposób władzę Boga nad królestwami świata. W </w:t>
      </w:r>
      <w:proofErr w:type="spellStart"/>
      <w:r w:rsidRPr="009077CA">
        <w:rPr>
          <w:rFonts w:ascii="Times New Roman" w:hAnsi="Times New Roman"/>
          <w:sz w:val="20"/>
        </w:rPr>
        <w:t>Dn</w:t>
      </w:r>
      <w:proofErr w:type="spellEnd"/>
      <w:r w:rsidRPr="009077CA">
        <w:rPr>
          <w:rFonts w:ascii="Times New Roman" w:hAnsi="Times New Roman"/>
          <w:sz w:val="20"/>
        </w:rPr>
        <w:t xml:space="preserve"> 4 Bóg odebrał władzę </w:t>
      </w:r>
      <w:proofErr w:type="spellStart"/>
      <w:r w:rsidRPr="009077CA">
        <w:rPr>
          <w:rFonts w:ascii="Times New Roman" w:hAnsi="Times New Roman"/>
          <w:sz w:val="20"/>
        </w:rPr>
        <w:t>Nebukadnesarowi</w:t>
      </w:r>
      <w:proofErr w:type="spellEnd"/>
      <w:r w:rsidRPr="009077CA">
        <w:rPr>
          <w:rFonts w:ascii="Times New Roman" w:hAnsi="Times New Roman"/>
          <w:sz w:val="20"/>
        </w:rPr>
        <w:t xml:space="preserve"> na pewien czas. W </w:t>
      </w:r>
      <w:proofErr w:type="spellStart"/>
      <w:r w:rsidRPr="009077CA">
        <w:rPr>
          <w:rFonts w:ascii="Times New Roman" w:hAnsi="Times New Roman"/>
          <w:sz w:val="20"/>
        </w:rPr>
        <w:t>Dn</w:t>
      </w:r>
      <w:proofErr w:type="spellEnd"/>
      <w:r w:rsidRPr="009077CA">
        <w:rPr>
          <w:rFonts w:ascii="Times New Roman" w:hAnsi="Times New Roman"/>
          <w:sz w:val="20"/>
        </w:rPr>
        <w:t xml:space="preserve"> 5 Bóg odebrał władzę </w:t>
      </w:r>
      <w:proofErr w:type="spellStart"/>
      <w:r w:rsidRPr="009077CA">
        <w:rPr>
          <w:rFonts w:ascii="Times New Roman" w:hAnsi="Times New Roman"/>
          <w:sz w:val="20"/>
        </w:rPr>
        <w:t>Belsazarowi</w:t>
      </w:r>
      <w:proofErr w:type="spellEnd"/>
      <w:r w:rsidRPr="009077CA">
        <w:rPr>
          <w:rFonts w:ascii="Times New Roman" w:hAnsi="Times New Roman"/>
          <w:sz w:val="20"/>
        </w:rPr>
        <w:t xml:space="preserve"> i położył kres istnieniu imperium babilońskiego.</w:t>
      </w:r>
    </w:p>
    <w:p w:rsidR="008572DB" w:rsidRPr="009077CA" w:rsidRDefault="008572DB" w:rsidP="008572DB">
      <w:pPr>
        <w:rPr>
          <w:rFonts w:ascii="Times New Roman" w:hAnsi="Times New Roman"/>
          <w:sz w:val="20"/>
        </w:rPr>
      </w:pPr>
    </w:p>
    <w:p w:rsidR="008572DB" w:rsidRPr="009077CA" w:rsidRDefault="008572DB" w:rsidP="008572DB">
      <w:pPr>
        <w:rPr>
          <w:rFonts w:ascii="Times New Roman" w:hAnsi="Times New Roman"/>
          <w:sz w:val="20"/>
          <w:lang w:val="en-US"/>
        </w:rPr>
      </w:pPr>
      <w:r w:rsidRPr="009077CA">
        <w:rPr>
          <w:rFonts w:ascii="Times New Roman" w:hAnsi="Times New Roman"/>
          <w:b/>
          <w:bCs/>
          <w:sz w:val="20"/>
          <w:lang w:val="en-US"/>
        </w:rPr>
        <w:t>TEMATY LEKCJI</w:t>
      </w:r>
    </w:p>
    <w:p w:rsidR="008572DB" w:rsidRPr="009077CA" w:rsidRDefault="008572DB" w:rsidP="008572DB">
      <w:pPr>
        <w:rPr>
          <w:rFonts w:ascii="Times New Roman" w:hAnsi="Times New Roman"/>
          <w:sz w:val="20"/>
        </w:rPr>
      </w:pPr>
      <w:r w:rsidRPr="009077CA">
        <w:rPr>
          <w:rFonts w:ascii="Times New Roman" w:hAnsi="Times New Roman"/>
          <w:b/>
          <w:bCs/>
          <w:sz w:val="20"/>
        </w:rPr>
        <w:t>1. Zarozumiałość</w:t>
      </w:r>
      <w:r w:rsidRPr="009077CA">
        <w:rPr>
          <w:rFonts w:ascii="Times New Roman" w:hAnsi="Times New Roman"/>
          <w:sz w:val="20"/>
        </w:rPr>
        <w:t xml:space="preserve">. Tematem, który przewija się przez całą </w:t>
      </w:r>
      <w:r w:rsidRPr="009077CA">
        <w:rPr>
          <w:rFonts w:ascii="Times New Roman" w:hAnsi="Times New Roman"/>
          <w:i/>
          <w:iCs/>
          <w:sz w:val="20"/>
        </w:rPr>
        <w:t>Księgę Daniela</w:t>
      </w:r>
      <w:r w:rsidRPr="009077CA">
        <w:rPr>
          <w:rFonts w:ascii="Times New Roman" w:hAnsi="Times New Roman"/>
          <w:sz w:val="20"/>
        </w:rPr>
        <w:t xml:space="preserve"> i jest wyraźnie przedstawiony także w tym rozdziale, jest zarozumiałość ludzkich potęg w ich buncie przeciwko Bogu i wszystkiemu, co reprezentuje Boga w świecie. Podczas gdy </w:t>
      </w:r>
      <w:proofErr w:type="spellStart"/>
      <w:r w:rsidRPr="009077CA">
        <w:rPr>
          <w:rFonts w:ascii="Times New Roman" w:hAnsi="Times New Roman"/>
          <w:sz w:val="20"/>
        </w:rPr>
        <w:t>Belsazar</w:t>
      </w:r>
      <w:proofErr w:type="spellEnd"/>
      <w:r w:rsidRPr="009077CA">
        <w:rPr>
          <w:rFonts w:ascii="Times New Roman" w:hAnsi="Times New Roman"/>
          <w:sz w:val="20"/>
        </w:rPr>
        <w:t xml:space="preserve"> powinien był skupić uwagę na obronie Babilonu przed zbliżającym się atakiem Medów i Persów, zamiast tego wydał pijacką ucztę dla swoich dworzan, urzędników i</w:t>
      </w:r>
      <w:r>
        <w:rPr>
          <w:rFonts w:ascii="Times New Roman" w:hAnsi="Times New Roman"/>
          <w:sz w:val="20"/>
        </w:rPr>
        <w:t> </w:t>
      </w:r>
      <w:r w:rsidRPr="009077CA">
        <w:rPr>
          <w:rFonts w:ascii="Times New Roman" w:hAnsi="Times New Roman"/>
          <w:sz w:val="20"/>
        </w:rPr>
        <w:t xml:space="preserve"> wodzów.</w:t>
      </w:r>
    </w:p>
    <w:p w:rsidR="008572DB" w:rsidRPr="009077CA" w:rsidRDefault="008572DB" w:rsidP="008572DB">
      <w:pPr>
        <w:rPr>
          <w:rFonts w:ascii="Times New Roman" w:hAnsi="Times New Roman"/>
          <w:sz w:val="20"/>
        </w:rPr>
      </w:pPr>
      <w:r w:rsidRPr="009077CA">
        <w:rPr>
          <w:rFonts w:ascii="Times New Roman" w:hAnsi="Times New Roman"/>
          <w:b/>
          <w:bCs/>
          <w:sz w:val="20"/>
        </w:rPr>
        <w:t>2. Sąd</w:t>
      </w:r>
      <w:r w:rsidRPr="009077CA">
        <w:rPr>
          <w:rFonts w:ascii="Times New Roman" w:hAnsi="Times New Roman"/>
          <w:sz w:val="20"/>
        </w:rPr>
        <w:t xml:space="preserve">. Bluźnierczy gest </w:t>
      </w:r>
      <w:proofErr w:type="spellStart"/>
      <w:r w:rsidRPr="009077CA">
        <w:rPr>
          <w:rFonts w:ascii="Times New Roman" w:hAnsi="Times New Roman"/>
          <w:sz w:val="20"/>
        </w:rPr>
        <w:t>Belsazara</w:t>
      </w:r>
      <w:proofErr w:type="spellEnd"/>
      <w:r w:rsidRPr="009077CA">
        <w:rPr>
          <w:rFonts w:ascii="Times New Roman" w:hAnsi="Times New Roman"/>
          <w:sz w:val="20"/>
        </w:rPr>
        <w:t xml:space="preserve"> polegający na zbezczeszczeniu naczyń świątynnych reprezentujących świątynię był jednoznaczny z atakiem na samego Boga. W ten sposób król babiloński i system reprezentowany przez niego dopełnili czary swoich nieprawości. Niebiański trybunał niezwłocznie wydał wyrok. Nadnaturalna dłoń napisała na ścianie pałacu złowieszcze przesłanie: MENE, MENE, TEKEL, UPARSIN.</w:t>
      </w:r>
    </w:p>
    <w:p w:rsidR="008572DB" w:rsidRPr="009077CA" w:rsidRDefault="008572DB" w:rsidP="008572DB">
      <w:pPr>
        <w:rPr>
          <w:rFonts w:ascii="Times New Roman" w:hAnsi="Times New Roman"/>
          <w:sz w:val="20"/>
        </w:rPr>
      </w:pPr>
    </w:p>
    <w:p w:rsidR="008572DB" w:rsidRPr="009077CA" w:rsidRDefault="008572DB" w:rsidP="008572DB">
      <w:pPr>
        <w:rPr>
          <w:rFonts w:ascii="Times New Roman" w:hAnsi="Times New Roman"/>
          <w:sz w:val="20"/>
        </w:rPr>
      </w:pPr>
      <w:r w:rsidRPr="009077CA">
        <w:rPr>
          <w:rFonts w:ascii="Times New Roman" w:hAnsi="Times New Roman"/>
          <w:b/>
          <w:bCs/>
          <w:sz w:val="20"/>
          <w:lang w:val="en-US"/>
        </w:rPr>
        <w:t xml:space="preserve">ZASTOSOWANIE: </w:t>
      </w:r>
      <w:r w:rsidRPr="009077CA">
        <w:rPr>
          <w:rFonts w:ascii="Times New Roman" w:hAnsi="Times New Roman"/>
          <w:sz w:val="20"/>
        </w:rPr>
        <w:t xml:space="preserve">Jaki był najbardziej rażący grzech </w:t>
      </w:r>
      <w:proofErr w:type="spellStart"/>
      <w:r w:rsidRPr="009077CA">
        <w:rPr>
          <w:rFonts w:ascii="Times New Roman" w:hAnsi="Times New Roman"/>
          <w:sz w:val="20"/>
        </w:rPr>
        <w:t>Belsazara</w:t>
      </w:r>
      <w:proofErr w:type="spellEnd"/>
      <w:r w:rsidRPr="009077CA">
        <w:rPr>
          <w:rFonts w:ascii="Times New Roman" w:hAnsi="Times New Roman"/>
          <w:sz w:val="20"/>
        </w:rPr>
        <w:t xml:space="preserve"> popełniony w noc upadku Babilonu? Lekkomyślny król, nie dość, że urządził pijacką libację, to jeszcze zbezcześcił naczynia ze świątyni Bożej. Traktując w bluźnierczy sposób te święte przedmioty </w:t>
      </w:r>
      <w:proofErr w:type="spellStart"/>
      <w:r w:rsidRPr="009077CA">
        <w:rPr>
          <w:rFonts w:ascii="Times New Roman" w:hAnsi="Times New Roman"/>
          <w:sz w:val="20"/>
        </w:rPr>
        <w:t>Belsazar</w:t>
      </w:r>
      <w:proofErr w:type="spellEnd"/>
      <w:r w:rsidRPr="009077CA">
        <w:rPr>
          <w:rFonts w:ascii="Times New Roman" w:hAnsi="Times New Roman"/>
          <w:sz w:val="20"/>
        </w:rPr>
        <w:t xml:space="preserve"> okazał pogardę Bogu Izraela i dopełnił czary nieprawości Babilonu. Korzeniem jego grzechu było to, iż nie chciał kroczyć w świetle objawionym przez Boga w Jego postępowaniu z </w:t>
      </w:r>
      <w:proofErr w:type="spellStart"/>
      <w:r w:rsidRPr="009077CA">
        <w:rPr>
          <w:rFonts w:ascii="Times New Roman" w:hAnsi="Times New Roman"/>
          <w:sz w:val="20"/>
        </w:rPr>
        <w:t>Nebukadnesarem</w:t>
      </w:r>
      <w:proofErr w:type="spellEnd"/>
      <w:r w:rsidRPr="009077CA">
        <w:rPr>
          <w:rFonts w:ascii="Times New Roman" w:hAnsi="Times New Roman"/>
          <w:sz w:val="20"/>
        </w:rPr>
        <w:t>. Aby uniknąć podobnego błędu, powinniśmy zwracać baczną uwagę na doświadczenia innych ludzi, zarówno pozytywne jak i negatywne. Co najważniejsze, musimy chodzić w świetle, którym Bóg oświecił naszą ścieżkę przez Słowo Boże.</w:t>
      </w:r>
    </w:p>
    <w:p w:rsidR="008572DB" w:rsidRPr="009077CA" w:rsidRDefault="008572DB" w:rsidP="008572DB">
      <w:pPr>
        <w:rPr>
          <w:rFonts w:ascii="Times New Roman" w:hAnsi="Times New Roman"/>
          <w:sz w:val="20"/>
        </w:rPr>
      </w:pPr>
    </w:p>
    <w:p w:rsidR="008572DB" w:rsidRPr="009077CA" w:rsidRDefault="008572DB" w:rsidP="008572DB">
      <w:pPr>
        <w:rPr>
          <w:rFonts w:ascii="Times New Roman" w:hAnsi="Times New Roman"/>
          <w:sz w:val="20"/>
          <w:lang w:val="en-US"/>
        </w:rPr>
      </w:pPr>
      <w:r w:rsidRPr="009077CA">
        <w:rPr>
          <w:rFonts w:ascii="Times New Roman" w:hAnsi="Times New Roman"/>
          <w:b/>
          <w:bCs/>
          <w:sz w:val="20"/>
          <w:lang w:val="en-US"/>
        </w:rPr>
        <w:t>CZĘŚĆ II: KOMENTARZ</w:t>
      </w:r>
    </w:p>
    <w:p w:rsidR="008572DB" w:rsidRPr="009077CA" w:rsidRDefault="008572DB" w:rsidP="008572DB">
      <w:pPr>
        <w:rPr>
          <w:rFonts w:ascii="Times New Roman" w:hAnsi="Times New Roman"/>
          <w:sz w:val="20"/>
        </w:rPr>
      </w:pPr>
      <w:r w:rsidRPr="009077CA">
        <w:rPr>
          <w:rFonts w:ascii="Times New Roman" w:hAnsi="Times New Roman"/>
          <w:b/>
          <w:bCs/>
          <w:sz w:val="20"/>
        </w:rPr>
        <w:t>1. Zarozumiałość</w:t>
      </w:r>
      <w:r w:rsidRPr="009077CA">
        <w:rPr>
          <w:rFonts w:ascii="Times New Roman" w:hAnsi="Times New Roman"/>
          <w:sz w:val="20"/>
        </w:rPr>
        <w:t xml:space="preserve">. Ostatniej nocy w dziejach imperium babilońskiego odbyła się wielka uczta. Ksenofont i Herodot wskazują, że Babilończycy obchodzili wówczas doroczne święto. </w:t>
      </w:r>
      <w:r w:rsidRPr="009077CA">
        <w:rPr>
          <w:rFonts w:ascii="Times New Roman" w:hAnsi="Times New Roman"/>
          <w:i/>
          <w:iCs/>
          <w:sz w:val="20"/>
        </w:rPr>
        <w:t>Biblia</w:t>
      </w:r>
      <w:r w:rsidRPr="009077CA">
        <w:rPr>
          <w:rFonts w:ascii="Times New Roman" w:hAnsi="Times New Roman"/>
          <w:sz w:val="20"/>
        </w:rPr>
        <w:t xml:space="preserve"> nie podaje powodu tej uczty, ale uczeni przypuszczają, że mogło to być wiosenne święto Nowego Roku </w:t>
      </w:r>
      <w:proofErr w:type="spellStart"/>
      <w:r w:rsidRPr="009077CA">
        <w:rPr>
          <w:rFonts w:ascii="Times New Roman" w:hAnsi="Times New Roman"/>
          <w:sz w:val="20"/>
        </w:rPr>
        <w:t>Akîtu</w:t>
      </w:r>
      <w:proofErr w:type="spellEnd"/>
      <w:r w:rsidRPr="009077CA">
        <w:rPr>
          <w:rFonts w:ascii="Times New Roman" w:hAnsi="Times New Roman"/>
          <w:sz w:val="20"/>
        </w:rPr>
        <w:t xml:space="preserve">. Z jakiejkolwiek okazji wydano tę ucztę, słusznie może się nam wydawać dziwne, dlaczego </w:t>
      </w:r>
      <w:proofErr w:type="spellStart"/>
      <w:r w:rsidRPr="009077CA">
        <w:rPr>
          <w:rFonts w:ascii="Times New Roman" w:hAnsi="Times New Roman"/>
          <w:sz w:val="20"/>
        </w:rPr>
        <w:t>Belsazar</w:t>
      </w:r>
      <w:proofErr w:type="spellEnd"/>
      <w:r w:rsidRPr="009077CA">
        <w:rPr>
          <w:rFonts w:ascii="Times New Roman" w:hAnsi="Times New Roman"/>
          <w:sz w:val="20"/>
        </w:rPr>
        <w:t xml:space="preserve"> oraz jego wodzowie i urzędnicy państwowi ucztowali, skoro Medowie i Persowie gotowali się do ataku na Babilon (</w:t>
      </w:r>
      <w:proofErr w:type="spellStart"/>
      <w:r w:rsidRPr="009077CA">
        <w:rPr>
          <w:rFonts w:ascii="Times New Roman" w:hAnsi="Times New Roman"/>
          <w:sz w:val="20"/>
        </w:rPr>
        <w:t>Dn</w:t>
      </w:r>
      <w:proofErr w:type="spellEnd"/>
      <w:r w:rsidRPr="009077CA">
        <w:rPr>
          <w:rFonts w:ascii="Times New Roman" w:hAnsi="Times New Roman"/>
          <w:sz w:val="20"/>
        </w:rPr>
        <w:t xml:space="preserve"> 5,29-31). Najpewniej czuli się bezpieczni w warownym mieście otoczonym murem szerokim na 7,5 metra i wysokim co najmniej na 12 metrów. W miasto miało zapewniony stały dopływ wody pitnej oraz zgromadzone ogromne zapasy żywności, a więc mogło przetrwać całe lata oblężenia. Tak więc </w:t>
      </w:r>
      <w:proofErr w:type="spellStart"/>
      <w:r w:rsidRPr="009077CA">
        <w:rPr>
          <w:rFonts w:ascii="Times New Roman" w:hAnsi="Times New Roman"/>
          <w:sz w:val="20"/>
        </w:rPr>
        <w:t>Belsazar</w:t>
      </w:r>
      <w:proofErr w:type="spellEnd"/>
      <w:r w:rsidRPr="009077CA">
        <w:rPr>
          <w:rFonts w:ascii="Times New Roman" w:hAnsi="Times New Roman"/>
          <w:sz w:val="20"/>
        </w:rPr>
        <w:t xml:space="preserve"> nie miał powodów, by obawiać się najazdu nawet najpotężniejszej armii świata. Udział w uczcie miał podkreślać przekonanie, że nie dzieje się nic, co mogłoby zagrozić egzystencji mieszkańców miasta, nawet jeśli wroga armia stanęłaby u jego bram.</w:t>
      </w:r>
    </w:p>
    <w:p w:rsidR="008572DB" w:rsidRPr="009077CA" w:rsidRDefault="008572DB" w:rsidP="008572DB">
      <w:pPr>
        <w:rPr>
          <w:rFonts w:ascii="Times New Roman" w:hAnsi="Times New Roman"/>
          <w:sz w:val="20"/>
        </w:rPr>
      </w:pPr>
      <w:r w:rsidRPr="009077CA">
        <w:rPr>
          <w:rFonts w:ascii="Times New Roman" w:hAnsi="Times New Roman"/>
          <w:sz w:val="20"/>
        </w:rPr>
        <w:t xml:space="preserve">Kiedy uczta trwała w najlepsze, </w:t>
      </w:r>
      <w:proofErr w:type="spellStart"/>
      <w:r w:rsidRPr="009077CA">
        <w:rPr>
          <w:rFonts w:ascii="Times New Roman" w:hAnsi="Times New Roman"/>
          <w:sz w:val="20"/>
        </w:rPr>
        <w:t>Belsazar</w:t>
      </w:r>
      <w:proofErr w:type="spellEnd"/>
      <w:r w:rsidRPr="009077CA">
        <w:rPr>
          <w:rFonts w:ascii="Times New Roman" w:hAnsi="Times New Roman"/>
          <w:sz w:val="20"/>
        </w:rPr>
        <w:t xml:space="preserve"> sławił bogów „</w:t>
      </w:r>
      <w:r w:rsidRPr="009077CA">
        <w:rPr>
          <w:rFonts w:ascii="Times New Roman" w:hAnsi="Times New Roman"/>
          <w:color w:val="000000"/>
          <w:sz w:val="20"/>
        </w:rPr>
        <w:t>ze srebra i złota, miedzi i żelaza, drzewa i</w:t>
      </w:r>
      <w:r>
        <w:rPr>
          <w:rFonts w:ascii="Times New Roman" w:hAnsi="Times New Roman"/>
          <w:color w:val="000000"/>
          <w:sz w:val="20"/>
        </w:rPr>
        <w:t> </w:t>
      </w:r>
      <w:r w:rsidRPr="009077CA">
        <w:rPr>
          <w:rFonts w:ascii="Times New Roman" w:hAnsi="Times New Roman"/>
          <w:color w:val="000000"/>
          <w:sz w:val="20"/>
        </w:rPr>
        <w:t xml:space="preserve"> kamienia</w:t>
      </w:r>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5,23), ale nie żywego Boga. Najwyraźniej zapomniał o tym, czego Bóg dokonał przez Daniela, by pouczyć </w:t>
      </w:r>
      <w:proofErr w:type="spellStart"/>
      <w:r w:rsidRPr="009077CA">
        <w:rPr>
          <w:rFonts w:ascii="Times New Roman" w:hAnsi="Times New Roman"/>
          <w:sz w:val="20"/>
        </w:rPr>
        <w:t>Nebukadnesara</w:t>
      </w:r>
      <w:proofErr w:type="spellEnd"/>
      <w:r w:rsidRPr="009077CA">
        <w:rPr>
          <w:rFonts w:ascii="Times New Roman" w:hAnsi="Times New Roman"/>
          <w:sz w:val="20"/>
        </w:rPr>
        <w:t xml:space="preserve">. Sam akt świętokradztwa popełniony przez </w:t>
      </w:r>
      <w:proofErr w:type="spellStart"/>
      <w:r w:rsidRPr="009077CA">
        <w:rPr>
          <w:rFonts w:ascii="Times New Roman" w:hAnsi="Times New Roman"/>
          <w:sz w:val="20"/>
        </w:rPr>
        <w:t>Belsazara</w:t>
      </w:r>
      <w:proofErr w:type="spellEnd"/>
      <w:r w:rsidRPr="009077CA">
        <w:rPr>
          <w:rFonts w:ascii="Times New Roman" w:hAnsi="Times New Roman"/>
          <w:sz w:val="20"/>
        </w:rPr>
        <w:t xml:space="preserve"> wskazuje, że nie był on zupełnie nieświadomy istnienia żywego Boga. Nakazując przynieść naczynia ze świątyni w Jerozolimie, aby uczestnicy uczty pili z nich wino, babiloński król wykazał, że nie tylko nie czci Boga Hebrajczyków, ale także dobrowolnie okazuje Mu wzgardę. Profanując naczynia świątynne, król wyraził swoją najbezczelniejszą pogardę dla rzeczywistości reprezentowanej przez te przedmioty, mianowicie czci prawdziwego Boga. Naczynia świątynne, choć wywiezione z Jerozolimy, pozostawały świętymi przedmiotami, a </w:t>
      </w:r>
      <w:proofErr w:type="spellStart"/>
      <w:r w:rsidRPr="009077CA">
        <w:rPr>
          <w:rFonts w:ascii="Times New Roman" w:hAnsi="Times New Roman"/>
          <w:sz w:val="20"/>
        </w:rPr>
        <w:t>Belsazar</w:t>
      </w:r>
      <w:proofErr w:type="spellEnd"/>
      <w:r w:rsidRPr="009077CA">
        <w:rPr>
          <w:rFonts w:ascii="Times New Roman" w:hAnsi="Times New Roman"/>
          <w:sz w:val="20"/>
        </w:rPr>
        <w:t xml:space="preserve"> powinien był traktować je z</w:t>
      </w:r>
      <w:r>
        <w:rPr>
          <w:rFonts w:ascii="Times New Roman" w:hAnsi="Times New Roman"/>
          <w:sz w:val="20"/>
        </w:rPr>
        <w:t> </w:t>
      </w:r>
      <w:r w:rsidRPr="009077CA">
        <w:rPr>
          <w:rFonts w:ascii="Times New Roman" w:hAnsi="Times New Roman"/>
          <w:sz w:val="20"/>
        </w:rPr>
        <w:t xml:space="preserve"> największym szacunkiem.</w:t>
      </w:r>
    </w:p>
    <w:p w:rsidR="008572DB" w:rsidRPr="009077CA" w:rsidRDefault="008572DB" w:rsidP="008572DB">
      <w:pPr>
        <w:rPr>
          <w:rFonts w:ascii="Times New Roman" w:hAnsi="Times New Roman"/>
          <w:sz w:val="20"/>
        </w:rPr>
      </w:pPr>
      <w:r w:rsidRPr="009077CA">
        <w:rPr>
          <w:rFonts w:ascii="Times New Roman" w:hAnsi="Times New Roman"/>
          <w:sz w:val="20"/>
        </w:rPr>
        <w:t xml:space="preserve">Izajasz zaznaczył, że ci, którzy przyniosą święte naczynia z powrotem do Jerozolimy, muszą być czyści (Iz 52,11-12).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najwyraźniej rozumiał status obiektów świątynnych, skoro umieścił je w świątyni swojego boga. W przeciwieństwie do swojego przodka </w:t>
      </w:r>
      <w:proofErr w:type="spellStart"/>
      <w:r w:rsidRPr="009077CA">
        <w:rPr>
          <w:rFonts w:ascii="Times New Roman" w:hAnsi="Times New Roman"/>
          <w:sz w:val="20"/>
        </w:rPr>
        <w:t>Belsazar</w:t>
      </w:r>
      <w:proofErr w:type="spellEnd"/>
      <w:r w:rsidRPr="009077CA">
        <w:rPr>
          <w:rFonts w:ascii="Times New Roman" w:hAnsi="Times New Roman"/>
          <w:sz w:val="20"/>
        </w:rPr>
        <w:t xml:space="preserve"> nie okazał szacunku naczyniom ze świątyni. Bezczeszcząc je podczas pijackiej libacji, rzucił wyzwanie samemu Bogu.</w:t>
      </w:r>
    </w:p>
    <w:p w:rsidR="008572DB" w:rsidRPr="009077CA" w:rsidRDefault="008572DB" w:rsidP="008572DB">
      <w:pPr>
        <w:rPr>
          <w:rFonts w:ascii="Times New Roman" w:hAnsi="Times New Roman"/>
          <w:sz w:val="20"/>
        </w:rPr>
      </w:pPr>
      <w:r w:rsidRPr="009077CA">
        <w:rPr>
          <w:rFonts w:ascii="Times New Roman" w:hAnsi="Times New Roman"/>
          <w:sz w:val="20"/>
        </w:rPr>
        <w:t xml:space="preserve">Sprofanowanie świętych naczyń to kolejny epizod w długim konflikcie między Babilonem a Jerozolimą opisanym w </w:t>
      </w:r>
      <w:r w:rsidRPr="009077CA">
        <w:rPr>
          <w:rFonts w:ascii="Times New Roman" w:hAnsi="Times New Roman"/>
          <w:i/>
          <w:iCs/>
          <w:sz w:val="20"/>
        </w:rPr>
        <w:t>Piśmie Świętym</w:t>
      </w:r>
      <w:r w:rsidRPr="009077CA">
        <w:rPr>
          <w:rFonts w:ascii="Times New Roman" w:hAnsi="Times New Roman"/>
          <w:sz w:val="20"/>
        </w:rPr>
        <w:t xml:space="preserve">. Słowo „Babilon” pojawia się po raz pierwszy już w Rdz 11 (w większości przekładów jako „Babel”), kiedy społeczność buntowników przystępuje do budowy wieży mającej sięgać do nieba. Od tej pory konflikt miedzy Bogiem a Babilonem jako reprezentacją sił przeciwnych Bogu i Jego prawdzie </w:t>
      </w:r>
      <w:r w:rsidRPr="009077CA">
        <w:rPr>
          <w:rFonts w:ascii="Times New Roman" w:hAnsi="Times New Roman"/>
          <w:sz w:val="20"/>
        </w:rPr>
        <w:lastRenderedPageBreak/>
        <w:t xml:space="preserve">powraca raz po raz w </w:t>
      </w:r>
      <w:r w:rsidRPr="009077CA">
        <w:rPr>
          <w:rFonts w:ascii="Times New Roman" w:hAnsi="Times New Roman"/>
          <w:i/>
          <w:iCs/>
          <w:sz w:val="20"/>
        </w:rPr>
        <w:t>Piśmie Świętym</w:t>
      </w:r>
      <w:r w:rsidRPr="009077CA">
        <w:rPr>
          <w:rFonts w:ascii="Times New Roman" w:hAnsi="Times New Roman"/>
          <w:sz w:val="20"/>
        </w:rPr>
        <w:t xml:space="preserve">. Kiedy wojska </w:t>
      </w:r>
      <w:proofErr w:type="spellStart"/>
      <w:r w:rsidRPr="009077CA">
        <w:rPr>
          <w:rFonts w:ascii="Times New Roman" w:hAnsi="Times New Roman"/>
          <w:sz w:val="20"/>
        </w:rPr>
        <w:t>Nebukadnesara</w:t>
      </w:r>
      <w:proofErr w:type="spellEnd"/>
      <w:r w:rsidRPr="009077CA">
        <w:rPr>
          <w:rFonts w:ascii="Times New Roman" w:hAnsi="Times New Roman"/>
          <w:sz w:val="20"/>
        </w:rPr>
        <w:t xml:space="preserve"> najechały Judę i zrównały z ziemią Jerozolimę i świątynię, wydawało się, że Babilon wygrał. </w:t>
      </w:r>
      <w:proofErr w:type="spellStart"/>
      <w:r w:rsidRPr="009077CA">
        <w:rPr>
          <w:rFonts w:ascii="Times New Roman" w:hAnsi="Times New Roman"/>
          <w:sz w:val="20"/>
        </w:rPr>
        <w:t>Belsazar</w:t>
      </w:r>
      <w:proofErr w:type="spellEnd"/>
      <w:r w:rsidRPr="009077CA">
        <w:rPr>
          <w:rFonts w:ascii="Times New Roman" w:hAnsi="Times New Roman"/>
          <w:sz w:val="20"/>
        </w:rPr>
        <w:t xml:space="preserve"> uznał za stosowne potwierdzić te pozory bezczeszcząc naczynia świątynne. Chwaląc swoich pogańskich bogów i kalając naczynia poświęcone </w:t>
      </w:r>
      <w:proofErr w:type="spellStart"/>
      <w:r w:rsidRPr="009077CA">
        <w:rPr>
          <w:rFonts w:ascii="Times New Roman" w:hAnsi="Times New Roman"/>
          <w:sz w:val="20"/>
        </w:rPr>
        <w:t>Jahwe</w:t>
      </w:r>
      <w:proofErr w:type="spellEnd"/>
      <w:r w:rsidRPr="009077CA">
        <w:rPr>
          <w:rFonts w:ascii="Times New Roman" w:hAnsi="Times New Roman"/>
          <w:sz w:val="20"/>
        </w:rPr>
        <w:t xml:space="preserve"> babiloński król zamierzał publicznie okazać pogardę Bogu Judejczyków. Ta profanacja wskazuje na eschatologiczny atak małego rogu i króla północy przeciwko ludowi Bożemu i Bożej niebiańskiej świątyni przedstawiony w profetycznej części </w:t>
      </w:r>
      <w:r w:rsidRPr="009077CA">
        <w:rPr>
          <w:rFonts w:ascii="Times New Roman" w:hAnsi="Times New Roman"/>
          <w:i/>
          <w:iCs/>
          <w:sz w:val="20"/>
        </w:rPr>
        <w:t>Księgi Daniela</w:t>
      </w:r>
      <w:r w:rsidRPr="009077CA">
        <w:rPr>
          <w:rFonts w:ascii="Times New Roman" w:hAnsi="Times New Roman"/>
          <w:sz w:val="20"/>
        </w:rPr>
        <w:t xml:space="preserve">. Tak więc </w:t>
      </w:r>
      <w:r w:rsidRPr="009077CA">
        <w:rPr>
          <w:rFonts w:ascii="Times New Roman" w:hAnsi="Times New Roman"/>
          <w:i/>
          <w:iCs/>
          <w:sz w:val="20"/>
        </w:rPr>
        <w:t>Apokalipsa Jana</w:t>
      </w:r>
      <w:r w:rsidRPr="009077CA">
        <w:rPr>
          <w:rFonts w:ascii="Times New Roman" w:hAnsi="Times New Roman"/>
          <w:sz w:val="20"/>
        </w:rPr>
        <w:t xml:space="preserve"> dostarcza szerszego obrazu konfliktu między Babilonem i Jerozolimą, który to konflikt kulminuje się unicestwieniem Babilonu i</w:t>
      </w:r>
      <w:r>
        <w:rPr>
          <w:rFonts w:ascii="Times New Roman" w:hAnsi="Times New Roman"/>
          <w:sz w:val="20"/>
        </w:rPr>
        <w:t> </w:t>
      </w:r>
      <w:r w:rsidRPr="009077CA">
        <w:rPr>
          <w:rFonts w:ascii="Times New Roman" w:hAnsi="Times New Roman"/>
          <w:sz w:val="20"/>
        </w:rPr>
        <w:t xml:space="preserve"> ustanowieniem wiecznego królestwa Bożego, którego początkiem będzie Nowe Jeruzalem.</w:t>
      </w:r>
    </w:p>
    <w:p w:rsidR="008572DB" w:rsidRPr="009077CA" w:rsidRDefault="008572DB" w:rsidP="008572DB">
      <w:pPr>
        <w:rPr>
          <w:rFonts w:ascii="Times New Roman" w:hAnsi="Times New Roman"/>
          <w:sz w:val="20"/>
        </w:rPr>
      </w:pPr>
      <w:r w:rsidRPr="009077CA">
        <w:rPr>
          <w:rFonts w:ascii="Times New Roman" w:hAnsi="Times New Roman"/>
          <w:b/>
          <w:bCs/>
          <w:sz w:val="20"/>
        </w:rPr>
        <w:t>2. Sąd</w:t>
      </w:r>
      <w:r w:rsidRPr="009077CA">
        <w:rPr>
          <w:rFonts w:ascii="Times New Roman" w:hAnsi="Times New Roman"/>
          <w:sz w:val="20"/>
        </w:rPr>
        <w:t xml:space="preserve">. W czasie pijackiej uczty, w chwili wybranej przez Boga tajemniczy napis pojawił się na ścianie pałacu. Król wyczuł, że to coś poważnego. Choć nie potrafił zrozumieć znaczenia napisu, czuł, że to znak nadciągającego nieszczęścia. Po raz kolejny nadworni magowie i wróżbici nie byli w stanie podać interpretacji, która zadowalałaby króla. Dopiero za radą królowej matki </w:t>
      </w:r>
      <w:proofErr w:type="spellStart"/>
      <w:r w:rsidRPr="009077CA">
        <w:rPr>
          <w:rFonts w:ascii="Times New Roman" w:hAnsi="Times New Roman"/>
          <w:sz w:val="20"/>
        </w:rPr>
        <w:t>Belsazar</w:t>
      </w:r>
      <w:proofErr w:type="spellEnd"/>
      <w:r w:rsidRPr="009077CA">
        <w:rPr>
          <w:rFonts w:ascii="Times New Roman" w:hAnsi="Times New Roman"/>
          <w:sz w:val="20"/>
        </w:rPr>
        <w:t xml:space="preserve"> wezwał Daniela. Niektórzy uczeni identyfikują królową matkę z </w:t>
      </w:r>
      <w:proofErr w:type="spellStart"/>
      <w:r w:rsidRPr="009077CA">
        <w:rPr>
          <w:rFonts w:ascii="Times New Roman" w:hAnsi="Times New Roman"/>
          <w:sz w:val="20"/>
        </w:rPr>
        <w:t>Nitokris</w:t>
      </w:r>
      <w:proofErr w:type="spellEnd"/>
      <w:r w:rsidRPr="009077CA">
        <w:rPr>
          <w:rFonts w:ascii="Times New Roman" w:hAnsi="Times New Roman"/>
          <w:sz w:val="20"/>
        </w:rPr>
        <w:t xml:space="preserve">, córką </w:t>
      </w:r>
      <w:proofErr w:type="spellStart"/>
      <w:r w:rsidRPr="009077CA">
        <w:rPr>
          <w:rFonts w:ascii="Times New Roman" w:hAnsi="Times New Roman"/>
          <w:sz w:val="20"/>
        </w:rPr>
        <w:t>Nebukadnesara</w:t>
      </w:r>
      <w:proofErr w:type="spellEnd"/>
      <w:r w:rsidRPr="009077CA">
        <w:rPr>
          <w:rFonts w:ascii="Times New Roman" w:hAnsi="Times New Roman"/>
          <w:sz w:val="20"/>
        </w:rPr>
        <w:t xml:space="preserve">, żoną </w:t>
      </w:r>
      <w:proofErr w:type="spellStart"/>
      <w:r w:rsidRPr="009077CA">
        <w:rPr>
          <w:rFonts w:ascii="Times New Roman" w:hAnsi="Times New Roman"/>
          <w:sz w:val="20"/>
        </w:rPr>
        <w:t>Nabonida</w:t>
      </w:r>
      <w:proofErr w:type="spellEnd"/>
      <w:r w:rsidRPr="009077CA">
        <w:rPr>
          <w:rFonts w:ascii="Times New Roman" w:hAnsi="Times New Roman"/>
          <w:sz w:val="20"/>
        </w:rPr>
        <w:t xml:space="preserve"> i matką </w:t>
      </w:r>
      <w:proofErr w:type="spellStart"/>
      <w:r w:rsidRPr="009077CA">
        <w:rPr>
          <w:rFonts w:ascii="Times New Roman" w:hAnsi="Times New Roman"/>
          <w:sz w:val="20"/>
        </w:rPr>
        <w:t>Belsazara</w:t>
      </w:r>
      <w:proofErr w:type="spellEnd"/>
      <w:r w:rsidRPr="009077CA">
        <w:rPr>
          <w:rFonts w:ascii="Times New Roman" w:hAnsi="Times New Roman"/>
          <w:sz w:val="20"/>
        </w:rPr>
        <w:t>.</w:t>
      </w:r>
    </w:p>
    <w:p w:rsidR="008572DB" w:rsidRPr="009077CA" w:rsidRDefault="008572DB" w:rsidP="008572DB">
      <w:pPr>
        <w:rPr>
          <w:rFonts w:ascii="Times New Roman" w:hAnsi="Times New Roman"/>
          <w:sz w:val="20"/>
        </w:rPr>
      </w:pPr>
      <w:r w:rsidRPr="009077CA">
        <w:rPr>
          <w:rFonts w:ascii="Times New Roman" w:hAnsi="Times New Roman"/>
          <w:sz w:val="20"/>
        </w:rPr>
        <w:t xml:space="preserve">Można się zastanawiać, dlaczego Daniel był ignorowany aż do tej chwili. Powinniśmy pamiętać, że Daniel służył na dworze babilońskim aż do trzeciego roku panowania </w:t>
      </w:r>
      <w:proofErr w:type="spellStart"/>
      <w:r w:rsidRPr="009077CA">
        <w:rPr>
          <w:rFonts w:ascii="Times New Roman" w:hAnsi="Times New Roman"/>
          <w:sz w:val="20"/>
        </w:rPr>
        <w:t>Belsazara</w:t>
      </w:r>
      <w:proofErr w:type="spellEnd"/>
      <w:r w:rsidRPr="009077CA">
        <w:rPr>
          <w:rFonts w:ascii="Times New Roman" w:hAnsi="Times New Roman"/>
          <w:sz w:val="20"/>
        </w:rPr>
        <w:t xml:space="preserve"> (</w:t>
      </w:r>
      <w:proofErr w:type="spellStart"/>
      <w:r w:rsidRPr="009077CA">
        <w:rPr>
          <w:rFonts w:ascii="Times New Roman" w:hAnsi="Times New Roman"/>
          <w:sz w:val="20"/>
        </w:rPr>
        <w:t>Dn</w:t>
      </w:r>
      <w:proofErr w:type="spellEnd"/>
      <w:r w:rsidRPr="009077CA">
        <w:rPr>
          <w:rFonts w:ascii="Times New Roman" w:hAnsi="Times New Roman"/>
          <w:sz w:val="20"/>
        </w:rPr>
        <w:t xml:space="preserve"> 8,1.27). Tak więc sędziwy prorok nie był nieznany królowi. Z ogólnej postawy i postępowania </w:t>
      </w:r>
      <w:proofErr w:type="spellStart"/>
      <w:r w:rsidRPr="009077CA">
        <w:rPr>
          <w:rFonts w:ascii="Times New Roman" w:hAnsi="Times New Roman"/>
          <w:sz w:val="20"/>
        </w:rPr>
        <w:t>Belsazara</w:t>
      </w:r>
      <w:proofErr w:type="spellEnd"/>
      <w:r w:rsidRPr="009077CA">
        <w:rPr>
          <w:rFonts w:ascii="Times New Roman" w:hAnsi="Times New Roman"/>
          <w:sz w:val="20"/>
        </w:rPr>
        <w:t xml:space="preserve"> wynika, że król najwyraźniej odstawił Daniela na margines służby publicznej imperium.</w:t>
      </w:r>
    </w:p>
    <w:p w:rsidR="008572DB" w:rsidRPr="009077CA" w:rsidRDefault="008572DB" w:rsidP="008572DB">
      <w:pPr>
        <w:rPr>
          <w:rFonts w:ascii="Times New Roman" w:hAnsi="Times New Roman"/>
          <w:sz w:val="20"/>
        </w:rPr>
      </w:pPr>
      <w:r w:rsidRPr="009077CA">
        <w:rPr>
          <w:rFonts w:ascii="Times New Roman" w:hAnsi="Times New Roman"/>
          <w:sz w:val="20"/>
        </w:rPr>
        <w:t xml:space="preserve">Kiedy stary prorok stanął przed królem, nie uciekał się już do języka pełnego szacunku, jak wcześniej wobec </w:t>
      </w:r>
      <w:proofErr w:type="spellStart"/>
      <w:r w:rsidRPr="009077CA">
        <w:rPr>
          <w:rFonts w:ascii="Times New Roman" w:hAnsi="Times New Roman"/>
          <w:sz w:val="20"/>
        </w:rPr>
        <w:t>Nebukadnesara</w:t>
      </w:r>
      <w:proofErr w:type="spellEnd"/>
      <w:r w:rsidRPr="009077CA">
        <w:rPr>
          <w:rFonts w:ascii="Times New Roman" w:hAnsi="Times New Roman"/>
          <w:sz w:val="20"/>
        </w:rPr>
        <w:t xml:space="preserve">. Jasno powiedział, że odrzuca nagrody obiecane przez króla temu, kto wyłoży znaczenie napisu. Daniel przemawiał do </w:t>
      </w:r>
      <w:proofErr w:type="spellStart"/>
      <w:r w:rsidRPr="009077CA">
        <w:rPr>
          <w:rFonts w:ascii="Times New Roman" w:hAnsi="Times New Roman"/>
          <w:sz w:val="20"/>
        </w:rPr>
        <w:t>Belsazara</w:t>
      </w:r>
      <w:proofErr w:type="spellEnd"/>
      <w:r w:rsidRPr="009077CA">
        <w:rPr>
          <w:rFonts w:ascii="Times New Roman" w:hAnsi="Times New Roman"/>
          <w:sz w:val="20"/>
        </w:rPr>
        <w:t xml:space="preserve"> wręcz surowym tonem. Wytknął mu, iż nie nauczył się niczego z</w:t>
      </w:r>
      <w:r>
        <w:rPr>
          <w:rFonts w:ascii="Times New Roman" w:hAnsi="Times New Roman"/>
          <w:sz w:val="20"/>
        </w:rPr>
        <w:t> </w:t>
      </w:r>
      <w:r w:rsidRPr="009077CA">
        <w:rPr>
          <w:rFonts w:ascii="Times New Roman" w:hAnsi="Times New Roman"/>
          <w:sz w:val="20"/>
        </w:rPr>
        <w:t xml:space="preserve"> doświadczenia </w:t>
      </w:r>
      <w:proofErr w:type="spellStart"/>
      <w:r w:rsidRPr="009077CA">
        <w:rPr>
          <w:rFonts w:ascii="Times New Roman" w:hAnsi="Times New Roman"/>
          <w:sz w:val="20"/>
        </w:rPr>
        <w:t>Nebukadnesara</w:t>
      </w:r>
      <w:proofErr w:type="spellEnd"/>
      <w:r w:rsidRPr="009077CA">
        <w:rPr>
          <w:rFonts w:ascii="Times New Roman" w:hAnsi="Times New Roman"/>
          <w:sz w:val="20"/>
        </w:rPr>
        <w:t>, kiedy ten został pozbawiony władzy na siedem lat (</w:t>
      </w:r>
      <w:proofErr w:type="spellStart"/>
      <w:r w:rsidRPr="009077CA">
        <w:rPr>
          <w:rFonts w:ascii="Times New Roman" w:hAnsi="Times New Roman"/>
          <w:sz w:val="20"/>
        </w:rPr>
        <w:t>Dn</w:t>
      </w:r>
      <w:proofErr w:type="spellEnd"/>
      <w:r w:rsidRPr="009077CA">
        <w:rPr>
          <w:rFonts w:ascii="Times New Roman" w:hAnsi="Times New Roman"/>
          <w:sz w:val="20"/>
        </w:rPr>
        <w:t xml:space="preserve"> 4). </w:t>
      </w:r>
      <w:proofErr w:type="spellStart"/>
      <w:r w:rsidRPr="009077CA">
        <w:rPr>
          <w:rFonts w:ascii="Times New Roman" w:hAnsi="Times New Roman"/>
          <w:sz w:val="20"/>
        </w:rPr>
        <w:t>Belsazar</w:t>
      </w:r>
      <w:proofErr w:type="spellEnd"/>
      <w:r w:rsidRPr="009077CA">
        <w:rPr>
          <w:rFonts w:ascii="Times New Roman" w:hAnsi="Times New Roman"/>
          <w:sz w:val="20"/>
        </w:rPr>
        <w:t xml:space="preserve"> powinien był wiedzieć lepiej: „A ty, jego synu, </w:t>
      </w:r>
      <w:proofErr w:type="spellStart"/>
      <w:r w:rsidRPr="009077CA">
        <w:rPr>
          <w:rFonts w:ascii="Times New Roman" w:hAnsi="Times New Roman"/>
          <w:sz w:val="20"/>
        </w:rPr>
        <w:t>Belsazarze</w:t>
      </w:r>
      <w:proofErr w:type="spellEnd"/>
      <w:r w:rsidRPr="009077CA">
        <w:rPr>
          <w:rFonts w:ascii="Times New Roman" w:hAnsi="Times New Roman"/>
          <w:sz w:val="20"/>
        </w:rPr>
        <w:t>, nie uniżyłeś swojego serca, chociaż to wszystko wiedziałeś” (</w:t>
      </w:r>
      <w:proofErr w:type="spellStart"/>
      <w:r w:rsidRPr="009077CA">
        <w:rPr>
          <w:rFonts w:ascii="Times New Roman" w:hAnsi="Times New Roman"/>
          <w:sz w:val="20"/>
        </w:rPr>
        <w:t>Dn</w:t>
      </w:r>
      <w:proofErr w:type="spellEnd"/>
      <w:r w:rsidRPr="009077CA">
        <w:rPr>
          <w:rFonts w:ascii="Times New Roman" w:hAnsi="Times New Roman"/>
          <w:sz w:val="20"/>
        </w:rPr>
        <w:t xml:space="preserve"> 5,22). Dlatego napis na </w:t>
      </w:r>
      <w:proofErr w:type="spellStart"/>
      <w:r w:rsidRPr="009077CA">
        <w:rPr>
          <w:rFonts w:ascii="Times New Roman" w:hAnsi="Times New Roman"/>
          <w:sz w:val="20"/>
        </w:rPr>
        <w:t>ścienie</w:t>
      </w:r>
      <w:proofErr w:type="spellEnd"/>
      <w:r w:rsidRPr="009077CA">
        <w:rPr>
          <w:rFonts w:ascii="Times New Roman" w:hAnsi="Times New Roman"/>
          <w:sz w:val="20"/>
        </w:rPr>
        <w:t xml:space="preserve"> oznaczał sąd nad </w:t>
      </w:r>
      <w:proofErr w:type="spellStart"/>
      <w:r w:rsidRPr="009077CA">
        <w:rPr>
          <w:rFonts w:ascii="Times New Roman" w:hAnsi="Times New Roman"/>
          <w:sz w:val="20"/>
        </w:rPr>
        <w:t>Belsazarem</w:t>
      </w:r>
      <w:proofErr w:type="spellEnd"/>
      <w:r w:rsidRPr="009077CA">
        <w:rPr>
          <w:rFonts w:ascii="Times New Roman" w:hAnsi="Times New Roman"/>
          <w:sz w:val="20"/>
        </w:rPr>
        <w:t xml:space="preserve"> i Babilonem: MENE, MENE („policzone”), TEKEL</w:t>
      </w:r>
      <w:r w:rsidRPr="009077CA">
        <w:rPr>
          <w:rFonts w:ascii="Times New Roman" w:hAnsi="Times New Roman"/>
          <w:b/>
          <w:bCs/>
          <w:sz w:val="20"/>
        </w:rPr>
        <w:t xml:space="preserve"> </w:t>
      </w:r>
      <w:r w:rsidRPr="009077CA">
        <w:rPr>
          <w:rFonts w:ascii="Times New Roman" w:hAnsi="Times New Roman"/>
          <w:sz w:val="20"/>
        </w:rPr>
        <w:t xml:space="preserve">(„zważone”), UPARSIN („i podzielone”). </w:t>
      </w:r>
      <w:proofErr w:type="spellStart"/>
      <w:r w:rsidRPr="009077CA">
        <w:rPr>
          <w:rFonts w:ascii="Times New Roman" w:hAnsi="Times New Roman"/>
          <w:sz w:val="20"/>
        </w:rPr>
        <w:t>Ellen</w:t>
      </w:r>
      <w:proofErr w:type="spellEnd"/>
      <w:r w:rsidRPr="009077CA">
        <w:rPr>
          <w:rFonts w:ascii="Times New Roman" w:hAnsi="Times New Roman"/>
          <w:sz w:val="20"/>
        </w:rPr>
        <w:t xml:space="preserve"> G. White mówi, że słowa te były napisane „ognistymi literami”, a królowi i innym uczestnikom uczty wydawało się, „jakby stanęli na sądzie przed wiecznym Bogiem, którego chwilę wcześniej się wyparli” (</w:t>
      </w:r>
      <w:proofErr w:type="spellStart"/>
      <w:r w:rsidRPr="009077CA">
        <w:rPr>
          <w:rFonts w:ascii="Times New Roman" w:hAnsi="Times New Roman"/>
          <w:sz w:val="20"/>
        </w:rPr>
        <w:t>Ellen</w:t>
      </w:r>
      <w:proofErr w:type="spellEnd"/>
      <w:r w:rsidRPr="009077CA">
        <w:rPr>
          <w:rFonts w:ascii="Times New Roman" w:hAnsi="Times New Roman"/>
          <w:sz w:val="20"/>
        </w:rPr>
        <w:t xml:space="preserve"> G. White, </w:t>
      </w:r>
      <w:r w:rsidRPr="009077CA">
        <w:rPr>
          <w:rFonts w:ascii="Times New Roman" w:hAnsi="Times New Roman"/>
          <w:i/>
          <w:iCs/>
          <w:sz w:val="20"/>
        </w:rPr>
        <w:t>Prorocy i królowie</w:t>
      </w:r>
      <w:r w:rsidRPr="009077CA">
        <w:rPr>
          <w:rFonts w:ascii="Times New Roman" w:hAnsi="Times New Roman"/>
          <w:sz w:val="20"/>
        </w:rPr>
        <w:t>, Warszawa 2018, wyd. 5, s. 290). Wyrok został wydany, a król i królestwo byli skazani na klęskę. Mimo niekorzystnej interpretacji napisu, król dotrzymał słowa - nagrodził Daniela i uczynił go trzecim rządcą imperium babilońskiego, ale tylko na kilka godzin.</w:t>
      </w:r>
    </w:p>
    <w:p w:rsidR="008572DB" w:rsidRPr="009077CA" w:rsidRDefault="008572DB" w:rsidP="008572DB">
      <w:pPr>
        <w:rPr>
          <w:rFonts w:ascii="Times New Roman" w:hAnsi="Times New Roman"/>
          <w:sz w:val="20"/>
        </w:rPr>
      </w:pPr>
      <w:r w:rsidRPr="009077CA">
        <w:rPr>
          <w:rFonts w:ascii="Times New Roman" w:hAnsi="Times New Roman"/>
          <w:sz w:val="20"/>
        </w:rPr>
        <w:t xml:space="preserve">W tym samym czasie cała armia Medów i Persów pracowała kopiąc kanał, aby skierować Eufrat w inną stronę, a kiedy poziom wody opadł, żołnierze wkroczyli do miasta pod murem, brodząc korytem rzeki. Ten nocy </w:t>
      </w:r>
      <w:proofErr w:type="spellStart"/>
      <w:r w:rsidRPr="009077CA">
        <w:rPr>
          <w:rFonts w:ascii="Times New Roman" w:hAnsi="Times New Roman"/>
          <w:sz w:val="20"/>
        </w:rPr>
        <w:t>Belsazar</w:t>
      </w:r>
      <w:proofErr w:type="spellEnd"/>
      <w:r w:rsidRPr="009077CA">
        <w:rPr>
          <w:rFonts w:ascii="Times New Roman" w:hAnsi="Times New Roman"/>
          <w:sz w:val="20"/>
        </w:rPr>
        <w:t xml:space="preserve"> został zabity, a potężny Babilon padł łupem Medów i Persów. Był październik 539 roku p.n.e. Upadek historycznego Babilonu - kiedy złoto ustąpiło srebru - symbolizuje ostateczne pokonanie duchowego, eschatologicznego Babilonu zapowiedziane w profetycznych rozdziałach </w:t>
      </w:r>
      <w:r w:rsidRPr="009077CA">
        <w:rPr>
          <w:rFonts w:ascii="Times New Roman" w:hAnsi="Times New Roman"/>
          <w:i/>
          <w:iCs/>
          <w:sz w:val="20"/>
        </w:rPr>
        <w:t>Księgi Daniela</w:t>
      </w:r>
      <w:r w:rsidRPr="009077CA">
        <w:rPr>
          <w:rFonts w:ascii="Times New Roman" w:hAnsi="Times New Roman"/>
          <w:sz w:val="20"/>
        </w:rPr>
        <w:t xml:space="preserve">. W </w:t>
      </w:r>
      <w:r w:rsidRPr="009077CA">
        <w:rPr>
          <w:rFonts w:ascii="Times New Roman" w:hAnsi="Times New Roman"/>
          <w:i/>
          <w:iCs/>
          <w:sz w:val="20"/>
        </w:rPr>
        <w:t>Apokalipsie Jana</w:t>
      </w:r>
      <w:r w:rsidRPr="009077CA">
        <w:rPr>
          <w:rFonts w:ascii="Times New Roman" w:hAnsi="Times New Roman"/>
          <w:sz w:val="20"/>
        </w:rPr>
        <w:t xml:space="preserve"> upadek eschatologicznego Babilonu jest powiązany z szóstą plagą, która doprowadzi do symbolicznego osuszenia Eufratu, aby przygotować drogę dla królów ze wschodu (</w:t>
      </w:r>
      <w:proofErr w:type="spellStart"/>
      <w:r w:rsidRPr="009077CA">
        <w:rPr>
          <w:rFonts w:ascii="Times New Roman" w:hAnsi="Times New Roman"/>
          <w:sz w:val="20"/>
        </w:rPr>
        <w:t>Ap</w:t>
      </w:r>
      <w:proofErr w:type="spellEnd"/>
      <w:r w:rsidRPr="009077CA">
        <w:rPr>
          <w:rFonts w:ascii="Times New Roman" w:hAnsi="Times New Roman"/>
          <w:sz w:val="20"/>
        </w:rPr>
        <w:t xml:space="preserve"> 16,12). Ostatecznie pozornie zwycięskie miasto (Babilon) zostaje pokonane, a pokonane miasto (Jerozolima/Jeruzalem) zostaje utwierdzone na wieki.</w:t>
      </w:r>
    </w:p>
    <w:p w:rsidR="008572DB" w:rsidRPr="009077CA" w:rsidRDefault="008572DB" w:rsidP="008572DB">
      <w:pPr>
        <w:rPr>
          <w:rFonts w:ascii="Times New Roman" w:hAnsi="Times New Roman"/>
          <w:sz w:val="20"/>
        </w:rPr>
      </w:pPr>
    </w:p>
    <w:p w:rsidR="008572DB" w:rsidRPr="009077CA" w:rsidRDefault="008572DB" w:rsidP="008572DB">
      <w:pPr>
        <w:rPr>
          <w:rFonts w:ascii="Times New Roman" w:hAnsi="Times New Roman"/>
          <w:sz w:val="20"/>
          <w:lang w:val="en-US"/>
        </w:rPr>
      </w:pPr>
      <w:r w:rsidRPr="009077CA">
        <w:rPr>
          <w:rFonts w:ascii="Times New Roman" w:hAnsi="Times New Roman"/>
          <w:b/>
          <w:sz w:val="20"/>
          <w:lang w:val="en-US"/>
        </w:rPr>
        <w:t>CZĘŚĆ III: ZASTOSOWANIE</w:t>
      </w:r>
    </w:p>
    <w:p w:rsidR="008572DB" w:rsidRPr="009077CA" w:rsidRDefault="008572DB" w:rsidP="008572DB">
      <w:pPr>
        <w:rPr>
          <w:rFonts w:ascii="Times New Roman" w:hAnsi="Times New Roman"/>
          <w:sz w:val="20"/>
        </w:rPr>
      </w:pPr>
      <w:r w:rsidRPr="009077CA">
        <w:rPr>
          <w:rFonts w:ascii="Times New Roman" w:hAnsi="Times New Roman"/>
          <w:sz w:val="20"/>
        </w:rPr>
        <w:t xml:space="preserve">1. W jaki sposób możesz nie dopuścić do powtórzenia w twoim życiu upadku </w:t>
      </w:r>
      <w:proofErr w:type="spellStart"/>
      <w:r w:rsidRPr="009077CA">
        <w:rPr>
          <w:rFonts w:ascii="Times New Roman" w:hAnsi="Times New Roman"/>
          <w:sz w:val="20"/>
        </w:rPr>
        <w:t>Belsazara</w:t>
      </w:r>
      <w:proofErr w:type="spellEnd"/>
      <w:r w:rsidRPr="009077CA">
        <w:rPr>
          <w:rFonts w:ascii="Times New Roman" w:hAnsi="Times New Roman"/>
          <w:sz w:val="20"/>
        </w:rPr>
        <w:t xml:space="preserve"> (który nie nauczył się niczego z doświadczeń swojego poprzednika </w:t>
      </w:r>
      <w:proofErr w:type="spellStart"/>
      <w:r w:rsidRPr="009077CA">
        <w:rPr>
          <w:rFonts w:ascii="Times New Roman" w:hAnsi="Times New Roman"/>
          <w:sz w:val="20"/>
        </w:rPr>
        <w:t>Nebukadnesara</w:t>
      </w:r>
      <w:proofErr w:type="spellEnd"/>
      <w:r w:rsidRPr="009077CA">
        <w:rPr>
          <w:rFonts w:ascii="Times New Roman" w:hAnsi="Times New Roman"/>
          <w:sz w:val="20"/>
        </w:rPr>
        <w:t>)? Jak możesz uniknąć wpadnięcia w podobną pułapkę nieuczenia się z doświadczeń innych osób?</w:t>
      </w:r>
    </w:p>
    <w:p w:rsidR="008572DB" w:rsidRPr="009077CA" w:rsidRDefault="008572DB" w:rsidP="008572DB">
      <w:pPr>
        <w:rPr>
          <w:rFonts w:ascii="Times New Roman" w:hAnsi="Times New Roman"/>
          <w:sz w:val="20"/>
        </w:rPr>
      </w:pPr>
      <w:r w:rsidRPr="009077CA">
        <w:rPr>
          <w:rFonts w:ascii="Times New Roman" w:hAnsi="Times New Roman"/>
          <w:sz w:val="20"/>
        </w:rPr>
        <w:t>2. Dlaczego ważne jest, byśmy wiedzieli, co Bóg uczynił w przeszłości dla swojego ludu? Co dzieje się z</w:t>
      </w:r>
      <w:r>
        <w:rPr>
          <w:rFonts w:ascii="Times New Roman" w:hAnsi="Times New Roman"/>
          <w:sz w:val="20"/>
        </w:rPr>
        <w:t> </w:t>
      </w:r>
      <w:r w:rsidRPr="009077CA">
        <w:rPr>
          <w:rFonts w:ascii="Times New Roman" w:hAnsi="Times New Roman"/>
          <w:sz w:val="20"/>
        </w:rPr>
        <w:t xml:space="preserve"> tymi, którzy zapominają o przeszłości. Jak możesz się uczyć o dokonaniach Boga w przeszłości?</w:t>
      </w:r>
    </w:p>
    <w:p w:rsidR="008572DB" w:rsidRPr="009077CA" w:rsidRDefault="008572DB" w:rsidP="008572DB">
      <w:pPr>
        <w:rPr>
          <w:rFonts w:ascii="Times New Roman" w:hAnsi="Times New Roman"/>
          <w:sz w:val="20"/>
        </w:rPr>
      </w:pPr>
      <w:r w:rsidRPr="009077CA">
        <w:rPr>
          <w:rFonts w:ascii="Times New Roman" w:hAnsi="Times New Roman"/>
          <w:sz w:val="20"/>
        </w:rPr>
        <w:t xml:space="preserve">3. Co według ciebie było najbardziej rażącym grzechem </w:t>
      </w:r>
      <w:proofErr w:type="spellStart"/>
      <w:r w:rsidRPr="009077CA">
        <w:rPr>
          <w:rFonts w:ascii="Times New Roman" w:hAnsi="Times New Roman"/>
          <w:sz w:val="20"/>
        </w:rPr>
        <w:t>Belsazara</w:t>
      </w:r>
      <w:proofErr w:type="spellEnd"/>
      <w:r w:rsidRPr="009077CA">
        <w:rPr>
          <w:rFonts w:ascii="Times New Roman" w:hAnsi="Times New Roman"/>
          <w:sz w:val="20"/>
        </w:rPr>
        <w:t>? Wyjaśnij swoją odpowiedź.</w:t>
      </w:r>
    </w:p>
    <w:p w:rsidR="008572DB" w:rsidRPr="009077CA" w:rsidRDefault="008572DB" w:rsidP="008572DB">
      <w:pPr>
        <w:rPr>
          <w:rFonts w:ascii="Times New Roman" w:hAnsi="Times New Roman"/>
          <w:sz w:val="20"/>
        </w:rPr>
      </w:pPr>
      <w:r w:rsidRPr="009077CA">
        <w:rPr>
          <w:rFonts w:ascii="Times New Roman" w:hAnsi="Times New Roman"/>
          <w:sz w:val="20"/>
        </w:rPr>
        <w:t>4. Wyobraź sobie, że jesteś na miejscu Daniela. Po tym, jak byłeś przez lata ignorowany, zostajesz wezwany, by rozwiązać problem, którego nie potrafili rozwiązać astrolodzy, Chaldejczycy i wróżbici. Jak czułbyś się w takiej sytuacji? Jak potraktowałbyś króla? Czy przyjąłbyś nagrody obiecane przez króla? Wyjaśnij swoją odpowiedź.</w:t>
      </w:r>
    </w:p>
    <w:p w:rsidR="008572DB" w:rsidRPr="009077CA" w:rsidRDefault="008572DB" w:rsidP="008572DB">
      <w:pPr>
        <w:rPr>
          <w:rFonts w:ascii="Times New Roman" w:hAnsi="Times New Roman"/>
          <w:sz w:val="20"/>
        </w:rPr>
      </w:pPr>
      <w:r w:rsidRPr="009077CA">
        <w:rPr>
          <w:rFonts w:ascii="Times New Roman" w:hAnsi="Times New Roman"/>
          <w:sz w:val="20"/>
        </w:rPr>
        <w:t xml:space="preserve">5. </w:t>
      </w:r>
      <w:proofErr w:type="spellStart"/>
      <w:r w:rsidRPr="009077CA">
        <w:rPr>
          <w:rFonts w:ascii="Times New Roman" w:hAnsi="Times New Roman"/>
          <w:sz w:val="20"/>
        </w:rPr>
        <w:t>Belsazar</w:t>
      </w:r>
      <w:proofErr w:type="spellEnd"/>
      <w:r w:rsidRPr="009077CA">
        <w:rPr>
          <w:rFonts w:ascii="Times New Roman" w:hAnsi="Times New Roman"/>
          <w:sz w:val="20"/>
        </w:rPr>
        <w:t xml:space="preserve"> zlekceważył prawdziwego Boga i chwalił bożki ze złota i srebra, brązu i żelaza, drewna i</w:t>
      </w:r>
      <w:r>
        <w:rPr>
          <w:rFonts w:ascii="Times New Roman" w:hAnsi="Times New Roman"/>
          <w:sz w:val="20"/>
        </w:rPr>
        <w:t> </w:t>
      </w:r>
      <w:r w:rsidRPr="009077CA">
        <w:rPr>
          <w:rFonts w:ascii="Times New Roman" w:hAnsi="Times New Roman"/>
          <w:sz w:val="20"/>
        </w:rPr>
        <w:t xml:space="preserve"> kamienia. Jacy „bogowie” są dzisiaj zagrożeniem dla twojej więzi z prawdziwym Bogiem? Czy są to pieniądze? Status społeczny? Wykształcenie? Kariera?</w:t>
      </w:r>
    </w:p>
    <w:p w:rsidR="008572DB" w:rsidRPr="009077CA" w:rsidRDefault="008572DB" w:rsidP="008572DB">
      <w:pPr>
        <w:rPr>
          <w:rFonts w:ascii="Times New Roman" w:hAnsi="Times New Roman"/>
          <w:sz w:val="20"/>
        </w:rPr>
      </w:pPr>
      <w:r w:rsidRPr="009077CA">
        <w:rPr>
          <w:rFonts w:ascii="Times New Roman" w:hAnsi="Times New Roman"/>
          <w:sz w:val="20"/>
        </w:rPr>
        <w:t>6. Daniel zganił króla za to, że nie oddał chwały „</w:t>
      </w:r>
      <w:r w:rsidRPr="009077CA">
        <w:rPr>
          <w:rFonts w:ascii="Times New Roman" w:hAnsi="Times New Roman"/>
          <w:color w:val="000000"/>
          <w:sz w:val="20"/>
        </w:rPr>
        <w:t>Bogu, w którego ręku jest twoje tchnienie i od którego zależą wszystkie twoje drogi</w:t>
      </w:r>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5,23). Jakie znaczenie ma dla ciebie ten opis Boga? Co czujesz myśląc o takim Bogu? Miłość? A może lęk? Omów swoją odpowiedź.</w:t>
      </w:r>
    </w:p>
    <w:p w:rsidR="008572DB" w:rsidRPr="009077CA" w:rsidRDefault="008572DB" w:rsidP="008572DB">
      <w:pPr>
        <w:rPr>
          <w:rFonts w:ascii="Times New Roman" w:hAnsi="Times New Roman"/>
          <w:sz w:val="20"/>
        </w:rPr>
      </w:pPr>
      <w:r w:rsidRPr="009077CA">
        <w:rPr>
          <w:rFonts w:ascii="Times New Roman" w:hAnsi="Times New Roman"/>
          <w:sz w:val="20"/>
        </w:rPr>
        <w:t xml:space="preserve">7. W jaki sposób sąd nad </w:t>
      </w:r>
      <w:proofErr w:type="spellStart"/>
      <w:r w:rsidRPr="009077CA">
        <w:rPr>
          <w:rFonts w:ascii="Times New Roman" w:hAnsi="Times New Roman"/>
          <w:sz w:val="20"/>
        </w:rPr>
        <w:t>Belsazarem</w:t>
      </w:r>
      <w:proofErr w:type="spellEnd"/>
      <w:r w:rsidRPr="009077CA">
        <w:rPr>
          <w:rFonts w:ascii="Times New Roman" w:hAnsi="Times New Roman"/>
          <w:sz w:val="20"/>
        </w:rPr>
        <w:t xml:space="preserve"> i upadek Babilonu upewniają cię, że siły zła zostaną ostatecznie pokonane? Jaki obraz sądu i charakteru Boga dostrzegasz w narracji tych wydarzeń?</w:t>
      </w:r>
    </w:p>
    <w:p w:rsidR="008572DB" w:rsidRPr="009077CA" w:rsidRDefault="008572DB" w:rsidP="008572DB">
      <w:pPr>
        <w:rPr>
          <w:rFonts w:ascii="Times New Roman" w:hAnsi="Times New Roman"/>
          <w:sz w:val="20"/>
        </w:rPr>
      </w:pPr>
    </w:p>
    <w:sectPr w:rsidR="008572DB" w:rsidRPr="009077C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D16" w:rsidRDefault="000A1D16" w:rsidP="00A820C9">
      <w:r>
        <w:separator/>
      </w:r>
    </w:p>
  </w:endnote>
  <w:endnote w:type="continuationSeparator" w:id="0">
    <w:p w:rsidR="000A1D16" w:rsidRDefault="000A1D16"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5567A3">
          <w:rPr>
            <w:rFonts w:ascii="Times New Roman" w:hAnsi="Times New Roman"/>
            <w:noProof/>
            <w:sz w:val="16"/>
            <w:szCs w:val="16"/>
          </w:rPr>
          <w:t>2</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D16" w:rsidRDefault="000A1D16" w:rsidP="00A820C9">
      <w:r>
        <w:separator/>
      </w:r>
    </w:p>
  </w:footnote>
  <w:footnote w:type="continuationSeparator" w:id="0">
    <w:p w:rsidR="000A1D16" w:rsidRDefault="000A1D16"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14" w:rsidRPr="00AA0514" w:rsidRDefault="00AA0514" w:rsidP="00AA0514">
    <w:pPr>
      <w:rPr>
        <w:rFonts w:ascii="Times New Roman" w:hAnsi="Times New Roman"/>
        <w:i/>
        <w:sz w:val="16"/>
        <w:szCs w:val="16"/>
      </w:rPr>
    </w:pPr>
    <w:r w:rsidRPr="00AA0514">
      <w:rPr>
        <w:rFonts w:ascii="Times New Roman" w:hAnsi="Times New Roman"/>
        <w:sz w:val="16"/>
        <w:szCs w:val="16"/>
      </w:rPr>
      <w:t>Lekcje Biblijne 1/2020</w:t>
    </w:r>
    <w:r>
      <w:rPr>
        <w:rFonts w:ascii="Times New Roman" w:hAnsi="Times New Roman"/>
        <w:sz w:val="16"/>
        <w:szCs w:val="16"/>
      </w:rPr>
      <w:t xml:space="preserve">, </w:t>
    </w:r>
    <w:r w:rsidRPr="00AA0514">
      <w:rPr>
        <w:rFonts w:ascii="Times New Roman" w:hAnsi="Times New Roman"/>
        <w:sz w:val="16"/>
        <w:szCs w:val="16"/>
      </w:rPr>
      <w:t xml:space="preserve">Elias </w:t>
    </w:r>
    <w:proofErr w:type="spellStart"/>
    <w:r w:rsidRPr="00AA0514">
      <w:rPr>
        <w:rFonts w:ascii="Times New Roman" w:hAnsi="Times New Roman"/>
        <w:sz w:val="16"/>
        <w:szCs w:val="16"/>
      </w:rPr>
      <w:t>Brasil</w:t>
    </w:r>
    <w:proofErr w:type="spellEnd"/>
    <w:r w:rsidRPr="00AA0514">
      <w:rPr>
        <w:rFonts w:ascii="Times New Roman" w:hAnsi="Times New Roman"/>
        <w:sz w:val="16"/>
        <w:szCs w:val="16"/>
      </w:rPr>
      <w:t xml:space="preserve"> de </w:t>
    </w:r>
    <w:proofErr w:type="spellStart"/>
    <w:r w:rsidRPr="00AA0514">
      <w:rPr>
        <w:rFonts w:ascii="Times New Roman" w:hAnsi="Times New Roman"/>
        <w:sz w:val="16"/>
        <w:szCs w:val="16"/>
      </w:rPr>
      <w:t>Souza</w:t>
    </w:r>
    <w:proofErr w:type="spellEnd"/>
    <w:r>
      <w:rPr>
        <w:rFonts w:ascii="Times New Roman" w:hAnsi="Times New Roman"/>
        <w:sz w:val="16"/>
        <w:szCs w:val="16"/>
      </w:rPr>
      <w:t xml:space="preserve">, </w:t>
    </w:r>
    <w:r w:rsidRPr="00AA0514">
      <w:rPr>
        <w:rFonts w:ascii="Times New Roman" w:hAnsi="Times New Roman"/>
        <w:i/>
        <w:sz w:val="16"/>
        <w:szCs w:val="16"/>
      </w:rPr>
      <w:t>Księga Daniela</w:t>
    </w:r>
  </w:p>
  <w:p w:rsidR="00AA0514" w:rsidRPr="00AA0514" w:rsidRDefault="00AA0514" w:rsidP="00AA0514">
    <w:pPr>
      <w:rPr>
        <w:rFonts w:ascii="Times New Roman" w:hAnsi="Times New Roman"/>
        <w:b/>
        <w:sz w:val="16"/>
        <w:szCs w:val="16"/>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8572DB">
      <w:rPr>
        <w:rFonts w:ascii="Times New Roman" w:hAnsi="Times New Roman"/>
        <w:sz w:val="16"/>
        <w:szCs w:val="16"/>
      </w:rPr>
      <w:t>6</w:t>
    </w:r>
    <w:r w:rsidRPr="00AA0514">
      <w:rPr>
        <w:rFonts w:ascii="Times New Roman" w:hAnsi="Times New Roman"/>
        <w:b/>
        <w:sz w:val="16"/>
        <w:szCs w:val="16"/>
      </w:rPr>
      <w:t xml:space="preserve"> </w:t>
    </w:r>
    <w:r w:rsidR="00B5045B">
      <w:rPr>
        <w:rFonts w:ascii="Times New Roman" w:hAnsi="Times New Roman"/>
        <w:b/>
        <w:sz w:val="16"/>
        <w:szCs w:val="16"/>
      </w:rPr>
      <w:t>–</w:t>
    </w:r>
    <w:r w:rsidR="008572DB">
      <w:rPr>
        <w:rFonts w:ascii="Times New Roman" w:hAnsi="Times New Roman"/>
        <w:sz w:val="16"/>
        <w:szCs w:val="16"/>
      </w:rPr>
      <w:t xml:space="preserve">8 </w:t>
    </w:r>
    <w:r w:rsidR="00B5045B">
      <w:rPr>
        <w:rFonts w:ascii="Times New Roman" w:hAnsi="Times New Roman"/>
        <w:sz w:val="16"/>
        <w:szCs w:val="16"/>
      </w:rPr>
      <w:t>lutego</w:t>
    </w:r>
    <w:r w:rsidRPr="00AA0514">
      <w:rPr>
        <w:rFonts w:ascii="Times New Roman" w:hAnsi="Times New Roman"/>
        <w:sz w:val="16"/>
        <w:szCs w:val="16"/>
      </w:rPr>
      <w:t xml:space="preserve">, </w:t>
    </w:r>
    <w:r w:rsidR="00B5045B">
      <w:rPr>
        <w:rFonts w:ascii="Times New Roman" w:hAnsi="Times New Roman"/>
        <w:sz w:val="16"/>
        <w:szCs w:val="16"/>
      </w:rPr>
      <w:t xml:space="preserve">Od </w:t>
    </w:r>
    <w:r w:rsidR="008572DB">
      <w:rPr>
        <w:rFonts w:ascii="Times New Roman" w:hAnsi="Times New Roman"/>
        <w:sz w:val="16"/>
        <w:szCs w:val="16"/>
      </w:rPr>
      <w:t>arogancji do unicestwienia</w:t>
    </w:r>
    <w:r w:rsidR="00B5045B">
      <w:rPr>
        <w:rFonts w:ascii="Times New Roman" w:hAnsi="Times New Roman"/>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8053E"/>
    <w:rsid w:val="000A1D16"/>
    <w:rsid w:val="000C43D8"/>
    <w:rsid w:val="000E3D8C"/>
    <w:rsid w:val="00160A2E"/>
    <w:rsid w:val="001A14AD"/>
    <w:rsid w:val="0028485A"/>
    <w:rsid w:val="002D1C21"/>
    <w:rsid w:val="002F7A06"/>
    <w:rsid w:val="003233CA"/>
    <w:rsid w:val="00323F87"/>
    <w:rsid w:val="00341D7B"/>
    <w:rsid w:val="00357FBB"/>
    <w:rsid w:val="00362A7E"/>
    <w:rsid w:val="003E5187"/>
    <w:rsid w:val="00457757"/>
    <w:rsid w:val="004622A1"/>
    <w:rsid w:val="004765D6"/>
    <w:rsid w:val="004A1F71"/>
    <w:rsid w:val="004F7F95"/>
    <w:rsid w:val="00504576"/>
    <w:rsid w:val="00535F72"/>
    <w:rsid w:val="005537F3"/>
    <w:rsid w:val="005567A3"/>
    <w:rsid w:val="005B5CE3"/>
    <w:rsid w:val="005C7E3B"/>
    <w:rsid w:val="005E5D63"/>
    <w:rsid w:val="005F4946"/>
    <w:rsid w:val="006254DA"/>
    <w:rsid w:val="0066123D"/>
    <w:rsid w:val="0076232D"/>
    <w:rsid w:val="007C0F83"/>
    <w:rsid w:val="008202AD"/>
    <w:rsid w:val="008572DB"/>
    <w:rsid w:val="00903AB3"/>
    <w:rsid w:val="00904615"/>
    <w:rsid w:val="00947D49"/>
    <w:rsid w:val="009D20F6"/>
    <w:rsid w:val="00A03AF6"/>
    <w:rsid w:val="00A1594B"/>
    <w:rsid w:val="00A41678"/>
    <w:rsid w:val="00A47A53"/>
    <w:rsid w:val="00A501CB"/>
    <w:rsid w:val="00A51056"/>
    <w:rsid w:val="00A55737"/>
    <w:rsid w:val="00A81F1D"/>
    <w:rsid w:val="00A820C9"/>
    <w:rsid w:val="00AA0514"/>
    <w:rsid w:val="00AA336A"/>
    <w:rsid w:val="00AD7194"/>
    <w:rsid w:val="00B27439"/>
    <w:rsid w:val="00B32C6C"/>
    <w:rsid w:val="00B5045B"/>
    <w:rsid w:val="00BD0104"/>
    <w:rsid w:val="00C34141"/>
    <w:rsid w:val="00CB2110"/>
    <w:rsid w:val="00D17CAF"/>
    <w:rsid w:val="00D5746C"/>
    <w:rsid w:val="00D7222D"/>
    <w:rsid w:val="00DD7EA6"/>
    <w:rsid w:val="00DE0B9C"/>
    <w:rsid w:val="00DE5AB9"/>
    <w:rsid w:val="00E32868"/>
    <w:rsid w:val="00E74F52"/>
    <w:rsid w:val="00E95C9D"/>
    <w:rsid w:val="00EB34DD"/>
    <w:rsid w:val="00FC280C"/>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1420</Words>
  <Characters>8524</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2019-12-26T18:20:00Z</cp:lastPrinted>
  <dcterms:created xsi:type="dcterms:W3CDTF">2019-12-26T17:45:00Z</dcterms:created>
  <dcterms:modified xsi:type="dcterms:W3CDTF">2019-12-26T18:26:00Z</dcterms:modified>
</cp:coreProperties>
</file>