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1262FE20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FD3143">
        <w:rPr>
          <w:rFonts w:ascii="Times New Roman" w:hAnsi="Times New Roman"/>
          <w:sz w:val="20"/>
        </w:rPr>
        <w:t>7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FD3143">
        <w:rPr>
          <w:rFonts w:ascii="Times New Roman" w:hAnsi="Times New Roman"/>
          <w:sz w:val="22"/>
          <w:szCs w:val="22"/>
        </w:rPr>
        <w:t>15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0F6B5A">
        <w:rPr>
          <w:rFonts w:ascii="Times New Roman" w:hAnsi="Times New Roman"/>
          <w:sz w:val="22"/>
          <w:szCs w:val="22"/>
        </w:rPr>
        <w:t>listopada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1532E1C8" w:rsidR="00D044CC" w:rsidRP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D044CC">
        <w:rPr>
          <w:rFonts w:ascii="Times New Roman" w:hAnsi="Times New Roman"/>
          <w:b/>
          <w:bCs/>
          <w:sz w:val="28"/>
          <w:szCs w:val="28"/>
        </w:rPr>
        <w:t>NAJWIĘKSZA LOJALNOŚĆ: KULT W STREFIE WOJENNEJ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7B0842FC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AA7B65">
        <w:rPr>
          <w:rFonts w:ascii="Times New Roman" w:hAnsi="Times New Roman"/>
          <w:b/>
          <w:sz w:val="20"/>
        </w:rPr>
        <w:t xml:space="preserve">Joz </w:t>
      </w:r>
      <w:r w:rsidR="00D044CC">
        <w:rPr>
          <w:rFonts w:ascii="Times New Roman" w:hAnsi="Times New Roman"/>
          <w:b/>
          <w:sz w:val="20"/>
        </w:rPr>
        <w:t>8,</w:t>
      </w:r>
      <w:r w:rsidR="00CE3295">
        <w:rPr>
          <w:rFonts w:ascii="Times New Roman" w:hAnsi="Times New Roman"/>
          <w:b/>
          <w:sz w:val="20"/>
        </w:rPr>
        <w:t>30-35; 18,1-3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1EE04FC6" w:rsidR="00E573D5" w:rsidRDefault="005778DE" w:rsidP="003E3B9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C634A6">
        <w:rPr>
          <w:rFonts w:ascii="Times New Roman" w:hAnsi="Times New Roman"/>
          <w:bCs/>
          <w:sz w:val="20"/>
        </w:rPr>
        <w:t xml:space="preserve"> </w:t>
      </w:r>
      <w:r w:rsidR="00573CDE">
        <w:rPr>
          <w:rFonts w:ascii="Times New Roman" w:hAnsi="Times New Roman"/>
          <w:bCs/>
          <w:sz w:val="20"/>
        </w:rPr>
        <w:t>Poznanie znaczenia rytuałów religijnych w Księdze Jozuego</w:t>
      </w:r>
      <w:r w:rsidR="00973302">
        <w:rPr>
          <w:rFonts w:ascii="Times New Roman" w:hAnsi="Times New Roman"/>
          <w:bCs/>
          <w:sz w:val="20"/>
        </w:rPr>
        <w:t>.</w:t>
      </w:r>
      <w:r w:rsidR="006E6346">
        <w:rPr>
          <w:rFonts w:ascii="Times New Roman" w:hAnsi="Times New Roman"/>
          <w:bCs/>
          <w:sz w:val="20"/>
        </w:rPr>
        <w:t xml:space="preserve">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7683A52D" w14:textId="4D598DBA" w:rsidR="00A2509B" w:rsidRPr="00D757FB" w:rsidRDefault="00573CDE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Sprawy duchowe jako priorytet</w:t>
      </w:r>
    </w:p>
    <w:p w14:paraId="716154BB" w14:textId="7C730677" w:rsidR="00D757FB" w:rsidRPr="00626420" w:rsidRDefault="00573CDE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systematyczności </w:t>
      </w:r>
      <w:r w:rsidR="009A13EB">
        <w:rPr>
          <w:rFonts w:ascii="Times New Roman" w:hAnsi="Times New Roman"/>
          <w:bCs/>
          <w:sz w:val="20"/>
        </w:rPr>
        <w:t xml:space="preserve">praktyk </w:t>
      </w:r>
      <w:r>
        <w:rPr>
          <w:rFonts w:ascii="Times New Roman" w:hAnsi="Times New Roman"/>
          <w:bCs/>
          <w:sz w:val="20"/>
        </w:rPr>
        <w:t>duchow</w:t>
      </w:r>
      <w:r w:rsidR="005C4559">
        <w:rPr>
          <w:rFonts w:ascii="Times New Roman" w:hAnsi="Times New Roman"/>
          <w:bCs/>
          <w:sz w:val="20"/>
        </w:rPr>
        <w:t>y</w:t>
      </w:r>
      <w:r w:rsidR="009A13EB">
        <w:rPr>
          <w:rFonts w:ascii="Times New Roman" w:hAnsi="Times New Roman"/>
          <w:bCs/>
          <w:sz w:val="20"/>
        </w:rPr>
        <w:t>ch.</w:t>
      </w:r>
      <w:r>
        <w:rPr>
          <w:rFonts w:ascii="Times New Roman" w:hAnsi="Times New Roman"/>
          <w:bCs/>
          <w:sz w:val="20"/>
        </w:rPr>
        <w:t xml:space="preserve"> </w:t>
      </w:r>
    </w:p>
    <w:p w14:paraId="2120E754" w14:textId="22ACA2AD" w:rsidR="00626420" w:rsidRPr="00012EBF" w:rsidRDefault="00553DBA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Dziękczynienie, prawo Boga, błogosławieństwa, świątynia w duchowym życiu</w:t>
      </w:r>
      <w:r w:rsidR="00626420">
        <w:rPr>
          <w:rFonts w:ascii="Times New Roman" w:hAnsi="Times New Roman"/>
          <w:bCs/>
          <w:sz w:val="20"/>
        </w:rPr>
        <w:t>.</w:t>
      </w:r>
    </w:p>
    <w:p w14:paraId="62872477" w14:textId="77777777" w:rsidR="00012EBF" w:rsidRPr="00012EBF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</w:p>
    <w:p w14:paraId="63442101" w14:textId="77E73898" w:rsidR="00B85009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5C4559">
        <w:rPr>
          <w:rFonts w:ascii="Times New Roman" w:hAnsi="Times New Roman"/>
          <w:bCs/>
          <w:sz w:val="20"/>
        </w:rPr>
        <w:t xml:space="preserve">i Jego Królestwo jako priorytet życia. </w:t>
      </w: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3BFDAC48" w:rsidR="00DE026C" w:rsidRDefault="0041454E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masz codzienne zwyczaje, nawyki, które pielęgnujesz w swoim życiu</w:t>
      </w:r>
      <w:r w:rsidR="008C3ACE">
        <w:rPr>
          <w:rFonts w:ascii="Times New Roman" w:hAnsi="Times New Roman"/>
          <w:bCs/>
          <w:sz w:val="20"/>
        </w:rPr>
        <w:t xml:space="preserve">?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02F46A38" w:rsidR="00F440CF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41454E">
        <w:rPr>
          <w:rFonts w:ascii="Times New Roman" w:hAnsi="Times New Roman"/>
          <w:b/>
          <w:sz w:val="20"/>
        </w:rPr>
        <w:t xml:space="preserve">Przymierze na pierwszym miejscu (Joz </w:t>
      </w:r>
      <w:r w:rsidR="008B68E9">
        <w:rPr>
          <w:rFonts w:ascii="Times New Roman" w:hAnsi="Times New Roman"/>
          <w:b/>
          <w:sz w:val="20"/>
        </w:rPr>
        <w:t>5,1-7)</w:t>
      </w:r>
      <w:r w:rsidR="007A7576">
        <w:rPr>
          <w:rFonts w:ascii="Times New Roman" w:hAnsi="Times New Roman"/>
          <w:b/>
          <w:sz w:val="20"/>
        </w:rPr>
        <w:t>)</w:t>
      </w:r>
      <w:r w:rsidR="00B12B45">
        <w:rPr>
          <w:rFonts w:ascii="Times New Roman" w:hAnsi="Times New Roman"/>
          <w:b/>
          <w:sz w:val="20"/>
        </w:rPr>
        <w:t>.</w:t>
      </w:r>
    </w:p>
    <w:p w14:paraId="62F47CEC" w14:textId="77777777" w:rsidR="00B12B45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B8392A4" w14:textId="52BEADB6" w:rsidR="00827D92" w:rsidRDefault="0088196D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nakazał obrzezanie drugiemu pokoleniu? Dlaczego miało nastąpić przed podbojem, mimo </w:t>
      </w:r>
      <w:r w:rsidR="00C54C0A">
        <w:rPr>
          <w:rFonts w:ascii="Times New Roman" w:hAnsi="Times New Roman"/>
          <w:bCs/>
          <w:sz w:val="20"/>
        </w:rPr>
        <w:t>dolegliwości</w:t>
      </w:r>
      <w:r>
        <w:rPr>
          <w:rFonts w:ascii="Times New Roman" w:hAnsi="Times New Roman"/>
          <w:bCs/>
          <w:sz w:val="20"/>
        </w:rPr>
        <w:t xml:space="preserve"> i czasowemu braku zdolności do walki mężczyzn? </w:t>
      </w:r>
    </w:p>
    <w:p w14:paraId="45B16010" w14:textId="605D2E7F" w:rsidR="00012EBF" w:rsidRDefault="00C54C0A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różni się startestamentowe obrzezanie od chrztu świętego (zob. Kol 2,10-12)</w:t>
      </w:r>
    </w:p>
    <w:p w14:paraId="14EB27AA" w14:textId="74EB604D" w:rsidR="00E1420F" w:rsidRDefault="00C31668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realizujesz w swoim życiu słowa Jezusa: „Szukajcie najpierw Królestwa Bożego i</w:t>
      </w:r>
      <w:r w:rsidR="006143B4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>sprawiedliwości Jego</w:t>
      </w:r>
      <w:r w:rsidR="00E13D0E">
        <w:rPr>
          <w:rFonts w:ascii="Times New Roman" w:hAnsi="Times New Roman"/>
          <w:bCs/>
          <w:sz w:val="20"/>
        </w:rPr>
        <w:t>”</w:t>
      </w:r>
      <w:r>
        <w:rPr>
          <w:rFonts w:ascii="Times New Roman" w:hAnsi="Times New Roman"/>
          <w:bCs/>
          <w:sz w:val="20"/>
        </w:rPr>
        <w:t xml:space="preserve"> (Mt 6,33). Jakie odczuwasz trudności z </w:t>
      </w:r>
      <w:r w:rsidR="00E13D0E">
        <w:rPr>
          <w:rFonts w:ascii="Times New Roman" w:hAnsi="Times New Roman"/>
          <w:bCs/>
          <w:sz w:val="20"/>
        </w:rPr>
        <w:t xml:space="preserve">pielęgnowaniem </w:t>
      </w:r>
      <w:r w:rsidR="006143B4">
        <w:rPr>
          <w:rFonts w:ascii="Times New Roman" w:hAnsi="Times New Roman"/>
          <w:bCs/>
          <w:sz w:val="20"/>
        </w:rPr>
        <w:t>t</w:t>
      </w:r>
      <w:r w:rsidR="00E13D0E">
        <w:rPr>
          <w:rFonts w:ascii="Times New Roman" w:hAnsi="Times New Roman"/>
          <w:bCs/>
          <w:sz w:val="20"/>
        </w:rPr>
        <w:t>ego</w:t>
      </w:r>
      <w:r w:rsidR="006143B4">
        <w:rPr>
          <w:rFonts w:ascii="Times New Roman" w:hAnsi="Times New Roman"/>
          <w:bCs/>
          <w:sz w:val="20"/>
        </w:rPr>
        <w:t xml:space="preserve"> </w:t>
      </w:r>
      <w:r w:rsidR="00E13D0E">
        <w:rPr>
          <w:rFonts w:ascii="Times New Roman" w:hAnsi="Times New Roman"/>
          <w:bCs/>
          <w:sz w:val="20"/>
        </w:rPr>
        <w:t xml:space="preserve">priorytetu? </w:t>
      </w:r>
    </w:p>
    <w:p w14:paraId="1C4B030D" w14:textId="3FEC9A29" w:rsidR="00321678" w:rsidRDefault="006143B4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Czyn jest wg. Ciebie obrzezka serc (Jr </w:t>
      </w:r>
      <w:r w:rsidR="00032DBC">
        <w:rPr>
          <w:rFonts w:ascii="Times New Roman" w:hAnsi="Times New Roman"/>
          <w:bCs/>
          <w:sz w:val="20"/>
        </w:rPr>
        <w:t>4,4; 9,25.26)</w:t>
      </w:r>
      <w:r w:rsidR="00321678">
        <w:rPr>
          <w:rFonts w:ascii="Times New Roman" w:hAnsi="Times New Roman"/>
          <w:bCs/>
          <w:sz w:val="20"/>
        </w:rPr>
        <w:t xml:space="preserve">? </w:t>
      </w:r>
      <w:r w:rsidR="00032DBC">
        <w:rPr>
          <w:rFonts w:ascii="Times New Roman" w:hAnsi="Times New Roman"/>
          <w:bCs/>
          <w:sz w:val="20"/>
        </w:rPr>
        <w:t xml:space="preserve">W jaki sposób można poddać się temu zabiegowi? </w:t>
      </w:r>
    </w:p>
    <w:p w14:paraId="60F84EDD" w14:textId="53F42542" w:rsidR="00160E29" w:rsidRPr="00980FDE" w:rsidRDefault="00032DBC" w:rsidP="00980FDE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przyjąłeś chrzest? Jakie motywacje powinny towarzyszyć osobie, która decyduje się na chrzest?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4F22E43A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5D1736">
        <w:rPr>
          <w:rFonts w:ascii="Times New Roman" w:hAnsi="Times New Roman"/>
          <w:b/>
          <w:sz w:val="20"/>
        </w:rPr>
        <w:t>Pascha (Joz 5,10)</w:t>
      </w:r>
    </w:p>
    <w:p w14:paraId="7CDE4D9A" w14:textId="77777777" w:rsidR="00B12B45" w:rsidRPr="00EF7B66" w:rsidRDefault="00B12B45" w:rsidP="00B12B4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341E746A" w:rsidR="00BE17F9" w:rsidRPr="00EF7B66" w:rsidRDefault="005D1736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nadzieję mogli mieć Izraelici podczas obchodzenia paschy po przejściu przez Jordan? </w:t>
      </w:r>
    </w:p>
    <w:p w14:paraId="72961FF6" w14:textId="61F38465" w:rsidR="00556C0D" w:rsidRPr="00B446CB" w:rsidRDefault="00CA7468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Co można zrobić, aby Wieczerza Pańska- kontynuacja paschy- nie stała się jedynie rytuałem w osobistym doświadczeniu i przeżywaniu jej przez zbór? </w:t>
      </w:r>
    </w:p>
    <w:p w14:paraId="7B64E322" w14:textId="3D312AFE" w:rsidR="00F26152" w:rsidRPr="00C356A7" w:rsidRDefault="00B446CB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 masz pomysły na urozmaicenie, wzbogacenie Wieczerzy Pańskiej w Twoim zborze? </w:t>
      </w:r>
    </w:p>
    <w:p w14:paraId="2F1822BE" w14:textId="7866BC4B" w:rsidR="00237AA7" w:rsidRPr="00237AA7" w:rsidRDefault="0003081F" w:rsidP="00237AA7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nadzieję przeżywasz podczas Wieczerzy Pańskiej? Jakie inne uczucia towarzyszą Ci podczas tej uroczystości?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573D0FEB" w:rsidR="000372D9" w:rsidRPr="00ED4B71" w:rsidRDefault="00ED4B71" w:rsidP="00F13EDE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Wt. Ołtarze odnowy </w:t>
      </w:r>
      <w:r w:rsidR="00E34101" w:rsidRPr="00ED4B71">
        <w:rPr>
          <w:rFonts w:ascii="Times New Roman" w:hAnsi="Times New Roman"/>
          <w:b/>
          <w:sz w:val="20"/>
        </w:rPr>
        <w:t>4</w:t>
      </w:r>
      <w:r w:rsidR="000677C1" w:rsidRPr="00ED4B71">
        <w:rPr>
          <w:rFonts w:ascii="Times New Roman" w:hAnsi="Times New Roman"/>
          <w:b/>
          <w:sz w:val="20"/>
        </w:rPr>
        <w:t xml:space="preserve">. </w:t>
      </w:r>
      <w:r w:rsidR="00E34101" w:rsidRPr="00ED4B71">
        <w:rPr>
          <w:rFonts w:ascii="Times New Roman" w:hAnsi="Times New Roman"/>
          <w:b/>
          <w:sz w:val="20"/>
        </w:rPr>
        <w:t>Śr</w:t>
      </w:r>
      <w:r w:rsidR="009F6762" w:rsidRPr="00ED4B71">
        <w:rPr>
          <w:rFonts w:ascii="Times New Roman" w:hAnsi="Times New Roman"/>
          <w:b/>
          <w:sz w:val="20"/>
        </w:rPr>
        <w:t xml:space="preserve">. </w:t>
      </w:r>
      <w:r w:rsidR="00E34101" w:rsidRPr="00ED4B71">
        <w:rPr>
          <w:rFonts w:ascii="Times New Roman" w:hAnsi="Times New Roman"/>
          <w:b/>
          <w:sz w:val="20"/>
        </w:rPr>
        <w:t xml:space="preserve">Drzwi nadziei (Joz </w:t>
      </w:r>
      <w:r w:rsidR="00EC1A8F" w:rsidRPr="00ED4B71">
        <w:rPr>
          <w:rFonts w:ascii="Times New Roman" w:hAnsi="Times New Roman"/>
          <w:b/>
          <w:sz w:val="20"/>
        </w:rPr>
        <w:t>8,</w:t>
      </w:r>
      <w:r>
        <w:rPr>
          <w:rFonts w:ascii="Times New Roman" w:hAnsi="Times New Roman"/>
          <w:b/>
          <w:sz w:val="20"/>
        </w:rPr>
        <w:t>30-35</w:t>
      </w:r>
    </w:p>
    <w:p w14:paraId="3E31B29B" w14:textId="5A607061" w:rsidR="00E86E85" w:rsidRDefault="00B263C8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dla Izraelitów miały:</w:t>
      </w:r>
      <w:r w:rsidR="00105213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postawienie ołtarzy, umieszczenie odpisu Prawa Mojżeszowego, </w:t>
      </w:r>
      <w:r w:rsidR="00C03AE8">
        <w:rPr>
          <w:rFonts w:ascii="Times New Roman" w:hAnsi="Times New Roman"/>
          <w:bCs/>
          <w:sz w:val="20"/>
        </w:rPr>
        <w:t>czytanie błogosławieństw i przekleństw (Joz 8,30-35)?</w:t>
      </w:r>
    </w:p>
    <w:p w14:paraId="23C7BA4E" w14:textId="681BFA70" w:rsidR="00A94244" w:rsidRPr="00A94244" w:rsidRDefault="00A94244" w:rsidP="00A94244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Prawo miało być odczytywane co 7 lat</w:t>
      </w:r>
      <w:r w:rsidR="004C564B">
        <w:rPr>
          <w:rFonts w:ascii="Times New Roman" w:hAnsi="Times New Roman"/>
          <w:bCs/>
          <w:sz w:val="20"/>
        </w:rPr>
        <w:t xml:space="preserve"> w roku umorzenia długów (zob. Pwt 31,10</w:t>
      </w:r>
      <w:r w:rsidR="00A95089">
        <w:rPr>
          <w:rFonts w:ascii="Times New Roman" w:hAnsi="Times New Roman"/>
          <w:bCs/>
          <w:sz w:val="20"/>
        </w:rPr>
        <w:t>-</w:t>
      </w:r>
      <w:r w:rsidR="004C564B">
        <w:rPr>
          <w:rFonts w:ascii="Times New Roman" w:hAnsi="Times New Roman"/>
          <w:bCs/>
          <w:sz w:val="20"/>
        </w:rPr>
        <w:t xml:space="preserve">13). </w:t>
      </w:r>
    </w:p>
    <w:p w14:paraId="1FF22659" w14:textId="13216309" w:rsidR="00C03AE8" w:rsidRPr="00C03AE8" w:rsidRDefault="00C03AE8" w:rsidP="00C03AE8">
      <w:pPr>
        <w:pStyle w:val="Akapitzlist"/>
        <w:numPr>
          <w:ilvl w:val="0"/>
          <w:numId w:val="56"/>
        </w:numPr>
        <w:ind w:left="284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0"/>
        </w:rPr>
        <w:t>W jaki sposób możesz pielęgnować ołtarz w Twoim duchowym życiu (</w:t>
      </w:r>
      <w:r w:rsidR="00CF1244">
        <w:rPr>
          <w:rFonts w:ascii="Times New Roman" w:hAnsi="Times New Roman"/>
          <w:bCs/>
          <w:sz w:val="20"/>
        </w:rPr>
        <w:t>z</w:t>
      </w:r>
      <w:r>
        <w:rPr>
          <w:rFonts w:ascii="Times New Roman" w:hAnsi="Times New Roman"/>
          <w:bCs/>
          <w:sz w:val="20"/>
        </w:rPr>
        <w:t xml:space="preserve">ob. Hbr </w:t>
      </w:r>
      <w:r w:rsidR="00277088">
        <w:rPr>
          <w:rFonts w:ascii="Times New Roman" w:hAnsi="Times New Roman"/>
          <w:bCs/>
          <w:sz w:val="20"/>
        </w:rPr>
        <w:t xml:space="preserve">13,15)? </w:t>
      </w:r>
      <w:r w:rsidR="00A95089">
        <w:rPr>
          <w:rFonts w:ascii="Times New Roman" w:hAnsi="Times New Roman"/>
          <w:bCs/>
          <w:sz w:val="20"/>
        </w:rPr>
        <w:t xml:space="preserve">Jakie, Twoim zdaniem ma znaczenie przypominanie sobie i powtarzanie tych samych tekstów Biblii? </w:t>
      </w:r>
    </w:p>
    <w:p w14:paraId="064AB923" w14:textId="12B9B1CF" w:rsidR="0036417A" w:rsidRPr="001C5BB8" w:rsidRDefault="00277088" w:rsidP="001B420A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możesz skutecznie pamiętać o treści prawa Bożego i wprowadzać je </w:t>
      </w:r>
      <w:r w:rsidR="003E3B96">
        <w:rPr>
          <w:rFonts w:ascii="Times New Roman" w:hAnsi="Times New Roman"/>
          <w:bCs/>
          <w:sz w:val="20"/>
        </w:rPr>
        <w:t xml:space="preserve">do swojego życia (Hbr </w:t>
      </w:r>
      <w:r w:rsidR="00CF1244">
        <w:rPr>
          <w:rFonts w:ascii="Times New Roman" w:hAnsi="Times New Roman"/>
          <w:bCs/>
          <w:sz w:val="20"/>
        </w:rPr>
        <w:t>8,10</w:t>
      </w:r>
      <w:r w:rsidR="00CC0027">
        <w:rPr>
          <w:rFonts w:ascii="Times New Roman" w:hAnsi="Times New Roman"/>
          <w:bCs/>
          <w:sz w:val="20"/>
        </w:rPr>
        <w:t xml:space="preserve">? </w:t>
      </w:r>
    </w:p>
    <w:p w14:paraId="0E666682" w14:textId="021BBAF5" w:rsidR="001C5BB8" w:rsidRPr="00F13EDE" w:rsidRDefault="00930B04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dla Twojego duchowego życia ma przypominanie Bożych błogosławieństw? Czy mógłbyś przytoczyć Boże błogosławieństwo, które jest Ci najbliższe? </w:t>
      </w:r>
      <w:r w:rsidR="00A07258">
        <w:rPr>
          <w:rFonts w:ascii="Times New Roman" w:hAnsi="Times New Roman"/>
          <w:bCs/>
          <w:sz w:val="20"/>
        </w:rPr>
        <w:t xml:space="preserve">Co </w:t>
      </w:r>
      <w:r w:rsidR="00F13EDE">
        <w:rPr>
          <w:rFonts w:ascii="Times New Roman" w:hAnsi="Times New Roman"/>
          <w:bCs/>
          <w:sz w:val="20"/>
        </w:rPr>
        <w:t xml:space="preserve">przekazują Ci zapowiedzi Bożych przekleństw? </w:t>
      </w:r>
    </w:p>
    <w:p w14:paraId="5DEB182F" w14:textId="77777777" w:rsidR="00F13EDE" w:rsidRDefault="00F13EDE" w:rsidP="00F13EDE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EC2C9D3" w14:textId="4CF687E1" w:rsidR="00F13EDE" w:rsidRDefault="00F13EDE" w:rsidP="00F13EDE">
      <w:pPr>
        <w:ind w:firstLine="0"/>
        <w:rPr>
          <w:rFonts w:ascii="Times New Roman" w:hAnsi="Times New Roman"/>
          <w:b/>
          <w:sz w:val="20"/>
        </w:rPr>
      </w:pPr>
      <w:r w:rsidRPr="00CB7E71">
        <w:rPr>
          <w:rFonts w:ascii="Times New Roman" w:hAnsi="Times New Roman"/>
          <w:b/>
          <w:sz w:val="20"/>
        </w:rPr>
        <w:t xml:space="preserve">5. </w:t>
      </w:r>
      <w:r w:rsidR="00E17462" w:rsidRPr="00CB7E71">
        <w:rPr>
          <w:rFonts w:ascii="Times New Roman" w:hAnsi="Times New Roman"/>
          <w:b/>
          <w:sz w:val="20"/>
        </w:rPr>
        <w:t>Pragnienie obecności Boga (Joz 18,1.2)</w:t>
      </w:r>
    </w:p>
    <w:p w14:paraId="1D64F037" w14:textId="77777777" w:rsidR="00B67FC6" w:rsidRPr="00CB7E71" w:rsidRDefault="00B67FC6" w:rsidP="00F13EDE">
      <w:pPr>
        <w:ind w:firstLine="0"/>
        <w:rPr>
          <w:rFonts w:ascii="Times New Roman" w:hAnsi="Times New Roman"/>
          <w:b/>
          <w:sz w:val="20"/>
        </w:rPr>
      </w:pPr>
    </w:p>
    <w:p w14:paraId="70BF997C" w14:textId="03154255" w:rsidR="00CB7E71" w:rsidRDefault="002A1336" w:rsidP="00B67FC6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postawienie świątyni w Sylo mobilizowało Izraelitów do podboju ziemi obiecanej (Joz </w:t>
      </w:r>
      <w:r w:rsidR="00B67FC6">
        <w:rPr>
          <w:rFonts w:ascii="Times New Roman" w:hAnsi="Times New Roman"/>
          <w:bCs/>
          <w:sz w:val="20"/>
        </w:rPr>
        <w:t xml:space="preserve">18,1-3)? </w:t>
      </w:r>
    </w:p>
    <w:p w14:paraId="3BAF9EBC" w14:textId="5E2B115D" w:rsidR="00CA262E" w:rsidRDefault="00CA262E" w:rsidP="00CA262E">
      <w:pPr>
        <w:pStyle w:val="Akapitzlist"/>
        <w:numPr>
          <w:ilvl w:val="0"/>
          <w:numId w:val="9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czego mobilizuje Cię w Twoim duchowym życiu świadomość, że w niebie jest świątynia, w której Jezus wstawia się za Tobą i gdzie trwa sąd ostateczny? </w:t>
      </w:r>
    </w:p>
    <w:p w14:paraId="596EFA26" w14:textId="3FAFA5D0" w:rsidR="00CA262E" w:rsidRPr="00D460AD" w:rsidRDefault="00D460AD" w:rsidP="00D460A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dla Ciebie największą nadzieją, związaną ze świątynią? </w:t>
      </w:r>
    </w:p>
    <w:p w14:paraId="28C9F615" w14:textId="77777777" w:rsidR="0048415D" w:rsidRDefault="0048415D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192870E4" w14:textId="56EEF8C1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lastRenderedPageBreak/>
        <w:t>Podsumowanie (1 min.)</w:t>
      </w:r>
    </w:p>
    <w:p w14:paraId="674515AB" w14:textId="53EF3BEF" w:rsidR="00D15136" w:rsidRPr="0092553E" w:rsidRDefault="0048415D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Obrzezka, pascha,</w:t>
      </w:r>
      <w:r w:rsidR="00E13737">
        <w:rPr>
          <w:rFonts w:ascii="Times New Roman" w:hAnsi="Times New Roman"/>
          <w:bCs/>
          <w:sz w:val="20"/>
        </w:rPr>
        <w:t xml:space="preserve"> postawienie ołtarzy,</w:t>
      </w:r>
      <w:r>
        <w:rPr>
          <w:rFonts w:ascii="Times New Roman" w:hAnsi="Times New Roman"/>
          <w:bCs/>
          <w:sz w:val="20"/>
        </w:rPr>
        <w:t xml:space="preserve"> odpis Prawa Mojżesza</w:t>
      </w:r>
      <w:r w:rsidR="00E13737">
        <w:rPr>
          <w:rFonts w:ascii="Times New Roman" w:hAnsi="Times New Roman"/>
          <w:bCs/>
          <w:sz w:val="20"/>
        </w:rPr>
        <w:t xml:space="preserve">, postawienie świątyni były </w:t>
      </w:r>
      <w:r w:rsidR="003342D1">
        <w:rPr>
          <w:rFonts w:ascii="Times New Roman" w:hAnsi="Times New Roman"/>
          <w:bCs/>
          <w:sz w:val="20"/>
        </w:rPr>
        <w:t xml:space="preserve">aktami religijnymi, pokazującymi stawianie spraw duchowych na pierwszym miejscu, ponad codziennymi obowiązkami. </w:t>
      </w:r>
      <w:r w:rsidR="00D9586F">
        <w:rPr>
          <w:rFonts w:ascii="Times New Roman" w:hAnsi="Times New Roman"/>
          <w:bCs/>
          <w:sz w:val="20"/>
        </w:rPr>
        <w:t xml:space="preserve">Bóg także nam dał pewne praktyki, których systematyczne pielęgnowanie może nam przypominać, że mamy przede wszystkim szukać Królestwa Bożego. 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6D94B220" w:rsidR="00A63821" w:rsidRPr="00A37BF7" w:rsidRDefault="005A5881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Mocarze wiary: Kaleb i Jozue</w:t>
      </w:r>
      <w:r w:rsidR="00A37BF7">
        <w:rPr>
          <w:rFonts w:ascii="Times New Roman" w:hAnsi="Times New Roman"/>
          <w:b/>
          <w:sz w:val="20"/>
        </w:rPr>
        <w:t xml:space="preserve">- </w:t>
      </w:r>
      <w:r w:rsidR="0044372D">
        <w:rPr>
          <w:rFonts w:ascii="Times New Roman" w:hAnsi="Times New Roman"/>
          <w:bCs/>
          <w:sz w:val="20"/>
        </w:rPr>
        <w:t>sylwetki dwóch bohaterów wiary.</w:t>
      </w:r>
      <w:r w:rsidR="00385E28">
        <w:rPr>
          <w:rFonts w:ascii="Times New Roman" w:hAnsi="Times New Roman"/>
          <w:bCs/>
          <w:sz w:val="20"/>
        </w:rPr>
        <w:t>.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05F1176" w14:textId="15C6FC21" w:rsidR="0069363C" w:rsidRPr="0069363C" w:rsidRDefault="00B12B45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44372D">
        <w:rPr>
          <w:rFonts w:ascii="Times New Roman" w:hAnsi="Times New Roman"/>
          <w:bCs/>
          <w:sz w:val="20"/>
        </w:rPr>
        <w:t>systematyczność w pielęgnowaniu kontaktu z Bogiem</w:t>
      </w:r>
      <w:r w:rsidR="0081072A">
        <w:rPr>
          <w:rFonts w:ascii="Times New Roman" w:hAnsi="Times New Roman"/>
          <w:bCs/>
          <w:sz w:val="20"/>
        </w:rPr>
        <w:t xml:space="preserve">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760D23BA" w14:textId="77777777" w:rsidR="00524867" w:rsidRPr="00D50F28" w:rsidRDefault="00524867" w:rsidP="00524867">
      <w:pPr>
        <w:ind w:firstLine="0"/>
        <w:rPr>
          <w:rFonts w:ascii="Times New Roman" w:hAnsi="Times New Roman"/>
          <w:b/>
          <w:sz w:val="20"/>
        </w:rPr>
      </w:pPr>
      <w:bookmarkStart w:id="0" w:name="_Hlk203914743"/>
      <w:r w:rsidRPr="00D50F28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Bóg daje tym, którzy są posłuszni…</w:t>
      </w:r>
    </w:p>
    <w:p w14:paraId="71209CC4" w14:textId="77777777" w:rsidR="00524867" w:rsidRPr="00D50F28" w:rsidRDefault="00524867" w:rsidP="00524867">
      <w:pPr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Dz 5,32</w:t>
      </w:r>
    </w:p>
    <w:p w14:paraId="0B2AF155" w14:textId="77777777" w:rsidR="00524867" w:rsidRPr="00D50F28" w:rsidRDefault="00524867" w:rsidP="00524867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09791389" w14:textId="77777777" w:rsidR="00524867" w:rsidRDefault="00524867" w:rsidP="00524867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skorzystałeś z zaproszenia o proszenie o Ducha Świętego? Jakie były efekty zanoszonych przez Ciebie próśb? </w:t>
      </w:r>
    </w:p>
    <w:p w14:paraId="04EF3774" w14:textId="77777777" w:rsidR="00524867" w:rsidRPr="00D50F28" w:rsidRDefault="00524867" w:rsidP="00524867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pełnionej przez Ciebie misji w minionym tygodniu. </w:t>
      </w:r>
    </w:p>
    <w:p w14:paraId="682F17F5" w14:textId="77777777" w:rsidR="00524867" w:rsidRPr="00D50F28" w:rsidRDefault="00524867" w:rsidP="00524867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71B70265" w14:textId="77777777" w:rsidR="00524867" w:rsidRPr="00D50F28" w:rsidRDefault="00524867" w:rsidP="00524867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 związek ma posłuszeństwo Bogu z dawaniem przez Niego Ducha Świętego?</w:t>
      </w:r>
    </w:p>
    <w:p w14:paraId="14E3C837" w14:textId="77777777" w:rsidR="00524867" w:rsidRPr="00D50F28" w:rsidRDefault="00524867" w:rsidP="00524867">
      <w:pPr>
        <w:pStyle w:val="Akapitzlist"/>
        <w:numPr>
          <w:ilvl w:val="0"/>
          <w:numId w:val="20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można wejść w relację pełnego posłuszeństwa Bogu? Jaką rolę może pełnić w tej relacji Duch Święty? </w:t>
      </w:r>
    </w:p>
    <w:p w14:paraId="0184B2A3" w14:textId="77777777" w:rsidR="00524867" w:rsidRPr="00D50F28" w:rsidRDefault="00524867" w:rsidP="00524867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5AC5C3B9" w14:textId="77777777" w:rsidR="00524867" w:rsidRDefault="00524867" w:rsidP="00524867">
      <w:pPr>
        <w:pStyle w:val="Akapitzlist"/>
        <w:numPr>
          <w:ilvl w:val="0"/>
          <w:numId w:val="4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Poświęć w tym tygodniu czas na duchową analizę samego siebie- nad obszarami, w których należy poprawić posłuszeństwo Bogu i zaproś to Ducha Świętego do pracy nad Twoim posłuszeństwem.</w:t>
      </w:r>
    </w:p>
    <w:p w14:paraId="6FF26600" w14:textId="77777777" w:rsidR="00524867" w:rsidRPr="00257204" w:rsidRDefault="00524867" w:rsidP="00524867">
      <w:pPr>
        <w:pStyle w:val="Akapitzlist"/>
        <w:numPr>
          <w:ilvl w:val="0"/>
          <w:numId w:val="4"/>
        </w:numPr>
        <w:ind w:left="0" w:firstLine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Teraz módlcie się w klasach, lub w małych grupkach o Ducha Świętego. </w:t>
      </w:r>
    </w:p>
    <w:p w14:paraId="413FF27B" w14:textId="77777777" w:rsidR="00524867" w:rsidRDefault="00524867" w:rsidP="00524867">
      <w:pPr>
        <w:pStyle w:val="Akapitzlist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bookmarkEnd w:id="0"/>
    <w:p w14:paraId="32E33F45" w14:textId="77777777" w:rsidR="00470739" w:rsidRDefault="00470739" w:rsidP="00DB56F9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3C81" w14:textId="77777777" w:rsidR="0044793E" w:rsidRDefault="0044793E" w:rsidP="00A820C9">
      <w:r>
        <w:separator/>
      </w:r>
    </w:p>
  </w:endnote>
  <w:endnote w:type="continuationSeparator" w:id="0">
    <w:p w14:paraId="72AF3DC3" w14:textId="77777777" w:rsidR="0044793E" w:rsidRDefault="0044793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783E" w14:textId="77777777" w:rsidR="0044793E" w:rsidRDefault="0044793E" w:rsidP="00A820C9">
      <w:r>
        <w:separator/>
      </w:r>
    </w:p>
  </w:footnote>
  <w:footnote w:type="continuationSeparator" w:id="0">
    <w:p w14:paraId="1E1ACF75" w14:textId="77777777" w:rsidR="0044793E" w:rsidRDefault="0044793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981C" w14:textId="22BE3953" w:rsidR="00021809" w:rsidRPr="00225FB5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Barna Magyarosi, </w:t>
    </w:r>
    <w:r>
      <w:rPr>
        <w:rFonts w:ascii="Times New Roman" w:hAnsi="Times New Roman"/>
        <w:i/>
        <w:iCs/>
        <w:sz w:val="16"/>
        <w:szCs w:val="16"/>
      </w:rPr>
      <w:t xml:space="preserve">Lekcje wiary z Księgi Jozuego,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FD3143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FD3143">
      <w:rPr>
        <w:rFonts w:ascii="Times New Roman" w:hAnsi="Times New Roman"/>
        <w:i/>
        <w:iCs/>
        <w:sz w:val="16"/>
        <w:szCs w:val="16"/>
      </w:rPr>
      <w:t>Największa lojalność: kult w strefie wojennej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3pt;height:11.3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66AAE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9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7969F6"/>
    <w:multiLevelType w:val="hybridMultilevel"/>
    <w:tmpl w:val="E26E27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2A71C3"/>
    <w:multiLevelType w:val="hybridMultilevel"/>
    <w:tmpl w:val="49BC13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767499"/>
    <w:multiLevelType w:val="hybridMultilevel"/>
    <w:tmpl w:val="20BC389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A93A8A"/>
    <w:multiLevelType w:val="hybridMultilevel"/>
    <w:tmpl w:val="ED240B1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0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5"/>
  </w:num>
  <w:num w:numId="3" w16cid:durableId="1024407515">
    <w:abstractNumId w:val="4"/>
  </w:num>
  <w:num w:numId="4" w16cid:durableId="1310984790">
    <w:abstractNumId w:val="28"/>
  </w:num>
  <w:num w:numId="5" w16cid:durableId="155268930">
    <w:abstractNumId w:val="24"/>
  </w:num>
  <w:num w:numId="6" w16cid:durableId="1725717263">
    <w:abstractNumId w:val="20"/>
  </w:num>
  <w:num w:numId="7" w16cid:durableId="1234395891">
    <w:abstractNumId w:val="88"/>
  </w:num>
  <w:num w:numId="8" w16cid:durableId="1045447059">
    <w:abstractNumId w:val="63"/>
  </w:num>
  <w:num w:numId="9" w16cid:durableId="1171025596">
    <w:abstractNumId w:val="73"/>
  </w:num>
  <w:num w:numId="10" w16cid:durableId="2008556720">
    <w:abstractNumId w:val="22"/>
  </w:num>
  <w:num w:numId="11" w16cid:durableId="103503482">
    <w:abstractNumId w:val="70"/>
  </w:num>
  <w:num w:numId="12" w16cid:durableId="637146802">
    <w:abstractNumId w:val="54"/>
  </w:num>
  <w:num w:numId="13" w16cid:durableId="1924294714">
    <w:abstractNumId w:val="36"/>
  </w:num>
  <w:num w:numId="14" w16cid:durableId="632057959">
    <w:abstractNumId w:val="34"/>
  </w:num>
  <w:num w:numId="15" w16cid:durableId="153644097">
    <w:abstractNumId w:val="52"/>
  </w:num>
  <w:num w:numId="16" w16cid:durableId="2076780688">
    <w:abstractNumId w:val="68"/>
  </w:num>
  <w:num w:numId="17" w16cid:durableId="1756710292">
    <w:abstractNumId w:val="93"/>
  </w:num>
  <w:num w:numId="18" w16cid:durableId="658578235">
    <w:abstractNumId w:val="59"/>
  </w:num>
  <w:num w:numId="19" w16cid:durableId="665212290">
    <w:abstractNumId w:val="17"/>
  </w:num>
  <w:num w:numId="20" w16cid:durableId="1950426354">
    <w:abstractNumId w:val="35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0"/>
  </w:num>
  <w:num w:numId="24" w16cid:durableId="1841041529">
    <w:abstractNumId w:val="22"/>
  </w:num>
  <w:num w:numId="25" w16cid:durableId="530536354">
    <w:abstractNumId w:val="59"/>
  </w:num>
  <w:num w:numId="26" w16cid:durableId="1407724333">
    <w:abstractNumId w:val="21"/>
  </w:num>
  <w:num w:numId="27" w16cid:durableId="2135979918">
    <w:abstractNumId w:val="71"/>
  </w:num>
  <w:num w:numId="28" w16cid:durableId="1895699180">
    <w:abstractNumId w:val="26"/>
  </w:num>
  <w:num w:numId="29" w16cid:durableId="1070159380">
    <w:abstractNumId w:val="91"/>
  </w:num>
  <w:num w:numId="30" w16cid:durableId="1332299785">
    <w:abstractNumId w:val="56"/>
  </w:num>
  <w:num w:numId="31" w16cid:durableId="1723210812">
    <w:abstractNumId w:val="80"/>
  </w:num>
  <w:num w:numId="32" w16cid:durableId="2087532048">
    <w:abstractNumId w:val="33"/>
  </w:num>
  <w:num w:numId="33" w16cid:durableId="1165363665">
    <w:abstractNumId w:val="58"/>
  </w:num>
  <w:num w:numId="34" w16cid:durableId="2080907785">
    <w:abstractNumId w:val="84"/>
  </w:num>
  <w:num w:numId="35" w16cid:durableId="1689914030">
    <w:abstractNumId w:val="61"/>
  </w:num>
  <w:num w:numId="36" w16cid:durableId="883642968">
    <w:abstractNumId w:val="44"/>
  </w:num>
  <w:num w:numId="37" w16cid:durableId="853229260">
    <w:abstractNumId w:val="86"/>
  </w:num>
  <w:num w:numId="38" w16cid:durableId="1714648845">
    <w:abstractNumId w:val="92"/>
  </w:num>
  <w:num w:numId="39" w16cid:durableId="44107741">
    <w:abstractNumId w:val="74"/>
  </w:num>
  <w:num w:numId="40" w16cid:durableId="1118767033">
    <w:abstractNumId w:val="77"/>
  </w:num>
  <w:num w:numId="41" w16cid:durableId="9334679">
    <w:abstractNumId w:val="12"/>
  </w:num>
  <w:num w:numId="42" w16cid:durableId="96171437">
    <w:abstractNumId w:val="47"/>
  </w:num>
  <w:num w:numId="43" w16cid:durableId="705176378">
    <w:abstractNumId w:val="25"/>
  </w:num>
  <w:num w:numId="44" w16cid:durableId="1201286409">
    <w:abstractNumId w:val="69"/>
  </w:num>
  <w:num w:numId="45" w16cid:durableId="164588079">
    <w:abstractNumId w:val="45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29"/>
  </w:num>
  <w:num w:numId="49" w16cid:durableId="900868141">
    <w:abstractNumId w:val="85"/>
  </w:num>
  <w:num w:numId="50" w16cid:durableId="1092507306">
    <w:abstractNumId w:val="8"/>
  </w:num>
  <w:num w:numId="51" w16cid:durableId="368921732">
    <w:abstractNumId w:val="18"/>
  </w:num>
  <w:num w:numId="52" w16cid:durableId="1448155085">
    <w:abstractNumId w:val="51"/>
  </w:num>
  <w:num w:numId="53" w16cid:durableId="1119376415">
    <w:abstractNumId w:val="66"/>
  </w:num>
  <w:num w:numId="54" w16cid:durableId="1733651264">
    <w:abstractNumId w:val="57"/>
  </w:num>
  <w:num w:numId="55" w16cid:durableId="1078871067">
    <w:abstractNumId w:val="95"/>
  </w:num>
  <w:num w:numId="56" w16cid:durableId="113603617">
    <w:abstractNumId w:val="87"/>
  </w:num>
  <w:num w:numId="57" w16cid:durableId="1174028023">
    <w:abstractNumId w:val="42"/>
  </w:num>
  <w:num w:numId="58" w16cid:durableId="268508618">
    <w:abstractNumId w:val="2"/>
  </w:num>
  <w:num w:numId="59" w16cid:durableId="1543714127">
    <w:abstractNumId w:val="72"/>
  </w:num>
  <w:num w:numId="60" w16cid:durableId="1616474331">
    <w:abstractNumId w:val="43"/>
  </w:num>
  <w:num w:numId="61" w16cid:durableId="376439999">
    <w:abstractNumId w:val="46"/>
  </w:num>
  <w:num w:numId="62" w16cid:durableId="1208493756">
    <w:abstractNumId w:val="40"/>
  </w:num>
  <w:num w:numId="63" w16cid:durableId="482697071">
    <w:abstractNumId w:val="67"/>
  </w:num>
  <w:num w:numId="64" w16cid:durableId="1047146766">
    <w:abstractNumId w:val="48"/>
  </w:num>
  <w:num w:numId="65" w16cid:durableId="460539337">
    <w:abstractNumId w:val="75"/>
  </w:num>
  <w:num w:numId="66" w16cid:durableId="1921478912">
    <w:abstractNumId w:val="82"/>
  </w:num>
  <w:num w:numId="67" w16cid:durableId="842889747">
    <w:abstractNumId w:val="78"/>
  </w:num>
  <w:num w:numId="68" w16cid:durableId="465129960">
    <w:abstractNumId w:val="83"/>
  </w:num>
  <w:num w:numId="69" w16cid:durableId="204106545">
    <w:abstractNumId w:val="9"/>
  </w:num>
  <w:num w:numId="70" w16cid:durableId="8217101">
    <w:abstractNumId w:val="49"/>
  </w:num>
  <w:num w:numId="71" w16cid:durableId="1621496282">
    <w:abstractNumId w:val="15"/>
  </w:num>
  <w:num w:numId="72" w16cid:durableId="1530489815">
    <w:abstractNumId w:val="60"/>
  </w:num>
  <w:num w:numId="73" w16cid:durableId="356389982">
    <w:abstractNumId w:val="37"/>
  </w:num>
  <w:num w:numId="74" w16cid:durableId="1246498730">
    <w:abstractNumId w:val="32"/>
  </w:num>
  <w:num w:numId="75" w16cid:durableId="1747605096">
    <w:abstractNumId w:val="19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0"/>
  </w:num>
  <w:num w:numId="80" w16cid:durableId="1953978988">
    <w:abstractNumId w:val="16"/>
  </w:num>
  <w:num w:numId="81" w16cid:durableId="1102647543">
    <w:abstractNumId w:val="38"/>
  </w:num>
  <w:num w:numId="82" w16cid:durableId="821047925">
    <w:abstractNumId w:val="50"/>
  </w:num>
  <w:num w:numId="83" w16cid:durableId="920674013">
    <w:abstractNumId w:val="13"/>
  </w:num>
  <w:num w:numId="84" w16cid:durableId="1757943411">
    <w:abstractNumId w:val="89"/>
  </w:num>
  <w:num w:numId="85" w16cid:durableId="1891769326">
    <w:abstractNumId w:val="27"/>
  </w:num>
  <w:num w:numId="86" w16cid:durableId="237592605">
    <w:abstractNumId w:val="5"/>
  </w:num>
  <w:num w:numId="87" w16cid:durableId="940335733">
    <w:abstractNumId w:val="94"/>
  </w:num>
  <w:num w:numId="88" w16cid:durableId="2099666242">
    <w:abstractNumId w:val="79"/>
  </w:num>
  <w:num w:numId="89" w16cid:durableId="533082100">
    <w:abstractNumId w:val="55"/>
  </w:num>
  <w:num w:numId="90" w16cid:durableId="1664316214">
    <w:abstractNumId w:val="90"/>
  </w:num>
  <w:num w:numId="91" w16cid:durableId="1303654901">
    <w:abstractNumId w:val="39"/>
  </w:num>
  <w:num w:numId="92" w16cid:durableId="1833636899">
    <w:abstractNumId w:val="31"/>
  </w:num>
  <w:num w:numId="93" w16cid:durableId="14448">
    <w:abstractNumId w:val="62"/>
  </w:num>
  <w:num w:numId="94" w16cid:durableId="2137524141">
    <w:abstractNumId w:val="23"/>
  </w:num>
  <w:num w:numId="95" w16cid:durableId="484708571">
    <w:abstractNumId w:val="41"/>
  </w:num>
  <w:num w:numId="96" w16cid:durableId="301621703">
    <w:abstractNumId w:val="64"/>
  </w:num>
  <w:num w:numId="97" w16cid:durableId="1488087893">
    <w:abstractNumId w:val="81"/>
  </w:num>
  <w:num w:numId="98" w16cid:durableId="1331181713">
    <w:abstractNumId w:val="76"/>
  </w:num>
  <w:num w:numId="99" w16cid:durableId="712770197">
    <w:abstractNumId w:val="5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6C6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3F02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69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138"/>
    <w:rsid w:val="001914DB"/>
    <w:rsid w:val="00191F8E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18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5BB8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4B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E9B"/>
    <w:rsid w:val="002A20F6"/>
    <w:rsid w:val="002A2275"/>
    <w:rsid w:val="002A252B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AF0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33AE"/>
    <w:rsid w:val="0041393C"/>
    <w:rsid w:val="00413D23"/>
    <w:rsid w:val="004142C5"/>
    <w:rsid w:val="0041433E"/>
    <w:rsid w:val="0041454E"/>
    <w:rsid w:val="00414D85"/>
    <w:rsid w:val="00414FC0"/>
    <w:rsid w:val="00415C8A"/>
    <w:rsid w:val="00416366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64B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4C51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602F3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5A0E"/>
    <w:rsid w:val="00635F40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C58"/>
    <w:rsid w:val="00931FB6"/>
    <w:rsid w:val="009331B4"/>
    <w:rsid w:val="00933C8E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07258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108"/>
    <w:rsid w:val="00AA74D3"/>
    <w:rsid w:val="00AA7B65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45"/>
    <w:rsid w:val="00B12BA8"/>
    <w:rsid w:val="00B12F45"/>
    <w:rsid w:val="00B13069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6E9C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468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676E"/>
    <w:rsid w:val="00CD6B02"/>
    <w:rsid w:val="00CD7F2D"/>
    <w:rsid w:val="00CE0137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025A"/>
    <w:rsid w:val="00D010E2"/>
    <w:rsid w:val="00D0110D"/>
    <w:rsid w:val="00D0120F"/>
    <w:rsid w:val="00D0133B"/>
    <w:rsid w:val="00D027D5"/>
    <w:rsid w:val="00D02870"/>
    <w:rsid w:val="00D028BF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7F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0FC9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CF7"/>
    <w:rsid w:val="00FA244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2025-09-25T15:16:00Z</cp:lastPrinted>
  <dcterms:created xsi:type="dcterms:W3CDTF">2025-10-26T13:19:00Z</dcterms:created>
  <dcterms:modified xsi:type="dcterms:W3CDTF">2025-10-27T15:52:00Z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