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45E24D19"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B91A58">
        <w:rPr>
          <w:rFonts w:ascii="Times New Roman" w:hAnsi="Times New Roman"/>
          <w:sz w:val="20"/>
        </w:rPr>
        <w:t>3</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B91A58">
        <w:rPr>
          <w:rFonts w:ascii="Times New Roman" w:hAnsi="Times New Roman"/>
          <w:sz w:val="20"/>
        </w:rPr>
        <w:t>16</w:t>
      </w:r>
      <w:r w:rsidR="00617CBE">
        <w:rPr>
          <w:rFonts w:ascii="Times New Roman" w:hAnsi="Times New Roman"/>
          <w:sz w:val="20"/>
        </w:rPr>
        <w:t xml:space="preserve"> kwietnia</w:t>
      </w:r>
    </w:p>
    <w:p w14:paraId="78E2E118" w14:textId="45DDD512" w:rsidR="00D746F4" w:rsidRPr="003E3A74" w:rsidRDefault="00B91A58" w:rsidP="00080D7F">
      <w:pPr>
        <w:ind w:firstLine="0"/>
        <w:jc w:val="center"/>
        <w:rPr>
          <w:rFonts w:ascii="Times New Roman" w:hAnsi="Times New Roman"/>
          <w:b/>
          <w:sz w:val="28"/>
          <w:szCs w:val="28"/>
        </w:rPr>
      </w:pPr>
      <w:r>
        <w:rPr>
          <w:rFonts w:ascii="Times New Roman" w:hAnsi="Times New Roman"/>
          <w:b/>
          <w:sz w:val="28"/>
          <w:szCs w:val="28"/>
        </w:rPr>
        <w:t>KAIN I JEGO DZIEDZICTWO</w:t>
      </w:r>
    </w:p>
    <w:p w14:paraId="46BBC094" w14:textId="77777777" w:rsidR="00B91A58" w:rsidRDefault="00B91A58" w:rsidP="00B91A58">
      <w:pPr>
        <w:rPr>
          <w:rFonts w:ascii="Times New Roman" w:eastAsiaTheme="minorHAnsi" w:hAnsi="Times New Roman"/>
          <w:b/>
          <w:bCs/>
          <w:sz w:val="20"/>
          <w:lang w:eastAsia="en-US"/>
        </w:rPr>
      </w:pPr>
    </w:p>
    <w:p w14:paraId="2C2AC86E" w14:textId="3D10C0A8" w:rsidR="00B91A58" w:rsidRDefault="00B91A58" w:rsidP="00B91A58">
      <w:pPr>
        <w:rPr>
          <w:rFonts w:ascii="Times New Roman" w:eastAsiaTheme="minorHAnsi" w:hAnsi="Times New Roman"/>
          <w:iCs/>
          <w:sz w:val="20"/>
          <w:lang w:eastAsia="en-US"/>
        </w:rPr>
      </w:pPr>
      <w:r>
        <w:rPr>
          <w:rFonts w:ascii="Times New Roman" w:eastAsiaTheme="minorHAnsi" w:hAnsi="Times New Roman"/>
          <w:b/>
          <w:bCs/>
          <w:sz w:val="20"/>
          <w:lang w:eastAsia="en-US"/>
        </w:rPr>
        <w:t>Tekst przewodni:</w:t>
      </w:r>
      <w:r>
        <w:rPr>
          <w:rFonts w:ascii="Times New Roman" w:eastAsiaTheme="minorHAnsi" w:hAnsi="Times New Roman"/>
          <w:bCs/>
          <w:sz w:val="20"/>
          <w:lang w:eastAsia="en-US"/>
        </w:rPr>
        <w:t xml:space="preserve"> </w:t>
      </w:r>
      <w:r>
        <w:rPr>
          <w:rFonts w:ascii="Times New Roman" w:eastAsiaTheme="minorHAnsi" w:hAnsi="Times New Roman"/>
          <w:iCs/>
          <w:sz w:val="20"/>
          <w:lang w:eastAsia="en-US"/>
        </w:rPr>
        <w:t>Rdz 4,7.</w:t>
      </w:r>
    </w:p>
    <w:p w14:paraId="0057FFD4" w14:textId="77777777" w:rsidR="00B91A58" w:rsidRDefault="00B91A58" w:rsidP="00B91A58">
      <w:pPr>
        <w:rPr>
          <w:rFonts w:ascii="Times New Roman" w:eastAsiaTheme="minorHAnsi" w:hAnsi="Times New Roman"/>
          <w:sz w:val="20"/>
          <w:lang w:eastAsia="en-US"/>
        </w:rPr>
      </w:pPr>
    </w:p>
    <w:p w14:paraId="4AFE0FA7" w14:textId="77777777" w:rsidR="00B91A58" w:rsidRDefault="00B91A58" w:rsidP="00B91A58">
      <w:pPr>
        <w:rPr>
          <w:rFonts w:ascii="Times New Roman" w:eastAsiaTheme="minorHAnsi" w:hAnsi="Times New Roman"/>
          <w:iCs/>
          <w:sz w:val="20"/>
          <w:lang w:eastAsia="en-US"/>
        </w:rPr>
      </w:pPr>
      <w:r>
        <w:rPr>
          <w:rFonts w:ascii="Times New Roman" w:eastAsiaTheme="minorHAnsi" w:hAnsi="Times New Roman"/>
          <w:b/>
          <w:bCs/>
          <w:sz w:val="20"/>
          <w:lang w:eastAsia="en-US"/>
        </w:rPr>
        <w:t>Zakres studium:</w:t>
      </w:r>
      <w:r>
        <w:rPr>
          <w:rFonts w:ascii="Times New Roman" w:eastAsiaTheme="minorHAnsi" w:hAnsi="Times New Roman"/>
          <w:bCs/>
          <w:sz w:val="20"/>
          <w:lang w:eastAsia="en-US"/>
        </w:rPr>
        <w:t xml:space="preserve"> </w:t>
      </w:r>
      <w:r>
        <w:rPr>
          <w:rFonts w:ascii="Times New Roman" w:eastAsiaTheme="minorHAnsi" w:hAnsi="Times New Roman"/>
          <w:iCs/>
          <w:sz w:val="20"/>
          <w:lang w:eastAsia="en-US"/>
        </w:rPr>
        <w:t xml:space="preserve">Rdz 4; </w:t>
      </w:r>
      <w:proofErr w:type="spellStart"/>
      <w:r>
        <w:rPr>
          <w:rFonts w:ascii="Times New Roman" w:eastAsiaTheme="minorHAnsi" w:hAnsi="Times New Roman"/>
          <w:iCs/>
          <w:sz w:val="20"/>
          <w:lang w:eastAsia="en-US"/>
        </w:rPr>
        <w:t>Hbr</w:t>
      </w:r>
      <w:proofErr w:type="spellEnd"/>
      <w:r>
        <w:rPr>
          <w:rFonts w:ascii="Times New Roman" w:eastAsiaTheme="minorHAnsi" w:hAnsi="Times New Roman"/>
          <w:iCs/>
          <w:sz w:val="20"/>
          <w:lang w:eastAsia="en-US"/>
        </w:rPr>
        <w:t xml:space="preserve"> 11,4; </w:t>
      </w:r>
      <w:proofErr w:type="spellStart"/>
      <w:r>
        <w:rPr>
          <w:rFonts w:ascii="Times New Roman" w:eastAsiaTheme="minorHAnsi" w:hAnsi="Times New Roman"/>
          <w:iCs/>
          <w:sz w:val="20"/>
          <w:lang w:eastAsia="en-US"/>
        </w:rPr>
        <w:t>Ap</w:t>
      </w:r>
      <w:proofErr w:type="spellEnd"/>
      <w:r>
        <w:rPr>
          <w:rFonts w:ascii="Times New Roman" w:eastAsiaTheme="minorHAnsi" w:hAnsi="Times New Roman"/>
          <w:iCs/>
          <w:sz w:val="20"/>
          <w:lang w:eastAsia="en-US"/>
        </w:rPr>
        <w:t> 6,9.</w:t>
      </w:r>
    </w:p>
    <w:p w14:paraId="0FAB56E2" w14:textId="77777777" w:rsidR="00B91A58" w:rsidRDefault="00B91A58" w:rsidP="00B91A58">
      <w:pPr>
        <w:rPr>
          <w:rFonts w:ascii="Times New Roman" w:eastAsiaTheme="minorHAnsi" w:hAnsi="Times New Roman"/>
          <w:sz w:val="20"/>
          <w:lang w:eastAsia="en-US"/>
        </w:rPr>
      </w:pPr>
    </w:p>
    <w:p w14:paraId="3B30DC77" w14:textId="77777777" w:rsidR="00B91A58" w:rsidRDefault="00B91A58" w:rsidP="00B91A58">
      <w:pPr>
        <w:rPr>
          <w:rFonts w:ascii="Times New Roman" w:eastAsiaTheme="minorHAnsi" w:hAnsi="Times New Roman"/>
          <w:sz w:val="20"/>
          <w:lang w:eastAsia="en-US"/>
        </w:rPr>
      </w:pPr>
      <w:r>
        <w:rPr>
          <w:rFonts w:ascii="Times New Roman" w:eastAsiaTheme="minorHAnsi" w:hAnsi="Times New Roman"/>
          <w:b/>
          <w:sz w:val="20"/>
          <w:lang w:eastAsia="en-US"/>
        </w:rPr>
        <w:t>Część I: Przegląd</w:t>
      </w:r>
    </w:p>
    <w:p w14:paraId="5C869C31" w14:textId="77777777" w:rsidR="00B91A58" w:rsidRDefault="00B91A58" w:rsidP="00B91A58">
      <w:pPr>
        <w:rPr>
          <w:rFonts w:ascii="Times New Roman" w:eastAsiaTheme="minorHAnsi" w:hAnsi="Times New Roman"/>
          <w:sz w:val="20"/>
          <w:lang w:eastAsia="en-US"/>
        </w:rPr>
      </w:pPr>
    </w:p>
    <w:p w14:paraId="3322F146" w14:textId="77777777" w:rsidR="00B91A58" w:rsidRDefault="00B91A58" w:rsidP="00B91A58">
      <w:pPr>
        <w:rPr>
          <w:rFonts w:ascii="Times New Roman" w:hAnsi="Times New Roman"/>
          <w:sz w:val="20"/>
        </w:rPr>
      </w:pPr>
      <w:r>
        <w:rPr>
          <w:rFonts w:ascii="Times New Roman" w:eastAsiaTheme="minorHAnsi" w:hAnsi="Times New Roman"/>
          <w:b/>
          <w:bCs/>
          <w:sz w:val="20"/>
          <w:lang w:eastAsia="en-US"/>
        </w:rPr>
        <w:t>Wprowadzenie:</w:t>
      </w:r>
      <w:r>
        <w:rPr>
          <w:rFonts w:ascii="Times New Roman" w:eastAsiaTheme="minorHAnsi" w:hAnsi="Times New Roman"/>
          <w:bCs/>
          <w:sz w:val="20"/>
          <w:lang w:eastAsia="en-US"/>
        </w:rPr>
        <w:t xml:space="preserve"> </w:t>
      </w:r>
      <w:r>
        <w:rPr>
          <w:rFonts w:ascii="Times New Roman" w:hAnsi="Times New Roman"/>
          <w:sz w:val="20"/>
        </w:rPr>
        <w:t>Rdz 4, kolejny rozdział w historii ludzkości, opisuje pierwsze narodziny i związaną z nimi mesjańską nadzieję, a następnie pierwszy akt okrucieństwa i pierwszy przypadek śmierci człowieka. Wydarzenia te zapowiadają, jakie będzie życie ludzi po upadku - mianowicie będzie mieszaniną życia i śmierci. Radość narodzin miesza się z potwornością zbrodni. Struktura Rdz 4 ukazuje to napięcie w formie chiazmu przechodzącego od narodzin do zbrodni:</w:t>
      </w:r>
    </w:p>
    <w:p w14:paraId="5E8ECC5D" w14:textId="77777777" w:rsidR="00B91A58" w:rsidRDefault="00B91A58" w:rsidP="00B91A58">
      <w:pPr>
        <w:rPr>
          <w:rFonts w:ascii="Times New Roman" w:hAnsi="Times New Roman"/>
          <w:sz w:val="20"/>
        </w:rPr>
      </w:pPr>
    </w:p>
    <w:p w14:paraId="274305FF" w14:textId="77777777" w:rsidR="00B91A58" w:rsidRDefault="00B91A58" w:rsidP="00B91A58">
      <w:pPr>
        <w:rPr>
          <w:rFonts w:ascii="Times New Roman" w:hAnsi="Times New Roman"/>
          <w:sz w:val="20"/>
        </w:rPr>
      </w:pPr>
      <w:r>
        <w:rPr>
          <w:rFonts w:ascii="Times New Roman" w:hAnsi="Times New Roman"/>
          <w:sz w:val="20"/>
        </w:rPr>
        <w:t>A. Narodziny w rodzinie Adama i Ewy: Kain i Abel</w:t>
      </w:r>
    </w:p>
    <w:p w14:paraId="5149C4ED" w14:textId="77777777" w:rsidR="00B91A58" w:rsidRDefault="00B91A58" w:rsidP="00B91A58">
      <w:pPr>
        <w:rPr>
          <w:rFonts w:ascii="Times New Roman" w:hAnsi="Times New Roman"/>
          <w:sz w:val="20"/>
        </w:rPr>
      </w:pPr>
      <w:r>
        <w:rPr>
          <w:rFonts w:ascii="Times New Roman" w:hAnsi="Times New Roman"/>
          <w:sz w:val="20"/>
        </w:rPr>
        <w:t>B. Zbrodnia: Kain</w:t>
      </w:r>
    </w:p>
    <w:p w14:paraId="1614A845" w14:textId="77777777" w:rsidR="00B91A58" w:rsidRDefault="00B91A58" w:rsidP="00B91A58">
      <w:pPr>
        <w:rPr>
          <w:rFonts w:ascii="Times New Roman" w:hAnsi="Times New Roman"/>
          <w:sz w:val="20"/>
        </w:rPr>
      </w:pPr>
      <w:r>
        <w:rPr>
          <w:rFonts w:ascii="Times New Roman" w:hAnsi="Times New Roman"/>
          <w:sz w:val="20"/>
        </w:rPr>
        <w:t xml:space="preserve">C. Narodziny: Dziedzictwo Kaina i </w:t>
      </w:r>
      <w:proofErr w:type="spellStart"/>
      <w:r>
        <w:rPr>
          <w:rFonts w:ascii="Times New Roman" w:hAnsi="Times New Roman"/>
          <w:sz w:val="20"/>
        </w:rPr>
        <w:t>Lamecha</w:t>
      </w:r>
      <w:proofErr w:type="spellEnd"/>
    </w:p>
    <w:p w14:paraId="31880F52" w14:textId="77777777" w:rsidR="00B91A58" w:rsidRDefault="00B91A58" w:rsidP="00B91A58">
      <w:pPr>
        <w:rPr>
          <w:rFonts w:ascii="Times New Roman" w:hAnsi="Times New Roman"/>
          <w:sz w:val="20"/>
        </w:rPr>
      </w:pPr>
      <w:r>
        <w:rPr>
          <w:rFonts w:ascii="Times New Roman" w:hAnsi="Times New Roman"/>
          <w:sz w:val="20"/>
        </w:rPr>
        <w:t>B</w:t>
      </w:r>
      <w:r>
        <w:rPr>
          <w:rFonts w:ascii="Times New Roman" w:hAnsi="Times New Roman"/>
          <w:sz w:val="20"/>
          <w:vertAlign w:val="subscript"/>
        </w:rPr>
        <w:t>1</w:t>
      </w:r>
      <w:r>
        <w:rPr>
          <w:rFonts w:ascii="Times New Roman" w:hAnsi="Times New Roman"/>
          <w:sz w:val="20"/>
        </w:rPr>
        <w:t xml:space="preserve">. Zbrodnia: </w:t>
      </w:r>
      <w:proofErr w:type="spellStart"/>
      <w:r>
        <w:rPr>
          <w:rFonts w:ascii="Times New Roman" w:hAnsi="Times New Roman"/>
          <w:sz w:val="20"/>
        </w:rPr>
        <w:t>Lamech</w:t>
      </w:r>
      <w:proofErr w:type="spellEnd"/>
    </w:p>
    <w:p w14:paraId="4BC095BB" w14:textId="77777777" w:rsidR="00B91A58" w:rsidRDefault="00B91A58" w:rsidP="00B91A58">
      <w:pPr>
        <w:rPr>
          <w:rFonts w:ascii="Times New Roman" w:hAnsi="Times New Roman"/>
          <w:sz w:val="20"/>
        </w:rPr>
      </w:pPr>
      <w:r>
        <w:rPr>
          <w:rFonts w:ascii="Times New Roman" w:hAnsi="Times New Roman"/>
          <w:sz w:val="20"/>
        </w:rPr>
        <w:t>A</w:t>
      </w:r>
      <w:r>
        <w:rPr>
          <w:rFonts w:ascii="Times New Roman" w:hAnsi="Times New Roman"/>
          <w:sz w:val="20"/>
          <w:vertAlign w:val="subscript"/>
        </w:rPr>
        <w:t>1</w:t>
      </w:r>
      <w:r>
        <w:rPr>
          <w:rFonts w:ascii="Times New Roman" w:hAnsi="Times New Roman"/>
          <w:sz w:val="20"/>
        </w:rPr>
        <w:t>. Narodziny w rodzinie Adama i Ewy: Set</w:t>
      </w:r>
    </w:p>
    <w:p w14:paraId="363CF1B7" w14:textId="77777777" w:rsidR="00B91A58" w:rsidRDefault="00B91A58" w:rsidP="00B91A58">
      <w:pPr>
        <w:rPr>
          <w:rFonts w:ascii="Times New Roman" w:hAnsi="Times New Roman"/>
          <w:sz w:val="20"/>
        </w:rPr>
      </w:pPr>
    </w:p>
    <w:p w14:paraId="5B11B798" w14:textId="733EB8C2" w:rsidR="00B91A58" w:rsidRDefault="00B91A58" w:rsidP="00B91A58">
      <w:pPr>
        <w:rPr>
          <w:rFonts w:ascii="Times New Roman" w:hAnsi="Times New Roman"/>
          <w:sz w:val="20"/>
        </w:rPr>
      </w:pPr>
      <w:r>
        <w:rPr>
          <w:rFonts w:ascii="Times New Roman" w:hAnsi="Times New Roman"/>
          <w:sz w:val="20"/>
        </w:rPr>
        <w:t>Struktura Rdz 4 zawiera szereg lekcji. Boże zbawienie toruje sobie drogę przez serię przeciwieństw między Kainem i Ablem - w ich imionach, ich zachowaniu i złożonych przez nich ofiara, a także między Kainem i</w:t>
      </w:r>
      <w:r>
        <w:rPr>
          <w:rFonts w:ascii="Times New Roman" w:hAnsi="Times New Roman"/>
          <w:sz w:val="20"/>
        </w:rPr>
        <w:t> </w:t>
      </w:r>
      <w:r>
        <w:rPr>
          <w:rFonts w:ascii="Times New Roman" w:hAnsi="Times New Roman"/>
          <w:sz w:val="20"/>
        </w:rPr>
        <w:t xml:space="preserve"> </w:t>
      </w:r>
      <w:proofErr w:type="spellStart"/>
      <w:r>
        <w:rPr>
          <w:rFonts w:ascii="Times New Roman" w:hAnsi="Times New Roman"/>
          <w:sz w:val="20"/>
        </w:rPr>
        <w:t>Lamechem</w:t>
      </w:r>
      <w:proofErr w:type="spellEnd"/>
      <w:r>
        <w:rPr>
          <w:rFonts w:ascii="Times New Roman" w:hAnsi="Times New Roman"/>
          <w:sz w:val="20"/>
        </w:rPr>
        <w:t xml:space="preserve">. Choć zbrodnie Kaina i </w:t>
      </w:r>
      <w:proofErr w:type="spellStart"/>
      <w:r>
        <w:rPr>
          <w:rFonts w:ascii="Times New Roman" w:hAnsi="Times New Roman"/>
          <w:sz w:val="20"/>
        </w:rPr>
        <w:t>Lamecha</w:t>
      </w:r>
      <w:proofErr w:type="spellEnd"/>
      <w:r>
        <w:rPr>
          <w:rFonts w:ascii="Times New Roman" w:hAnsi="Times New Roman"/>
          <w:sz w:val="20"/>
        </w:rPr>
        <w:t xml:space="preserve"> zajmują całą przestrzeń, rozdział jest spięty motywem nadziei - zaczyna się i kończy mesjańską obietnicą. Rozdział zaczyna się narodzinami Kaina, a kończy się narodzinami Seta. Podczas gdy narodziny Kaina prowadzą do porażki i mają ograniczony horyzont ludzkich osiągnięć i</w:t>
      </w:r>
      <w:r>
        <w:rPr>
          <w:rFonts w:ascii="Times New Roman" w:hAnsi="Times New Roman"/>
          <w:sz w:val="20"/>
        </w:rPr>
        <w:t xml:space="preserve">  </w:t>
      </w:r>
      <w:r>
        <w:rPr>
          <w:rFonts w:ascii="Times New Roman" w:hAnsi="Times New Roman"/>
          <w:sz w:val="20"/>
        </w:rPr>
        <w:t>okrucieństwa, prowadząc do potopu, narodziny Seta przynoszą naprawdę poprzedniej porażki i odnawiają Boży plan zbawienia, prowadząc do przetrwania ludzkości w historii oraz zbawienia.</w:t>
      </w:r>
    </w:p>
    <w:p w14:paraId="51BD3250" w14:textId="77777777" w:rsidR="00B91A58" w:rsidRDefault="00B91A58" w:rsidP="00B91A58">
      <w:pPr>
        <w:rPr>
          <w:rFonts w:ascii="Times New Roman" w:hAnsi="Times New Roman"/>
          <w:sz w:val="20"/>
        </w:rPr>
      </w:pPr>
    </w:p>
    <w:p w14:paraId="623FF6B6" w14:textId="77777777" w:rsidR="00B91A58" w:rsidRDefault="00B91A58" w:rsidP="00B91A58">
      <w:pPr>
        <w:rPr>
          <w:rFonts w:ascii="Times New Roman" w:eastAsiaTheme="minorHAnsi" w:hAnsi="Times New Roman"/>
          <w:sz w:val="20"/>
          <w:lang w:eastAsia="en-US"/>
        </w:rPr>
      </w:pPr>
      <w:r>
        <w:rPr>
          <w:rFonts w:ascii="Times New Roman" w:eastAsiaTheme="minorHAnsi" w:hAnsi="Times New Roman"/>
          <w:b/>
          <w:sz w:val="20"/>
          <w:lang w:eastAsia="en-US"/>
        </w:rPr>
        <w:t>Część II: Komentarz</w:t>
      </w:r>
    </w:p>
    <w:p w14:paraId="4AE8812E" w14:textId="77777777" w:rsidR="00B91A58" w:rsidRDefault="00B91A58" w:rsidP="00B91A58">
      <w:pPr>
        <w:rPr>
          <w:rFonts w:ascii="Times New Roman" w:eastAsiaTheme="minorHAnsi" w:hAnsi="Times New Roman"/>
          <w:sz w:val="20"/>
          <w:lang w:eastAsia="en-US"/>
        </w:rPr>
      </w:pPr>
    </w:p>
    <w:p w14:paraId="54B08C1D" w14:textId="77777777" w:rsidR="00B91A58" w:rsidRDefault="00B91A58" w:rsidP="00B91A58">
      <w:pPr>
        <w:rPr>
          <w:rFonts w:ascii="Times New Roman" w:hAnsi="Times New Roman"/>
          <w:sz w:val="20"/>
        </w:rPr>
      </w:pPr>
      <w:r>
        <w:rPr>
          <w:rFonts w:ascii="Times New Roman" w:hAnsi="Times New Roman"/>
          <w:i/>
          <w:sz w:val="20"/>
        </w:rPr>
        <w:t>Narodziny Kaina</w:t>
      </w:r>
      <w:r>
        <w:rPr>
          <w:rFonts w:ascii="Times New Roman" w:hAnsi="Times New Roman"/>
          <w:sz w:val="20"/>
        </w:rPr>
        <w:t xml:space="preserve">. Ewa skojarzyła narodziny Kaina z obecnością </w:t>
      </w:r>
      <w:r>
        <w:rPr>
          <w:rFonts w:ascii="Times New Roman" w:hAnsi="Times New Roman"/>
          <w:i/>
          <w:sz w:val="20"/>
        </w:rPr>
        <w:t>JHWH</w:t>
      </w:r>
      <w:r>
        <w:rPr>
          <w:rFonts w:ascii="Times New Roman" w:hAnsi="Times New Roman"/>
          <w:sz w:val="20"/>
        </w:rPr>
        <w:t>. Kobieta jako pierwsza wymienia to imię Boga. Wierzyła ona, że sam Bóg zstąpił i stał się Tym, którego urodziła: „Urodziłam mężczyznę-</w:t>
      </w:r>
      <w:proofErr w:type="spellStart"/>
      <w:r>
        <w:rPr>
          <w:rFonts w:ascii="Times New Roman" w:hAnsi="Times New Roman"/>
          <w:sz w:val="20"/>
        </w:rPr>
        <w:t>Jahwe</w:t>
      </w:r>
      <w:proofErr w:type="spellEnd"/>
      <w:r>
        <w:rPr>
          <w:rFonts w:ascii="Times New Roman" w:hAnsi="Times New Roman"/>
          <w:sz w:val="20"/>
        </w:rPr>
        <w:t xml:space="preserve">”. To dosłowne tłumaczenie jest zgodne z gramatyką, </w:t>
      </w:r>
      <w:proofErr w:type="spellStart"/>
      <w:r>
        <w:rPr>
          <w:rFonts w:ascii="Times New Roman" w:hAnsi="Times New Roman"/>
          <w:sz w:val="20"/>
        </w:rPr>
        <w:t>gdyz</w:t>
      </w:r>
      <w:proofErr w:type="spellEnd"/>
      <w:r>
        <w:rPr>
          <w:rFonts w:ascii="Times New Roman" w:hAnsi="Times New Roman"/>
          <w:sz w:val="20"/>
        </w:rPr>
        <w:t xml:space="preserve"> imię Boga (</w:t>
      </w:r>
      <w:r>
        <w:rPr>
          <w:rFonts w:ascii="Times New Roman" w:hAnsi="Times New Roman"/>
          <w:i/>
          <w:sz w:val="20"/>
        </w:rPr>
        <w:t>JHWH</w:t>
      </w:r>
      <w:r>
        <w:rPr>
          <w:rFonts w:ascii="Times New Roman" w:hAnsi="Times New Roman"/>
          <w:sz w:val="20"/>
        </w:rPr>
        <w:t xml:space="preserve">) jest wprowadzone przez to samo słowo, </w:t>
      </w:r>
      <w:r>
        <w:rPr>
          <w:rFonts w:ascii="Times New Roman" w:eastAsiaTheme="minorHAnsi" w:hAnsi="Times New Roman"/>
          <w:i/>
          <w:iCs/>
          <w:sz w:val="20"/>
          <w:lang w:eastAsia="en-US"/>
        </w:rPr>
        <w:t>’et</w:t>
      </w:r>
      <w:r>
        <w:rPr>
          <w:rFonts w:ascii="Times New Roman" w:hAnsi="Times New Roman"/>
          <w:sz w:val="20"/>
        </w:rPr>
        <w:t xml:space="preserve">, które poprzedza imię Kaina. Właściwie wszystkie imiona własne w tym wersecie - Ewy, Kaina i </w:t>
      </w:r>
      <w:r>
        <w:rPr>
          <w:rFonts w:ascii="Times New Roman" w:hAnsi="Times New Roman"/>
          <w:i/>
          <w:sz w:val="20"/>
        </w:rPr>
        <w:t>JHWH</w:t>
      </w:r>
      <w:r>
        <w:rPr>
          <w:rFonts w:ascii="Times New Roman" w:hAnsi="Times New Roman"/>
          <w:sz w:val="20"/>
        </w:rPr>
        <w:t xml:space="preserve"> - są poprzedzone tym rodzajnikiem. Ponadto wyrażenie  </w:t>
      </w:r>
      <w:r>
        <w:rPr>
          <w:rFonts w:ascii="Times New Roman" w:eastAsiaTheme="minorHAnsi" w:hAnsi="Times New Roman"/>
          <w:i/>
          <w:iCs/>
          <w:sz w:val="20"/>
          <w:lang w:eastAsia="en-US"/>
        </w:rPr>
        <w:t xml:space="preserve">’et </w:t>
      </w:r>
      <w:proofErr w:type="spellStart"/>
      <w:r>
        <w:rPr>
          <w:rFonts w:ascii="Times New Roman" w:eastAsiaTheme="minorHAnsi" w:hAnsi="Times New Roman"/>
          <w:i/>
          <w:iCs/>
          <w:sz w:val="20"/>
          <w:lang w:eastAsia="en-US"/>
        </w:rPr>
        <w:t>qayin</w:t>
      </w:r>
      <w:proofErr w:type="spellEnd"/>
      <w:r>
        <w:rPr>
          <w:rFonts w:ascii="Times New Roman" w:eastAsiaTheme="minorHAnsi" w:hAnsi="Times New Roman"/>
          <w:i/>
          <w:iCs/>
          <w:sz w:val="20"/>
          <w:lang w:eastAsia="en-US"/>
        </w:rPr>
        <w:t xml:space="preserve"> </w:t>
      </w:r>
      <w:r>
        <w:rPr>
          <w:rFonts w:ascii="Times New Roman" w:hAnsi="Times New Roman"/>
          <w:sz w:val="20"/>
        </w:rPr>
        <w:t xml:space="preserve">(„Kain”) jest paralelne z wyrażeniem </w:t>
      </w:r>
      <w:r>
        <w:rPr>
          <w:rFonts w:ascii="Times New Roman" w:eastAsiaTheme="minorHAnsi" w:hAnsi="Times New Roman"/>
          <w:i/>
          <w:iCs/>
          <w:sz w:val="20"/>
          <w:lang w:eastAsia="en-US"/>
        </w:rPr>
        <w:t>’et YHWH</w:t>
      </w:r>
      <w:r>
        <w:rPr>
          <w:rFonts w:ascii="Times New Roman" w:eastAsiaTheme="minorHAnsi" w:hAnsi="Times New Roman"/>
          <w:sz w:val="20"/>
          <w:lang w:eastAsia="en-US"/>
        </w:rPr>
        <w:t xml:space="preserve"> </w:t>
      </w:r>
      <w:r>
        <w:rPr>
          <w:rFonts w:ascii="Times New Roman" w:hAnsi="Times New Roman"/>
          <w:sz w:val="20"/>
        </w:rPr>
        <w:t>(</w:t>
      </w:r>
      <w:proofErr w:type="spellStart"/>
      <w:r>
        <w:rPr>
          <w:rFonts w:ascii="Times New Roman" w:hAnsi="Times New Roman"/>
          <w:sz w:val="20"/>
        </w:rPr>
        <w:t>Jahwe</w:t>
      </w:r>
      <w:proofErr w:type="spellEnd"/>
      <w:r>
        <w:rPr>
          <w:rFonts w:ascii="Times New Roman" w:hAnsi="Times New Roman"/>
          <w:sz w:val="20"/>
        </w:rPr>
        <w:t xml:space="preserve">). Te dwa wyrażenia występują obok siebie, mając równorzędne miejsce, a więc będąc nawzajem odzwierciedleniem jedno drugiego. Ponadto użycie słowa </w:t>
      </w:r>
      <w:r>
        <w:rPr>
          <w:rFonts w:ascii="Times New Roman" w:eastAsiaTheme="minorHAnsi" w:hAnsi="Times New Roman"/>
          <w:i/>
          <w:iCs/>
          <w:sz w:val="20"/>
          <w:lang w:eastAsia="en-US"/>
        </w:rPr>
        <w:t>’et</w:t>
      </w:r>
      <w:r>
        <w:rPr>
          <w:rFonts w:ascii="Times New Roman" w:eastAsiaTheme="minorHAnsi" w:hAnsi="Times New Roman"/>
          <w:sz w:val="20"/>
          <w:lang w:eastAsia="en-US"/>
        </w:rPr>
        <w:t xml:space="preserve"> </w:t>
      </w:r>
      <w:r>
        <w:rPr>
          <w:rFonts w:ascii="Times New Roman" w:hAnsi="Times New Roman"/>
          <w:sz w:val="20"/>
        </w:rPr>
        <w:t>przed „</w:t>
      </w:r>
      <w:proofErr w:type="spellStart"/>
      <w:r>
        <w:rPr>
          <w:rFonts w:ascii="Times New Roman" w:hAnsi="Times New Roman"/>
          <w:sz w:val="20"/>
        </w:rPr>
        <w:t>Jahwe</w:t>
      </w:r>
      <w:proofErr w:type="spellEnd"/>
      <w:r>
        <w:rPr>
          <w:rFonts w:ascii="Times New Roman" w:hAnsi="Times New Roman"/>
          <w:sz w:val="20"/>
        </w:rPr>
        <w:t xml:space="preserve">” kładzie silny akcent na imię </w:t>
      </w:r>
      <w:proofErr w:type="spellStart"/>
      <w:r>
        <w:rPr>
          <w:rFonts w:ascii="Times New Roman" w:hAnsi="Times New Roman"/>
          <w:sz w:val="20"/>
        </w:rPr>
        <w:t>Jahwe</w:t>
      </w:r>
      <w:proofErr w:type="spellEnd"/>
      <w:r>
        <w:rPr>
          <w:rFonts w:ascii="Times New Roman" w:hAnsi="Times New Roman"/>
          <w:sz w:val="20"/>
        </w:rPr>
        <w:t>.</w:t>
      </w:r>
    </w:p>
    <w:p w14:paraId="13FC1C8A" w14:textId="77777777" w:rsidR="00B91A58" w:rsidRDefault="00B91A58" w:rsidP="00B91A58">
      <w:pPr>
        <w:rPr>
          <w:rFonts w:ascii="Times New Roman" w:hAnsi="Times New Roman"/>
          <w:sz w:val="20"/>
        </w:rPr>
      </w:pPr>
      <w:r>
        <w:rPr>
          <w:rFonts w:ascii="Times New Roman" w:hAnsi="Times New Roman"/>
          <w:sz w:val="20"/>
        </w:rPr>
        <w:t xml:space="preserve">Ta identyfikacja wskazuje, co czuli i jak myśleli Adam i Ewa. Pamiętając obietnicę Rdz 3,15, Ewa sądziła, że urodziła Odkupiciela. </w:t>
      </w:r>
      <w:proofErr w:type="spellStart"/>
      <w:r>
        <w:rPr>
          <w:rFonts w:ascii="Times New Roman" w:hAnsi="Times New Roman"/>
          <w:sz w:val="20"/>
        </w:rPr>
        <w:t>Ellen</w:t>
      </w:r>
      <w:proofErr w:type="spellEnd"/>
      <w:r>
        <w:rPr>
          <w:rFonts w:ascii="Times New Roman" w:hAnsi="Times New Roman"/>
          <w:sz w:val="20"/>
        </w:rPr>
        <w:t xml:space="preserve"> G. White potwierdza tę interpretację: „</w:t>
      </w:r>
      <w:r>
        <w:rPr>
          <w:rFonts w:ascii="Times New Roman" w:hAnsi="Times New Roman"/>
          <w:spacing w:val="2"/>
          <w:sz w:val="20"/>
        </w:rPr>
        <w:t>Kiedy Adam i Ewa po raz pierwszy usłyszeli tę obietnicę, oczekiwali jej szybkiego wypełnienia się. Radośnie powitali swego pierworodnego syna, żywiąc nadzieję, że to właśnie on jest Wybawicielem</w:t>
      </w:r>
      <w:r>
        <w:rPr>
          <w:rFonts w:ascii="Times New Roman" w:hAnsi="Times New Roman"/>
          <w:sz w:val="20"/>
        </w:rPr>
        <w:t>” (</w:t>
      </w:r>
      <w:proofErr w:type="spellStart"/>
      <w:r>
        <w:rPr>
          <w:rFonts w:ascii="Times New Roman" w:eastAsiaTheme="minorHAnsi" w:hAnsi="Times New Roman"/>
          <w:sz w:val="20"/>
          <w:lang w:eastAsia="en-US"/>
        </w:rPr>
        <w:t>Ellen</w:t>
      </w:r>
      <w:proofErr w:type="spellEnd"/>
      <w:r>
        <w:rPr>
          <w:rFonts w:ascii="Times New Roman" w:eastAsiaTheme="minorHAnsi" w:hAnsi="Times New Roman"/>
          <w:sz w:val="20"/>
          <w:lang w:eastAsia="en-US"/>
        </w:rPr>
        <w:t xml:space="preserve"> G. White, </w:t>
      </w:r>
      <w:r>
        <w:rPr>
          <w:rFonts w:ascii="Times New Roman" w:eastAsiaTheme="minorHAnsi" w:hAnsi="Times New Roman"/>
          <w:i/>
          <w:iCs/>
          <w:sz w:val="20"/>
          <w:lang w:eastAsia="en-US"/>
        </w:rPr>
        <w:t>Życie Jezusa</w:t>
      </w:r>
      <w:r>
        <w:rPr>
          <w:rFonts w:ascii="Times New Roman" w:eastAsiaTheme="minorHAnsi" w:hAnsi="Times New Roman"/>
          <w:iCs/>
          <w:sz w:val="20"/>
          <w:lang w:eastAsia="en-US"/>
        </w:rPr>
        <w:t>, wyd. 16, Warszawa 2018</w:t>
      </w:r>
      <w:r>
        <w:rPr>
          <w:rFonts w:ascii="Times New Roman" w:eastAsiaTheme="minorHAnsi" w:hAnsi="Times New Roman"/>
          <w:sz w:val="20"/>
          <w:lang w:eastAsia="en-US"/>
        </w:rPr>
        <w:t>, s. 22</w:t>
      </w:r>
      <w:r>
        <w:rPr>
          <w:rFonts w:ascii="Times New Roman" w:hAnsi="Times New Roman"/>
          <w:sz w:val="20"/>
        </w:rPr>
        <w:t>).</w:t>
      </w:r>
    </w:p>
    <w:p w14:paraId="49DF921B" w14:textId="77777777" w:rsidR="00B91A58" w:rsidRDefault="00B91A58" w:rsidP="00B91A58">
      <w:pPr>
        <w:rPr>
          <w:rFonts w:ascii="Times New Roman" w:hAnsi="Times New Roman"/>
          <w:sz w:val="20"/>
        </w:rPr>
      </w:pPr>
    </w:p>
    <w:p w14:paraId="20F4E396" w14:textId="1560E287" w:rsidR="00B91A58" w:rsidRDefault="00B91A58" w:rsidP="00B91A58">
      <w:pPr>
        <w:rPr>
          <w:rFonts w:ascii="Times New Roman" w:eastAsiaTheme="minorHAnsi" w:hAnsi="Times New Roman"/>
          <w:bCs/>
          <w:sz w:val="20"/>
          <w:lang w:eastAsia="en-US"/>
        </w:rPr>
      </w:pPr>
      <w:r>
        <w:rPr>
          <w:rFonts w:ascii="Times New Roman" w:hAnsi="Times New Roman"/>
          <w:sz w:val="20"/>
        </w:rPr>
        <w:t xml:space="preserve">Przeczytaj </w:t>
      </w:r>
      <w:r>
        <w:rPr>
          <w:rFonts w:ascii="Times New Roman" w:eastAsiaTheme="minorHAnsi" w:hAnsi="Times New Roman"/>
          <w:bCs/>
          <w:sz w:val="20"/>
          <w:lang w:eastAsia="en-US"/>
        </w:rPr>
        <w:t>Rdz 4,1-2. Omów znaczenie różnic między dwoma braćmi. Kain był pierworodnym, a Abel drugim synem. Imię „Kain” znaczy „pozyskać”, „posiąść”, podczas gdy imię „Abel” znaczy „opar”, „próżność”. Kain zabiera głos, ale Abel nie wypowiada ani słowa. Porównaj złożone przez nich ofiary (zob. poniżej).</w:t>
      </w:r>
    </w:p>
    <w:p w14:paraId="6DCBB9CC" w14:textId="77777777" w:rsidR="00B91A58" w:rsidRDefault="00B91A58" w:rsidP="00B91A58">
      <w:pPr>
        <w:rPr>
          <w:rFonts w:ascii="Times New Roman" w:eastAsiaTheme="minorHAnsi" w:hAnsi="Times New Roman"/>
          <w:bCs/>
          <w:sz w:val="20"/>
          <w:lang w:eastAsia="en-US"/>
        </w:rPr>
      </w:pPr>
    </w:p>
    <w:p w14:paraId="47A67697" w14:textId="5D75B315" w:rsidR="00B91A58" w:rsidRDefault="00B91A58" w:rsidP="00B91A58">
      <w:pPr>
        <w:rPr>
          <w:rFonts w:ascii="Times New Roman" w:eastAsiaTheme="minorHAnsi" w:hAnsi="Times New Roman"/>
          <w:bCs/>
          <w:sz w:val="20"/>
          <w:lang w:eastAsia="en-US"/>
        </w:rPr>
      </w:pPr>
      <w:r>
        <w:rPr>
          <w:rFonts w:ascii="Times New Roman" w:eastAsiaTheme="minorHAnsi" w:hAnsi="Times New Roman"/>
          <w:bCs/>
          <w:sz w:val="20"/>
          <w:lang w:eastAsia="en-US"/>
        </w:rPr>
        <w:t>O</w:t>
      </w:r>
      <w:r>
        <w:rPr>
          <w:rFonts w:ascii="Times New Roman" w:eastAsiaTheme="minorHAnsi" w:hAnsi="Times New Roman"/>
          <w:bCs/>
          <w:i/>
          <w:sz w:val="20"/>
          <w:lang w:eastAsia="en-US"/>
        </w:rPr>
        <w:t xml:space="preserve">fiara Kaina </w:t>
      </w:r>
      <w:r>
        <w:rPr>
          <w:rFonts w:ascii="Times New Roman" w:eastAsiaTheme="minorHAnsi" w:hAnsi="Times New Roman"/>
          <w:i/>
          <w:sz w:val="20"/>
          <w:lang w:eastAsia="en-US"/>
        </w:rPr>
        <w:t>(Rdz 4,3-4)</w:t>
      </w:r>
      <w:r>
        <w:rPr>
          <w:rFonts w:ascii="Times New Roman" w:eastAsiaTheme="minorHAnsi" w:hAnsi="Times New Roman"/>
          <w:bCs/>
          <w:i/>
          <w:sz w:val="20"/>
          <w:lang w:eastAsia="en-US"/>
        </w:rPr>
        <w:t>.</w:t>
      </w:r>
      <w:r>
        <w:rPr>
          <w:rFonts w:ascii="Times New Roman" w:eastAsiaTheme="minorHAnsi" w:hAnsi="Times New Roman"/>
          <w:bCs/>
          <w:sz w:val="20"/>
          <w:lang w:eastAsia="en-US"/>
        </w:rPr>
        <w:t xml:space="preserve"> Podczas gdy Kain postanowił ofiarować jedynie „plony rolne” </w:t>
      </w:r>
      <w:r>
        <w:rPr>
          <w:rFonts w:ascii="Times New Roman" w:eastAsiaTheme="minorHAnsi" w:hAnsi="Times New Roman"/>
          <w:iCs/>
          <w:sz w:val="20"/>
          <w:lang w:eastAsia="en-US"/>
        </w:rPr>
        <w:t>(Rdz 4,3)</w:t>
      </w:r>
      <w:r>
        <w:rPr>
          <w:rFonts w:ascii="Times New Roman" w:eastAsiaTheme="minorHAnsi" w:hAnsi="Times New Roman"/>
          <w:bCs/>
          <w:sz w:val="20"/>
          <w:lang w:eastAsia="en-US"/>
        </w:rPr>
        <w:t xml:space="preserve">, Abel „także złożył” swoją ofiarę </w:t>
      </w:r>
      <w:r>
        <w:rPr>
          <w:rFonts w:ascii="Times New Roman" w:eastAsiaTheme="minorHAnsi" w:hAnsi="Times New Roman"/>
          <w:iCs/>
          <w:sz w:val="20"/>
          <w:lang w:eastAsia="en-US"/>
        </w:rPr>
        <w:t>(Rdz 4,4)</w:t>
      </w:r>
      <w:r>
        <w:rPr>
          <w:rFonts w:ascii="Times New Roman" w:eastAsiaTheme="minorHAnsi" w:hAnsi="Times New Roman"/>
          <w:bCs/>
          <w:sz w:val="20"/>
          <w:lang w:eastAsia="en-US"/>
        </w:rPr>
        <w:t xml:space="preserve">. W przeciwieństwie do ofiary Kaina, ofiara Abla była zgodna z Prawem, które wymagało, by ofiarować zwierzę jako ofiarę całopalną </w:t>
      </w:r>
      <w:r>
        <w:rPr>
          <w:rFonts w:ascii="Times New Roman" w:eastAsiaTheme="minorHAnsi" w:hAnsi="Times New Roman"/>
          <w:iCs/>
          <w:sz w:val="20"/>
          <w:lang w:eastAsia="en-US"/>
        </w:rPr>
        <w:t>(</w:t>
      </w:r>
      <w:proofErr w:type="spellStart"/>
      <w:r>
        <w:rPr>
          <w:rFonts w:ascii="Times New Roman" w:eastAsiaTheme="minorHAnsi" w:hAnsi="Times New Roman"/>
          <w:iCs/>
          <w:sz w:val="20"/>
          <w:lang w:eastAsia="en-US"/>
        </w:rPr>
        <w:t>Wj</w:t>
      </w:r>
      <w:proofErr w:type="spellEnd"/>
      <w:r>
        <w:rPr>
          <w:rFonts w:ascii="Times New Roman" w:eastAsiaTheme="minorHAnsi" w:hAnsi="Times New Roman"/>
          <w:iCs/>
          <w:sz w:val="20"/>
          <w:lang w:eastAsia="en-US"/>
        </w:rPr>
        <w:t> 29,39-41)</w:t>
      </w:r>
      <w:r>
        <w:rPr>
          <w:rFonts w:ascii="Times New Roman" w:eastAsiaTheme="minorHAnsi" w:hAnsi="Times New Roman"/>
          <w:bCs/>
          <w:sz w:val="20"/>
          <w:lang w:eastAsia="en-US"/>
        </w:rPr>
        <w:t>. Abel dostosował się do Bożego pouczenia, zaś Kain postanowił je zignorować. Ponadto porównanie dwóch aktów złożenia ofiary ukazuje pewną różnicę między nimi - podczas gdy Kain składa ofiarę „Panu”, Abel po prostu składa ofiarę. Odwołanie do „Pana” nie następuje w opisie ofiary Abla.</w:t>
      </w:r>
    </w:p>
    <w:p w14:paraId="58204F67" w14:textId="5C876B6F" w:rsidR="00B91A58" w:rsidRDefault="00B91A58" w:rsidP="00B91A58">
      <w:pPr>
        <w:rPr>
          <w:rFonts w:ascii="Times New Roman" w:eastAsiaTheme="minorHAnsi" w:hAnsi="Times New Roman"/>
          <w:bCs/>
          <w:sz w:val="20"/>
          <w:lang w:eastAsia="en-US"/>
        </w:rPr>
      </w:pPr>
      <w:r>
        <w:rPr>
          <w:rFonts w:ascii="Times New Roman" w:eastAsiaTheme="minorHAnsi" w:hAnsi="Times New Roman"/>
          <w:bCs/>
          <w:sz w:val="20"/>
          <w:lang w:eastAsia="en-US"/>
        </w:rPr>
        <w:t xml:space="preserve">Ta drobna różnica ma istotne znaczenie, jako że odzwierciedla dwie fundamentalnie odmienne postawy wobec oddawania czci Bogu. Podczas gdy Kain postrzega swoją ofiarę jako swój dar dla Boga, Abel rozumie złożoną ofiarę jako przypomnienie Bożego daru dla niego. Kain postrzega swoją religię jako swoje dążenie wzwyż do Boga, zaś Abel wierzy w to, że to Bóg zniża się do niego. Te przeciwstawne nastawienia umysłu mogą wyjaśniać także inną różnicę, mianowicie w doborze ofiary. Ofiara Abla sama w sobie nie była lepsza niż ofiara Kaina. W rzeczy samej, płody rolne ofiarowane przez Kaina mogły być lepszym produktem niż baranek złożony </w:t>
      </w:r>
      <w:r>
        <w:rPr>
          <w:rFonts w:ascii="Times New Roman" w:eastAsiaTheme="minorHAnsi" w:hAnsi="Times New Roman"/>
          <w:bCs/>
          <w:sz w:val="20"/>
          <w:lang w:eastAsia="en-US"/>
        </w:rPr>
        <w:lastRenderedPageBreak/>
        <w:t xml:space="preserve">w ofierze przez Abla. Różnica polegała na tym, że Abel wybrał ofiarę z </w:t>
      </w:r>
      <w:proofErr w:type="spellStart"/>
      <w:r>
        <w:rPr>
          <w:rFonts w:ascii="Times New Roman" w:eastAsiaTheme="minorHAnsi" w:hAnsi="Times New Roman"/>
          <w:bCs/>
          <w:i/>
          <w:sz w:val="20"/>
          <w:lang w:eastAsia="en-US"/>
        </w:rPr>
        <w:t>bekorot</w:t>
      </w:r>
      <w:proofErr w:type="spellEnd"/>
      <w:r>
        <w:rPr>
          <w:rFonts w:ascii="Times New Roman" w:eastAsiaTheme="minorHAnsi" w:hAnsi="Times New Roman"/>
          <w:bCs/>
          <w:sz w:val="20"/>
          <w:lang w:eastAsia="en-US"/>
        </w:rPr>
        <w:t xml:space="preserve">, „pierwocin”, najlepszych jagniąt urodzonych w danym roku, zgodnie z prawem mojżeszowym </w:t>
      </w:r>
      <w:r>
        <w:rPr>
          <w:rFonts w:ascii="Times New Roman" w:eastAsiaTheme="minorHAnsi" w:hAnsi="Times New Roman"/>
          <w:iCs/>
          <w:sz w:val="20"/>
          <w:lang w:eastAsia="en-US"/>
        </w:rPr>
        <w:t>(</w:t>
      </w:r>
      <w:proofErr w:type="spellStart"/>
      <w:r>
        <w:rPr>
          <w:rFonts w:ascii="Times New Roman" w:eastAsiaTheme="minorHAnsi" w:hAnsi="Times New Roman"/>
          <w:iCs/>
          <w:sz w:val="20"/>
          <w:lang w:eastAsia="en-US"/>
        </w:rPr>
        <w:t>Wj</w:t>
      </w:r>
      <w:proofErr w:type="spellEnd"/>
      <w:r>
        <w:rPr>
          <w:rFonts w:ascii="Times New Roman" w:eastAsiaTheme="minorHAnsi" w:hAnsi="Times New Roman"/>
          <w:iCs/>
          <w:sz w:val="20"/>
          <w:lang w:eastAsia="en-US"/>
        </w:rPr>
        <w:t> 23,19)</w:t>
      </w:r>
      <w:r>
        <w:rPr>
          <w:rFonts w:ascii="Times New Roman" w:eastAsiaTheme="minorHAnsi" w:hAnsi="Times New Roman"/>
          <w:bCs/>
          <w:sz w:val="20"/>
          <w:lang w:eastAsia="en-US"/>
        </w:rPr>
        <w:t>, podczas gdy Kain złożył po prostu pierwsze lepsze płody rolne. Na tle poprzednich rozdziałów każda z tych ofiar przywołuje coś innego. Ofiara z</w:t>
      </w:r>
      <w:r>
        <w:rPr>
          <w:rFonts w:ascii="Times New Roman" w:eastAsiaTheme="minorHAnsi" w:hAnsi="Times New Roman"/>
          <w:bCs/>
          <w:sz w:val="20"/>
          <w:lang w:eastAsia="en-US"/>
        </w:rPr>
        <w:t> </w:t>
      </w:r>
      <w:r>
        <w:rPr>
          <w:rFonts w:ascii="Times New Roman" w:eastAsiaTheme="minorHAnsi" w:hAnsi="Times New Roman"/>
          <w:bCs/>
          <w:sz w:val="20"/>
          <w:lang w:eastAsia="en-US"/>
        </w:rPr>
        <w:t>płodów ziemi (</w:t>
      </w:r>
      <w:r>
        <w:rPr>
          <w:rFonts w:ascii="Times New Roman" w:eastAsiaTheme="minorHAnsi" w:hAnsi="Times New Roman"/>
          <w:i/>
          <w:iCs/>
          <w:sz w:val="20"/>
          <w:lang w:eastAsia="en-US"/>
        </w:rPr>
        <w:t>’</w:t>
      </w:r>
      <w:proofErr w:type="spellStart"/>
      <w:r>
        <w:rPr>
          <w:rFonts w:ascii="Times New Roman" w:eastAsiaTheme="minorHAnsi" w:hAnsi="Times New Roman"/>
          <w:i/>
          <w:iCs/>
          <w:sz w:val="20"/>
          <w:lang w:eastAsia="en-US"/>
        </w:rPr>
        <w:t>adamah</w:t>
      </w:r>
      <w:proofErr w:type="spellEnd"/>
      <w:r>
        <w:rPr>
          <w:rFonts w:ascii="Times New Roman" w:eastAsiaTheme="minorHAnsi" w:hAnsi="Times New Roman"/>
          <w:bCs/>
          <w:sz w:val="20"/>
          <w:lang w:eastAsia="en-US"/>
        </w:rPr>
        <w:t xml:space="preserve">) wskazuje na Rdz 3,19, kojarzonych z ludzkim wysiłkiem i perspektywą śmierci. Ofiara ze zwierzęcia wskazuje na Rdz 3,21 i daje obietnicą Bożej ochrony oraz perspektywę życia. Ofiara Kaina jest wyrazem ludzkich wysiłków, by dotrzeć do Boga. Ofiara Abla jest wyrazem ludzkiej potrzeby zbawienia darowanego przez Boga. Ponadto ofiara Abla wiązała się z obietnicą mesjańskiego Baranka w Rdz 3,15, który zostanie ofiarowany dla zbawienia ludzkości, podczas gdy ofiara Kaina była w gruncie rzeczy pustym rytuałem. Zwróć uwagę na podobne przeciwieństwo między ubiorem pozyskanym przez ludzi </w:t>
      </w:r>
      <w:r>
        <w:rPr>
          <w:rFonts w:ascii="Times New Roman" w:eastAsiaTheme="minorHAnsi" w:hAnsi="Times New Roman"/>
          <w:iCs/>
          <w:sz w:val="20"/>
          <w:lang w:eastAsia="en-US"/>
        </w:rPr>
        <w:t>(Rdz 3,7)</w:t>
      </w:r>
      <w:r>
        <w:rPr>
          <w:rFonts w:ascii="Times New Roman" w:eastAsiaTheme="minorHAnsi" w:hAnsi="Times New Roman"/>
          <w:bCs/>
          <w:sz w:val="20"/>
          <w:lang w:eastAsia="en-US"/>
        </w:rPr>
        <w:t>, sporządzonym z</w:t>
      </w:r>
      <w:r>
        <w:rPr>
          <w:rFonts w:ascii="Times New Roman" w:eastAsiaTheme="minorHAnsi" w:hAnsi="Times New Roman"/>
          <w:bCs/>
          <w:sz w:val="20"/>
          <w:lang w:eastAsia="en-US"/>
        </w:rPr>
        <w:t> </w:t>
      </w:r>
      <w:r>
        <w:rPr>
          <w:rFonts w:ascii="Times New Roman" w:eastAsiaTheme="minorHAnsi" w:hAnsi="Times New Roman"/>
          <w:bCs/>
          <w:sz w:val="20"/>
          <w:lang w:eastAsia="en-US"/>
        </w:rPr>
        <w:t xml:space="preserve">figowych liści, a ubiorem przygotowanym przez Boga ze skóry zwierzęcia, co wskazuje na krwawą ofiarę </w:t>
      </w:r>
      <w:r>
        <w:rPr>
          <w:rFonts w:ascii="Times New Roman" w:eastAsiaTheme="minorHAnsi" w:hAnsi="Times New Roman"/>
          <w:iCs/>
          <w:sz w:val="20"/>
          <w:lang w:eastAsia="en-US"/>
        </w:rPr>
        <w:t>(Rdz 3,21)</w:t>
      </w:r>
      <w:r>
        <w:rPr>
          <w:rFonts w:ascii="Times New Roman" w:eastAsiaTheme="minorHAnsi" w:hAnsi="Times New Roman"/>
          <w:bCs/>
          <w:sz w:val="20"/>
          <w:lang w:eastAsia="en-US"/>
        </w:rPr>
        <w:t>.</w:t>
      </w:r>
    </w:p>
    <w:p w14:paraId="6A93065F" w14:textId="77777777" w:rsidR="00B91A58" w:rsidRDefault="00B91A58" w:rsidP="00B91A58">
      <w:pPr>
        <w:rPr>
          <w:rFonts w:ascii="Times New Roman" w:eastAsiaTheme="minorHAnsi" w:hAnsi="Times New Roman"/>
          <w:bCs/>
          <w:sz w:val="20"/>
          <w:lang w:eastAsia="en-US"/>
        </w:rPr>
      </w:pPr>
    </w:p>
    <w:p w14:paraId="25685031" w14:textId="77777777" w:rsidR="00B91A58" w:rsidRDefault="00B91A58" w:rsidP="00B91A58">
      <w:pPr>
        <w:rPr>
          <w:rFonts w:ascii="Times New Roman" w:eastAsiaTheme="minorHAnsi" w:hAnsi="Times New Roman"/>
          <w:bCs/>
          <w:sz w:val="20"/>
          <w:lang w:eastAsia="en-US"/>
        </w:rPr>
      </w:pPr>
      <w:r>
        <w:rPr>
          <w:rFonts w:ascii="Times New Roman" w:eastAsiaTheme="minorHAnsi" w:hAnsi="Times New Roman"/>
          <w:bCs/>
          <w:i/>
          <w:sz w:val="20"/>
          <w:lang w:eastAsia="en-US"/>
        </w:rPr>
        <w:t>Zbrodnia Kaina</w:t>
      </w:r>
      <w:r>
        <w:rPr>
          <w:rFonts w:ascii="Times New Roman" w:eastAsiaTheme="minorHAnsi" w:hAnsi="Times New Roman"/>
          <w:bCs/>
          <w:sz w:val="20"/>
          <w:lang w:eastAsia="en-US"/>
        </w:rPr>
        <w:t xml:space="preserve">. Użycie wyrażenia </w:t>
      </w:r>
      <w:proofErr w:type="spellStart"/>
      <w:r>
        <w:rPr>
          <w:rFonts w:ascii="Times New Roman" w:eastAsiaTheme="minorHAnsi" w:hAnsi="Times New Roman"/>
          <w:i/>
          <w:iCs/>
          <w:sz w:val="20"/>
          <w:lang w:eastAsia="en-US"/>
        </w:rPr>
        <w:t>wayyo’mer</w:t>
      </w:r>
      <w:proofErr w:type="spellEnd"/>
      <w:r>
        <w:rPr>
          <w:rFonts w:ascii="Times New Roman" w:eastAsiaTheme="minorHAnsi" w:hAnsi="Times New Roman"/>
          <w:i/>
          <w:iCs/>
          <w:sz w:val="20"/>
          <w:lang w:eastAsia="en-US"/>
        </w:rPr>
        <w:t xml:space="preserve"> </w:t>
      </w:r>
      <w:proofErr w:type="spellStart"/>
      <w:r>
        <w:rPr>
          <w:rFonts w:ascii="Times New Roman" w:eastAsiaTheme="minorHAnsi" w:hAnsi="Times New Roman"/>
          <w:i/>
          <w:iCs/>
          <w:sz w:val="20"/>
          <w:lang w:eastAsia="en-US"/>
        </w:rPr>
        <w:t>qayin</w:t>
      </w:r>
      <w:proofErr w:type="spellEnd"/>
      <w:r>
        <w:rPr>
          <w:rFonts w:ascii="Times New Roman" w:eastAsiaTheme="minorHAnsi" w:hAnsi="Times New Roman"/>
          <w:bCs/>
          <w:sz w:val="20"/>
          <w:lang w:eastAsia="en-US"/>
        </w:rPr>
        <w:t xml:space="preserve">, „rzekł Kain”, jest echem wyrażenia </w:t>
      </w:r>
      <w:proofErr w:type="spellStart"/>
      <w:r>
        <w:rPr>
          <w:rFonts w:ascii="Times New Roman" w:eastAsiaTheme="minorHAnsi" w:hAnsi="Times New Roman"/>
          <w:i/>
          <w:iCs/>
          <w:sz w:val="20"/>
          <w:lang w:eastAsia="en-US"/>
        </w:rPr>
        <w:t>wayyo’mer</w:t>
      </w:r>
      <w:proofErr w:type="spellEnd"/>
      <w:r>
        <w:rPr>
          <w:rFonts w:ascii="Times New Roman" w:eastAsiaTheme="minorHAnsi" w:hAnsi="Times New Roman"/>
          <w:i/>
          <w:iCs/>
          <w:sz w:val="20"/>
          <w:lang w:eastAsia="en-US"/>
        </w:rPr>
        <w:t xml:space="preserve"> YHWH ’el </w:t>
      </w:r>
      <w:proofErr w:type="spellStart"/>
      <w:r>
        <w:rPr>
          <w:rFonts w:ascii="Times New Roman" w:eastAsiaTheme="minorHAnsi" w:hAnsi="Times New Roman"/>
          <w:i/>
          <w:iCs/>
          <w:sz w:val="20"/>
          <w:lang w:eastAsia="en-US"/>
        </w:rPr>
        <w:t>qayin</w:t>
      </w:r>
      <w:proofErr w:type="spellEnd"/>
      <w:r>
        <w:rPr>
          <w:rFonts w:ascii="Times New Roman" w:eastAsiaTheme="minorHAnsi" w:hAnsi="Times New Roman"/>
          <w:bCs/>
          <w:sz w:val="20"/>
          <w:lang w:eastAsia="en-US"/>
        </w:rPr>
        <w:t>, „</w:t>
      </w:r>
      <w:r>
        <w:rPr>
          <w:rFonts w:ascii="Times New Roman" w:eastAsiaTheme="minorHAnsi" w:hAnsi="Times New Roman"/>
          <w:color w:val="000000"/>
          <w:sz w:val="20"/>
          <w:lang w:eastAsia="en-US"/>
        </w:rPr>
        <w:t>rzekł Pan do Kaina</w:t>
      </w:r>
      <w:r>
        <w:rPr>
          <w:rFonts w:ascii="Times New Roman" w:eastAsiaTheme="minorHAnsi" w:hAnsi="Times New Roman"/>
          <w:bCs/>
          <w:sz w:val="20"/>
          <w:lang w:eastAsia="en-US"/>
        </w:rPr>
        <w:t xml:space="preserve">” </w:t>
      </w:r>
      <w:r>
        <w:rPr>
          <w:rFonts w:ascii="Times New Roman" w:eastAsiaTheme="minorHAnsi" w:hAnsi="Times New Roman"/>
          <w:iCs/>
          <w:sz w:val="20"/>
          <w:lang w:eastAsia="en-US"/>
        </w:rPr>
        <w:t xml:space="preserve">(Rdz 4,6) </w:t>
      </w:r>
      <w:r>
        <w:rPr>
          <w:rFonts w:ascii="Times New Roman" w:eastAsiaTheme="minorHAnsi" w:hAnsi="Times New Roman"/>
          <w:bCs/>
          <w:sz w:val="20"/>
          <w:lang w:eastAsia="en-US"/>
        </w:rPr>
        <w:t xml:space="preserve">i wskazuje, że Kain miał odpowiedzieć Bogu. Ale zamiast odpowiedzieć Bogu przez wiarę, Kain zwrócił się do swojego brata i zabił go </w:t>
      </w:r>
      <w:r>
        <w:rPr>
          <w:rFonts w:ascii="Times New Roman" w:eastAsiaTheme="minorHAnsi" w:hAnsi="Times New Roman"/>
          <w:iCs/>
          <w:sz w:val="20"/>
          <w:lang w:eastAsia="en-US"/>
        </w:rPr>
        <w:t>(Rdz 4,8)</w:t>
      </w:r>
      <w:r>
        <w:rPr>
          <w:rFonts w:ascii="Times New Roman" w:eastAsiaTheme="minorHAnsi" w:hAnsi="Times New Roman"/>
          <w:bCs/>
          <w:sz w:val="20"/>
          <w:lang w:eastAsia="en-US"/>
        </w:rPr>
        <w:t xml:space="preserve">. Istotne jest to, że zbrodnia Kaina następuje natychmiast po zmianie w dialogu z przerwanego dialogu pionowego na dialog poziomy. Mechanizm pierwszej zbrodni o podłożu religijnym jest w ten sposób zasugerowany. Gorliwcy religijni dopuszczają się zbrodni nie dlatego, że czują, iż mają rację. Zbrodnie fanatyzmu i religijnej nietolerancji biorą się raczej z odrzucenia Słowa Bożego. Kiedy wiara zostaje zastąpiona ludzkimi uczynkami i władzą, zbrodnia jest nieuchronna. Kain zabił swojego brata nie dlatego, że czuł, iż ma rację, a Abel się myli, ale przeciwnie - dlatego, że Kain wiedział, iż jest zły, a jego brat sprawiedliwy </w:t>
      </w:r>
      <w:r>
        <w:rPr>
          <w:rFonts w:ascii="Times New Roman" w:eastAsiaTheme="minorHAnsi" w:hAnsi="Times New Roman"/>
          <w:iCs/>
          <w:sz w:val="20"/>
          <w:lang w:eastAsia="en-US"/>
        </w:rPr>
        <w:t>(zob. 1 J 3,12)</w:t>
      </w:r>
      <w:r>
        <w:rPr>
          <w:rFonts w:ascii="Times New Roman" w:eastAsiaTheme="minorHAnsi" w:hAnsi="Times New Roman"/>
          <w:bCs/>
          <w:sz w:val="20"/>
          <w:lang w:eastAsia="en-US"/>
        </w:rPr>
        <w:t>.</w:t>
      </w:r>
    </w:p>
    <w:p w14:paraId="2DD92DEF" w14:textId="77777777" w:rsidR="00B91A58" w:rsidRDefault="00B91A58" w:rsidP="00B91A58">
      <w:pPr>
        <w:rPr>
          <w:rFonts w:ascii="Times New Roman" w:eastAsiaTheme="minorHAnsi" w:hAnsi="Times New Roman"/>
          <w:bCs/>
          <w:sz w:val="20"/>
          <w:lang w:eastAsia="en-US"/>
        </w:rPr>
      </w:pPr>
    </w:p>
    <w:p w14:paraId="7FC40442" w14:textId="05C66357" w:rsidR="00B91A58" w:rsidRDefault="00B91A58" w:rsidP="00B91A58">
      <w:pPr>
        <w:rPr>
          <w:rFonts w:ascii="Times New Roman" w:eastAsiaTheme="minorHAnsi" w:hAnsi="Times New Roman"/>
          <w:bCs/>
          <w:sz w:val="20"/>
          <w:lang w:eastAsia="en-US"/>
        </w:rPr>
      </w:pPr>
      <w:r>
        <w:rPr>
          <w:rFonts w:ascii="Times New Roman" w:eastAsiaTheme="minorHAnsi" w:hAnsi="Times New Roman"/>
          <w:bCs/>
          <w:i/>
          <w:sz w:val="20"/>
          <w:lang w:eastAsia="en-US"/>
        </w:rPr>
        <w:t xml:space="preserve">Zbrodnia </w:t>
      </w:r>
      <w:proofErr w:type="spellStart"/>
      <w:r>
        <w:rPr>
          <w:rFonts w:ascii="Times New Roman" w:eastAsiaTheme="minorHAnsi" w:hAnsi="Times New Roman"/>
          <w:bCs/>
          <w:i/>
          <w:sz w:val="20"/>
          <w:lang w:eastAsia="en-US"/>
        </w:rPr>
        <w:t>Lamecha</w:t>
      </w:r>
      <w:proofErr w:type="spellEnd"/>
      <w:r>
        <w:rPr>
          <w:rFonts w:ascii="Times New Roman" w:eastAsiaTheme="minorHAnsi" w:hAnsi="Times New Roman"/>
          <w:bCs/>
          <w:sz w:val="20"/>
          <w:lang w:eastAsia="en-US"/>
        </w:rPr>
        <w:t xml:space="preserve">. Istnieje także przeciwieństwo między zbrodnią Kaina a zbrodnią </w:t>
      </w:r>
      <w:proofErr w:type="spellStart"/>
      <w:r>
        <w:rPr>
          <w:rFonts w:ascii="Times New Roman" w:eastAsiaTheme="minorHAnsi" w:hAnsi="Times New Roman"/>
          <w:bCs/>
          <w:sz w:val="20"/>
          <w:lang w:eastAsia="en-US"/>
        </w:rPr>
        <w:t>Lamecha</w:t>
      </w:r>
      <w:proofErr w:type="spellEnd"/>
      <w:r>
        <w:rPr>
          <w:rFonts w:ascii="Times New Roman" w:eastAsiaTheme="minorHAnsi" w:hAnsi="Times New Roman"/>
          <w:bCs/>
          <w:sz w:val="20"/>
          <w:lang w:eastAsia="en-US"/>
        </w:rPr>
        <w:t>. W</w:t>
      </w:r>
      <w:r>
        <w:rPr>
          <w:rFonts w:ascii="Times New Roman" w:eastAsiaTheme="minorHAnsi" w:hAnsi="Times New Roman"/>
          <w:bCs/>
          <w:sz w:val="20"/>
          <w:lang w:eastAsia="en-US"/>
        </w:rPr>
        <w:t> p</w:t>
      </w:r>
      <w:r>
        <w:rPr>
          <w:rFonts w:ascii="Times New Roman" w:eastAsiaTheme="minorHAnsi" w:hAnsi="Times New Roman"/>
          <w:bCs/>
          <w:sz w:val="20"/>
          <w:lang w:eastAsia="en-US"/>
        </w:rPr>
        <w:t xml:space="preserve">rzeciwieństwie do Kaina, </w:t>
      </w:r>
      <w:proofErr w:type="spellStart"/>
      <w:r>
        <w:rPr>
          <w:rFonts w:ascii="Times New Roman" w:eastAsiaTheme="minorHAnsi" w:hAnsi="Times New Roman"/>
          <w:bCs/>
          <w:sz w:val="20"/>
          <w:lang w:eastAsia="en-US"/>
        </w:rPr>
        <w:t>Lamech</w:t>
      </w:r>
      <w:proofErr w:type="spellEnd"/>
      <w:r>
        <w:rPr>
          <w:rFonts w:ascii="Times New Roman" w:eastAsiaTheme="minorHAnsi" w:hAnsi="Times New Roman"/>
          <w:bCs/>
          <w:sz w:val="20"/>
          <w:lang w:eastAsia="en-US"/>
        </w:rPr>
        <w:t xml:space="preserve"> idzie krok dalej w swoich morderczych zamiarach. </w:t>
      </w:r>
      <w:proofErr w:type="spellStart"/>
      <w:r>
        <w:rPr>
          <w:rFonts w:ascii="Times New Roman" w:eastAsiaTheme="minorHAnsi" w:hAnsi="Times New Roman"/>
          <w:bCs/>
          <w:sz w:val="20"/>
          <w:lang w:eastAsia="en-US"/>
        </w:rPr>
        <w:t>Lamech</w:t>
      </w:r>
      <w:proofErr w:type="spellEnd"/>
      <w:r>
        <w:rPr>
          <w:rFonts w:ascii="Times New Roman" w:eastAsiaTheme="minorHAnsi" w:hAnsi="Times New Roman"/>
          <w:bCs/>
          <w:sz w:val="20"/>
          <w:lang w:eastAsia="en-US"/>
        </w:rPr>
        <w:t xml:space="preserve"> przedstawia swoje mordercze zapędy jako pozytywne i wartościowe dokonania - wręcz szczyci się nimi. Podczas gdy Kain rozumiał, że powinien przemilczeć swoją zbrodnię, </w:t>
      </w:r>
      <w:proofErr w:type="spellStart"/>
      <w:r>
        <w:rPr>
          <w:rFonts w:ascii="Times New Roman" w:eastAsiaTheme="minorHAnsi" w:hAnsi="Times New Roman"/>
          <w:bCs/>
          <w:sz w:val="20"/>
          <w:lang w:eastAsia="en-US"/>
        </w:rPr>
        <w:t>Lamech</w:t>
      </w:r>
      <w:proofErr w:type="spellEnd"/>
      <w:r>
        <w:rPr>
          <w:rFonts w:ascii="Times New Roman" w:eastAsiaTheme="minorHAnsi" w:hAnsi="Times New Roman"/>
          <w:bCs/>
          <w:sz w:val="20"/>
          <w:lang w:eastAsia="en-US"/>
        </w:rPr>
        <w:t xml:space="preserve"> opiewa swoje zbrodnie w pieśni. Podczas gdy Kain zdawał sobie sprawę, że potrzebuje Bożego zmiłowania </w:t>
      </w:r>
      <w:r>
        <w:rPr>
          <w:rFonts w:ascii="Times New Roman" w:eastAsiaTheme="minorHAnsi" w:hAnsi="Times New Roman"/>
          <w:iCs/>
          <w:sz w:val="20"/>
          <w:lang w:eastAsia="en-US"/>
        </w:rPr>
        <w:t>(Rdz 4,13-14)</w:t>
      </w:r>
      <w:r>
        <w:rPr>
          <w:rFonts w:ascii="Times New Roman" w:eastAsiaTheme="minorHAnsi" w:hAnsi="Times New Roman"/>
          <w:bCs/>
          <w:sz w:val="20"/>
          <w:lang w:eastAsia="en-US"/>
        </w:rPr>
        <w:t xml:space="preserve">, </w:t>
      </w:r>
      <w:proofErr w:type="spellStart"/>
      <w:r>
        <w:rPr>
          <w:rFonts w:ascii="Times New Roman" w:eastAsiaTheme="minorHAnsi" w:hAnsi="Times New Roman"/>
          <w:bCs/>
          <w:sz w:val="20"/>
          <w:lang w:eastAsia="en-US"/>
        </w:rPr>
        <w:t>Lemech</w:t>
      </w:r>
      <w:proofErr w:type="spellEnd"/>
      <w:r>
        <w:rPr>
          <w:rFonts w:ascii="Times New Roman" w:eastAsiaTheme="minorHAnsi" w:hAnsi="Times New Roman"/>
          <w:bCs/>
          <w:sz w:val="20"/>
          <w:lang w:eastAsia="en-US"/>
        </w:rPr>
        <w:t xml:space="preserve"> zupełnie lekceważy Boga i</w:t>
      </w:r>
      <w:r>
        <w:rPr>
          <w:rFonts w:ascii="Times New Roman" w:eastAsiaTheme="minorHAnsi" w:hAnsi="Times New Roman"/>
          <w:bCs/>
          <w:sz w:val="20"/>
          <w:lang w:eastAsia="en-US"/>
        </w:rPr>
        <w:t> </w:t>
      </w:r>
      <w:r>
        <w:rPr>
          <w:rFonts w:ascii="Times New Roman" w:eastAsiaTheme="minorHAnsi" w:hAnsi="Times New Roman"/>
          <w:bCs/>
          <w:sz w:val="20"/>
          <w:lang w:eastAsia="en-US"/>
        </w:rPr>
        <w:t xml:space="preserve"> zamiast tego popisuje się przed swoimi żonami swoimi zbrodniczymi zamiarami jako czymś, za co oczekuje pochwały. Można tu zauważyć podobną zmianę paradygmatu, jak w przypadku Kaina - porażka w pionowej relacji (Bóg-człowiek) prowadzi do okrucieństwa wobec bliźniego. </w:t>
      </w:r>
      <w:proofErr w:type="spellStart"/>
      <w:r>
        <w:rPr>
          <w:rFonts w:ascii="Times New Roman" w:eastAsiaTheme="minorHAnsi" w:hAnsi="Times New Roman"/>
          <w:bCs/>
          <w:sz w:val="20"/>
          <w:lang w:eastAsia="en-US"/>
        </w:rPr>
        <w:t>Lamech</w:t>
      </w:r>
      <w:proofErr w:type="spellEnd"/>
      <w:r>
        <w:rPr>
          <w:rFonts w:ascii="Times New Roman" w:eastAsiaTheme="minorHAnsi" w:hAnsi="Times New Roman"/>
          <w:bCs/>
          <w:sz w:val="20"/>
          <w:lang w:eastAsia="en-US"/>
        </w:rPr>
        <w:t xml:space="preserve"> wychwala przeciwieństwo miłosierdzia i</w:t>
      </w:r>
      <w:r>
        <w:rPr>
          <w:rFonts w:ascii="Times New Roman" w:eastAsiaTheme="minorHAnsi" w:hAnsi="Times New Roman"/>
          <w:bCs/>
          <w:sz w:val="20"/>
          <w:lang w:eastAsia="en-US"/>
        </w:rPr>
        <w:t> </w:t>
      </w:r>
      <w:r>
        <w:rPr>
          <w:rFonts w:ascii="Times New Roman" w:eastAsiaTheme="minorHAnsi" w:hAnsi="Times New Roman"/>
          <w:bCs/>
          <w:sz w:val="20"/>
          <w:lang w:eastAsia="en-US"/>
        </w:rPr>
        <w:t xml:space="preserve"> przebaczenia. Mówi o zemście i planuje kolejne morderstwa. Jego zemsta nosi potencjał nasilania się. Podczas gdy Kain miał zostać pomszczony siedmiokrotnie, </w:t>
      </w:r>
      <w:proofErr w:type="spellStart"/>
      <w:r>
        <w:rPr>
          <w:rFonts w:ascii="Times New Roman" w:eastAsiaTheme="minorHAnsi" w:hAnsi="Times New Roman"/>
          <w:bCs/>
          <w:sz w:val="20"/>
          <w:lang w:eastAsia="en-US"/>
        </w:rPr>
        <w:t>Lemech</w:t>
      </w:r>
      <w:proofErr w:type="spellEnd"/>
      <w:r>
        <w:rPr>
          <w:rFonts w:ascii="Times New Roman" w:eastAsiaTheme="minorHAnsi" w:hAnsi="Times New Roman"/>
          <w:bCs/>
          <w:sz w:val="20"/>
          <w:lang w:eastAsia="en-US"/>
        </w:rPr>
        <w:t xml:space="preserve"> domaga się siedemdziesięciosiedmiokrotnej pomsty </w:t>
      </w:r>
      <w:r>
        <w:rPr>
          <w:rFonts w:ascii="Times New Roman" w:eastAsiaTheme="minorHAnsi" w:hAnsi="Times New Roman"/>
          <w:iCs/>
          <w:sz w:val="20"/>
          <w:lang w:eastAsia="en-US"/>
        </w:rPr>
        <w:t>(Rdz 4,24)</w:t>
      </w:r>
      <w:r>
        <w:rPr>
          <w:rFonts w:ascii="Times New Roman" w:eastAsiaTheme="minorHAnsi" w:hAnsi="Times New Roman"/>
          <w:bCs/>
          <w:sz w:val="20"/>
          <w:lang w:eastAsia="en-US"/>
        </w:rPr>
        <w:t xml:space="preserve">. Ciekawe, że Jezus stosuje podobną intensyfikację przebaczenia </w:t>
      </w:r>
      <w:r>
        <w:rPr>
          <w:rFonts w:ascii="Times New Roman" w:eastAsiaTheme="minorHAnsi" w:hAnsi="Times New Roman"/>
          <w:iCs/>
          <w:sz w:val="20"/>
          <w:lang w:eastAsia="en-US"/>
        </w:rPr>
        <w:t>(Mt 18,21-22)</w:t>
      </w:r>
      <w:r>
        <w:rPr>
          <w:rFonts w:ascii="Times New Roman" w:eastAsiaTheme="minorHAnsi" w:hAnsi="Times New Roman"/>
          <w:bCs/>
          <w:sz w:val="20"/>
          <w:lang w:eastAsia="en-US"/>
        </w:rPr>
        <w:t>.</w:t>
      </w:r>
    </w:p>
    <w:p w14:paraId="1DE46166" w14:textId="77777777" w:rsidR="00B91A58" w:rsidRDefault="00B91A58" w:rsidP="00B91A58">
      <w:pPr>
        <w:rPr>
          <w:rFonts w:ascii="Times New Roman" w:eastAsiaTheme="minorHAnsi" w:hAnsi="Times New Roman"/>
          <w:bCs/>
          <w:sz w:val="20"/>
          <w:lang w:eastAsia="en-US"/>
        </w:rPr>
      </w:pPr>
    </w:p>
    <w:p w14:paraId="5D793EA0" w14:textId="77777777" w:rsidR="00B91A58" w:rsidRDefault="00B91A58" w:rsidP="00B91A58">
      <w:pPr>
        <w:rPr>
          <w:rFonts w:ascii="Times New Roman" w:eastAsiaTheme="minorHAnsi" w:hAnsi="Times New Roman"/>
          <w:bCs/>
          <w:sz w:val="20"/>
          <w:lang w:eastAsia="en-US"/>
        </w:rPr>
      </w:pPr>
      <w:r>
        <w:rPr>
          <w:rFonts w:ascii="Times New Roman" w:eastAsiaTheme="minorHAnsi" w:hAnsi="Times New Roman"/>
          <w:bCs/>
          <w:i/>
          <w:sz w:val="20"/>
          <w:lang w:eastAsia="en-US"/>
        </w:rPr>
        <w:t>Narodziny Seta</w:t>
      </w:r>
      <w:r>
        <w:rPr>
          <w:rFonts w:ascii="Times New Roman" w:eastAsiaTheme="minorHAnsi" w:hAnsi="Times New Roman"/>
          <w:bCs/>
          <w:sz w:val="20"/>
          <w:lang w:eastAsia="en-US"/>
        </w:rPr>
        <w:t xml:space="preserve">. Powtórzenie pierwszego wyrażenia opisującego narodziny Kaina </w:t>
      </w:r>
      <w:r>
        <w:rPr>
          <w:rFonts w:ascii="Times New Roman" w:eastAsiaTheme="minorHAnsi" w:hAnsi="Times New Roman"/>
          <w:iCs/>
          <w:sz w:val="20"/>
          <w:lang w:eastAsia="en-US"/>
        </w:rPr>
        <w:t xml:space="preserve">(Rdz 4,1) </w:t>
      </w:r>
      <w:r>
        <w:rPr>
          <w:rFonts w:ascii="Times New Roman" w:eastAsiaTheme="minorHAnsi" w:hAnsi="Times New Roman"/>
          <w:bCs/>
          <w:sz w:val="20"/>
          <w:lang w:eastAsia="en-US"/>
        </w:rPr>
        <w:t xml:space="preserve">sugeruje powrót do początku. Ponadto powtórzenie wyrażenia „jeszcze raz” w połączeniu z narodzinami Seta nawiązuje do słowa „jeszcze” związanego z narodzinami Abla </w:t>
      </w:r>
      <w:r>
        <w:rPr>
          <w:rFonts w:ascii="Times New Roman" w:eastAsiaTheme="minorHAnsi" w:hAnsi="Times New Roman"/>
          <w:iCs/>
          <w:sz w:val="20"/>
          <w:lang w:eastAsia="en-US"/>
        </w:rPr>
        <w:t>(Rdz 4,2)</w:t>
      </w:r>
      <w:r>
        <w:rPr>
          <w:rFonts w:ascii="Times New Roman" w:eastAsiaTheme="minorHAnsi" w:hAnsi="Times New Roman"/>
          <w:bCs/>
          <w:sz w:val="20"/>
          <w:lang w:eastAsia="en-US"/>
        </w:rPr>
        <w:t xml:space="preserve">. Tak więc słowo „jeszcze” nawiązuje zerwaną linię historii w tym punkcie: Set zastępuje Abla. Znajduje to odzwierciedlenie także w znaczeniu imienia nowego syna - Seta - które to imię oznacza „postawiony zamiast”, jak wyjaśnia Ewa. Ponadto hebrajski czasownik </w:t>
      </w:r>
      <w:r>
        <w:rPr>
          <w:rFonts w:ascii="Times New Roman" w:eastAsiaTheme="minorHAnsi" w:hAnsi="Times New Roman"/>
          <w:bCs/>
          <w:i/>
          <w:sz w:val="20"/>
          <w:lang w:eastAsia="en-US"/>
        </w:rPr>
        <w:t>szat</w:t>
      </w:r>
      <w:r>
        <w:rPr>
          <w:rFonts w:ascii="Times New Roman" w:eastAsiaTheme="minorHAnsi" w:hAnsi="Times New Roman"/>
          <w:bCs/>
          <w:sz w:val="20"/>
          <w:lang w:eastAsia="en-US"/>
        </w:rPr>
        <w:t>, „wyznaczać”, opisujący „wyznaczenie potomka” Ewy, jest użyty w kontekście „wyznaczenia” czy „ustanowienia” (</w:t>
      </w:r>
      <w:r>
        <w:rPr>
          <w:rFonts w:ascii="Times New Roman" w:eastAsiaTheme="minorHAnsi" w:hAnsi="Times New Roman"/>
          <w:bCs/>
          <w:i/>
          <w:sz w:val="20"/>
          <w:lang w:eastAsia="en-US"/>
        </w:rPr>
        <w:t>szat</w:t>
      </w:r>
      <w:r>
        <w:rPr>
          <w:rFonts w:ascii="Times New Roman" w:eastAsiaTheme="minorHAnsi" w:hAnsi="Times New Roman"/>
          <w:bCs/>
          <w:sz w:val="20"/>
          <w:lang w:eastAsia="en-US"/>
        </w:rPr>
        <w:t xml:space="preserve">) „nieprzyjaźni” między wężem i kobietą </w:t>
      </w:r>
      <w:r>
        <w:rPr>
          <w:rFonts w:ascii="Times New Roman" w:eastAsiaTheme="minorHAnsi" w:hAnsi="Times New Roman"/>
          <w:iCs/>
          <w:sz w:val="20"/>
          <w:lang w:eastAsia="en-US"/>
        </w:rPr>
        <w:t>(Rdz 3,15)</w:t>
      </w:r>
      <w:r>
        <w:rPr>
          <w:rFonts w:ascii="Times New Roman" w:eastAsiaTheme="minorHAnsi" w:hAnsi="Times New Roman"/>
          <w:bCs/>
          <w:sz w:val="20"/>
          <w:lang w:eastAsia="en-US"/>
        </w:rPr>
        <w:t>. To nawiązanie do Rdz 3,15 służy autorowi jako profetyczne wskazanie zbawienia dokonanego przez inkarnację Jezusa Chrystusa.</w:t>
      </w:r>
    </w:p>
    <w:p w14:paraId="0F645F4A" w14:textId="77777777" w:rsidR="00B91A58" w:rsidRDefault="00B91A58" w:rsidP="00B91A58">
      <w:pPr>
        <w:rPr>
          <w:rFonts w:ascii="Times New Roman" w:eastAsiaTheme="minorHAnsi" w:hAnsi="Times New Roman"/>
          <w:bCs/>
          <w:sz w:val="20"/>
          <w:lang w:eastAsia="en-US"/>
        </w:rPr>
      </w:pPr>
    </w:p>
    <w:p w14:paraId="18A84139" w14:textId="77777777" w:rsidR="00B91A58" w:rsidRDefault="00B91A58" w:rsidP="00B91A58">
      <w:pPr>
        <w:rPr>
          <w:rFonts w:ascii="Times New Roman" w:eastAsiaTheme="minorHAnsi" w:hAnsi="Times New Roman"/>
          <w:bCs/>
          <w:sz w:val="20"/>
          <w:lang w:eastAsia="en-US"/>
        </w:rPr>
      </w:pPr>
      <w:r>
        <w:rPr>
          <w:rFonts w:ascii="Times New Roman" w:eastAsiaTheme="minorHAnsi" w:hAnsi="Times New Roman"/>
          <w:b/>
          <w:bCs/>
          <w:sz w:val="20"/>
          <w:lang w:eastAsia="en-US"/>
        </w:rPr>
        <w:t>Pytanie do dyskusji i przemyślenia:</w:t>
      </w:r>
      <w:r>
        <w:rPr>
          <w:rFonts w:ascii="Times New Roman" w:eastAsiaTheme="minorHAnsi" w:hAnsi="Times New Roman"/>
          <w:bCs/>
          <w:sz w:val="20"/>
          <w:lang w:eastAsia="en-US"/>
        </w:rPr>
        <w:t xml:space="preserve"> Jak narodziny Seta wskazują na Jezusa Chrystusa?</w:t>
      </w:r>
    </w:p>
    <w:p w14:paraId="09DAE90C" w14:textId="77777777" w:rsidR="00B91A58" w:rsidRDefault="00B91A58" w:rsidP="00B91A58">
      <w:pPr>
        <w:rPr>
          <w:rFonts w:ascii="Times New Roman" w:eastAsiaTheme="minorHAnsi" w:hAnsi="Times New Roman"/>
          <w:bCs/>
          <w:sz w:val="20"/>
          <w:lang w:eastAsia="en-US"/>
        </w:rPr>
      </w:pPr>
    </w:p>
    <w:p w14:paraId="2E2B33D2" w14:textId="77777777" w:rsidR="00B91A58" w:rsidRDefault="00B91A58" w:rsidP="00B91A58">
      <w:pPr>
        <w:rPr>
          <w:rFonts w:ascii="Times New Roman" w:eastAsiaTheme="minorHAnsi" w:hAnsi="Times New Roman"/>
          <w:sz w:val="20"/>
          <w:lang w:eastAsia="en-US"/>
        </w:rPr>
      </w:pPr>
      <w:r>
        <w:rPr>
          <w:rFonts w:ascii="Times New Roman" w:eastAsiaTheme="minorHAnsi" w:hAnsi="Times New Roman"/>
          <w:b/>
          <w:sz w:val="20"/>
          <w:lang w:eastAsia="en-US"/>
        </w:rPr>
        <w:t>Część III: Zastosowanie</w:t>
      </w:r>
    </w:p>
    <w:p w14:paraId="4A6FDD8C" w14:textId="77777777" w:rsidR="00B91A58" w:rsidRDefault="00B91A58" w:rsidP="00B91A58">
      <w:pPr>
        <w:rPr>
          <w:rFonts w:ascii="Times New Roman" w:eastAsiaTheme="minorHAnsi" w:hAnsi="Times New Roman"/>
          <w:sz w:val="20"/>
          <w:lang w:eastAsia="en-US"/>
        </w:rPr>
      </w:pPr>
    </w:p>
    <w:p w14:paraId="40933108" w14:textId="77777777" w:rsidR="00B91A58" w:rsidRDefault="00B91A58" w:rsidP="00B91A58">
      <w:pPr>
        <w:rPr>
          <w:rFonts w:ascii="Times New Roman" w:eastAsiaTheme="minorHAnsi" w:hAnsi="Times New Roman"/>
          <w:bCs/>
          <w:sz w:val="20"/>
          <w:lang w:eastAsia="en-US"/>
        </w:rPr>
      </w:pPr>
      <w:r>
        <w:rPr>
          <w:rFonts w:ascii="Times New Roman" w:eastAsiaTheme="minorHAnsi" w:hAnsi="Times New Roman"/>
          <w:bCs/>
          <w:i/>
          <w:sz w:val="20"/>
          <w:lang w:eastAsia="en-US"/>
        </w:rPr>
        <w:t>Kain i Abel</w:t>
      </w:r>
      <w:r>
        <w:rPr>
          <w:rFonts w:ascii="Times New Roman" w:eastAsiaTheme="minorHAnsi" w:hAnsi="Times New Roman"/>
          <w:bCs/>
          <w:sz w:val="20"/>
          <w:lang w:eastAsia="en-US"/>
        </w:rPr>
        <w:t xml:space="preserve">. Jakiej lekcji charakteru możemy nauczyć się z porównania Kaina i Abla? Kain przemawia, Abel milczy. Kain jest pierwszy, Abel drugi. Kain jest okrutny, Abel pada ofiarą. Z kim się utożsamiasz i dlaczego? Dlaczego Abel reprezentuje Bożych męczenników </w:t>
      </w:r>
      <w:r>
        <w:rPr>
          <w:rFonts w:ascii="Times New Roman" w:eastAsiaTheme="minorHAnsi" w:hAnsi="Times New Roman"/>
          <w:iCs/>
          <w:sz w:val="20"/>
          <w:lang w:eastAsia="en-US"/>
        </w:rPr>
        <w:t>(</w:t>
      </w:r>
      <w:proofErr w:type="spellStart"/>
      <w:r>
        <w:rPr>
          <w:rFonts w:ascii="Times New Roman" w:eastAsiaTheme="minorHAnsi" w:hAnsi="Times New Roman"/>
          <w:iCs/>
          <w:sz w:val="20"/>
          <w:lang w:eastAsia="en-US"/>
        </w:rPr>
        <w:t>Ap</w:t>
      </w:r>
      <w:proofErr w:type="spellEnd"/>
      <w:r>
        <w:rPr>
          <w:rFonts w:ascii="Times New Roman" w:eastAsiaTheme="minorHAnsi" w:hAnsi="Times New Roman"/>
          <w:iCs/>
          <w:sz w:val="20"/>
          <w:lang w:eastAsia="en-US"/>
        </w:rPr>
        <w:t> 6,9; 20,4)</w:t>
      </w:r>
      <w:r>
        <w:rPr>
          <w:rFonts w:ascii="Times New Roman" w:eastAsiaTheme="minorHAnsi" w:hAnsi="Times New Roman"/>
          <w:bCs/>
          <w:sz w:val="20"/>
          <w:lang w:eastAsia="en-US"/>
        </w:rPr>
        <w:t>?</w:t>
      </w:r>
    </w:p>
    <w:p w14:paraId="69CCCC55" w14:textId="77777777" w:rsidR="00B91A58" w:rsidRDefault="00B91A58" w:rsidP="00B91A58">
      <w:pPr>
        <w:rPr>
          <w:rFonts w:ascii="Times New Roman" w:eastAsiaTheme="minorHAnsi" w:hAnsi="Times New Roman"/>
          <w:bCs/>
          <w:sz w:val="20"/>
          <w:lang w:eastAsia="en-US"/>
        </w:rPr>
      </w:pPr>
      <w:r>
        <w:rPr>
          <w:rFonts w:ascii="Times New Roman" w:eastAsiaTheme="minorHAnsi" w:hAnsi="Times New Roman"/>
          <w:bCs/>
          <w:i/>
          <w:sz w:val="20"/>
          <w:lang w:eastAsia="en-US"/>
        </w:rPr>
        <w:t>Ofiara dla Boga</w:t>
      </w:r>
      <w:r>
        <w:rPr>
          <w:rFonts w:ascii="Times New Roman" w:eastAsiaTheme="minorHAnsi" w:hAnsi="Times New Roman"/>
          <w:bCs/>
          <w:sz w:val="20"/>
          <w:lang w:eastAsia="en-US"/>
        </w:rPr>
        <w:t>. Czego możemy się nauczyć o religii z porównania ofiary Kaina i ofiary Abla? Co jest ważniejsze - to, co otrzymujemy od Boga, czy to, co Mu dajemy? Dlaczego jedyny sposób zdobycia zbawienia to przyjęcie go w darze od Boga?</w:t>
      </w:r>
    </w:p>
    <w:p w14:paraId="70C7BD35" w14:textId="77777777" w:rsidR="00B91A58" w:rsidRDefault="00B91A58" w:rsidP="00B91A58">
      <w:pPr>
        <w:rPr>
          <w:rFonts w:ascii="Times New Roman" w:eastAsiaTheme="minorHAnsi" w:hAnsi="Times New Roman"/>
          <w:bCs/>
          <w:sz w:val="20"/>
          <w:lang w:eastAsia="en-US"/>
        </w:rPr>
      </w:pPr>
      <w:r>
        <w:rPr>
          <w:rFonts w:ascii="Times New Roman" w:eastAsiaTheme="minorHAnsi" w:hAnsi="Times New Roman"/>
          <w:bCs/>
          <w:i/>
          <w:sz w:val="20"/>
          <w:lang w:eastAsia="en-US"/>
        </w:rPr>
        <w:t>Gniew Kaina</w:t>
      </w:r>
      <w:r>
        <w:rPr>
          <w:rFonts w:ascii="Times New Roman" w:eastAsiaTheme="minorHAnsi" w:hAnsi="Times New Roman"/>
          <w:bCs/>
          <w:sz w:val="20"/>
          <w:lang w:eastAsia="en-US"/>
        </w:rPr>
        <w:t>. Przeczytaj Rdz 4,6-7 i Mt 5,21-26. Dlaczego Kain odczuwał gniew? Przypomnij sobie, kiedy ostatnio odczuwałeś gniew, przemyśl to i odpowiedz sobie na pytania: Jak gniew prowadzi do morderstwa? Dlaczego religijna porażka Kaina doprowadziła do porażki jego więzi z bratem? Dlaczego religijna gorliwość często prowadzi do zbrodni? Jakiej lekcji panowania nad sobą możemy się nauczyć z Bożego pouczenia skierowanego do Kaina?</w:t>
      </w:r>
    </w:p>
    <w:p w14:paraId="39B27C69" w14:textId="77777777" w:rsidR="00B91A58" w:rsidRDefault="00B91A58" w:rsidP="00B91A58">
      <w:pPr>
        <w:rPr>
          <w:rFonts w:ascii="Times New Roman" w:eastAsiaTheme="minorHAnsi" w:hAnsi="Times New Roman"/>
          <w:bCs/>
          <w:sz w:val="20"/>
          <w:lang w:eastAsia="en-US"/>
        </w:rPr>
      </w:pPr>
      <w:r>
        <w:rPr>
          <w:rFonts w:ascii="Times New Roman" w:eastAsiaTheme="minorHAnsi" w:hAnsi="Times New Roman"/>
          <w:bCs/>
          <w:i/>
          <w:sz w:val="20"/>
          <w:lang w:eastAsia="en-US"/>
        </w:rPr>
        <w:t xml:space="preserve">Zbrodnie </w:t>
      </w:r>
      <w:proofErr w:type="spellStart"/>
      <w:r>
        <w:rPr>
          <w:rFonts w:ascii="Times New Roman" w:eastAsiaTheme="minorHAnsi" w:hAnsi="Times New Roman"/>
          <w:bCs/>
          <w:i/>
          <w:sz w:val="20"/>
          <w:lang w:eastAsia="en-US"/>
        </w:rPr>
        <w:t>Lamecha</w:t>
      </w:r>
      <w:proofErr w:type="spellEnd"/>
      <w:r>
        <w:rPr>
          <w:rFonts w:ascii="Times New Roman" w:eastAsiaTheme="minorHAnsi" w:hAnsi="Times New Roman"/>
          <w:bCs/>
          <w:sz w:val="20"/>
          <w:lang w:eastAsia="en-US"/>
        </w:rPr>
        <w:t xml:space="preserve">. Porównaj zbrodnię Kaina ze zbrodniami </w:t>
      </w:r>
      <w:proofErr w:type="spellStart"/>
      <w:r>
        <w:rPr>
          <w:rFonts w:ascii="Times New Roman" w:eastAsiaTheme="minorHAnsi" w:hAnsi="Times New Roman"/>
          <w:bCs/>
          <w:sz w:val="20"/>
          <w:lang w:eastAsia="en-US"/>
        </w:rPr>
        <w:t>Lamecha</w:t>
      </w:r>
      <w:proofErr w:type="spellEnd"/>
      <w:r>
        <w:rPr>
          <w:rFonts w:ascii="Times New Roman" w:eastAsiaTheme="minorHAnsi" w:hAnsi="Times New Roman"/>
          <w:bCs/>
          <w:sz w:val="20"/>
          <w:lang w:eastAsia="en-US"/>
        </w:rPr>
        <w:t xml:space="preserve">. W jakim sensie są one podobne co do procesu degradacji? Jak różnią się głębią degradacji? Czego uczy nas fakt, iż </w:t>
      </w:r>
      <w:proofErr w:type="spellStart"/>
      <w:r>
        <w:rPr>
          <w:rFonts w:ascii="Times New Roman" w:eastAsiaTheme="minorHAnsi" w:hAnsi="Times New Roman"/>
          <w:bCs/>
          <w:sz w:val="20"/>
          <w:lang w:eastAsia="en-US"/>
        </w:rPr>
        <w:t>Lamech</w:t>
      </w:r>
      <w:proofErr w:type="spellEnd"/>
      <w:r>
        <w:rPr>
          <w:rFonts w:ascii="Times New Roman" w:eastAsiaTheme="minorHAnsi" w:hAnsi="Times New Roman"/>
          <w:bCs/>
          <w:sz w:val="20"/>
          <w:lang w:eastAsia="en-US"/>
        </w:rPr>
        <w:t xml:space="preserve"> doceniał piękno </w:t>
      </w:r>
      <w:r>
        <w:rPr>
          <w:rFonts w:ascii="Times New Roman" w:eastAsiaTheme="minorHAnsi" w:hAnsi="Times New Roman"/>
          <w:bCs/>
          <w:sz w:val="20"/>
          <w:lang w:eastAsia="en-US"/>
        </w:rPr>
        <w:lastRenderedPageBreak/>
        <w:t>poetyckiej formy i wrażliwość swoich synów na muzykę? Czy wykształcenie i wrażliwość na sztukę chroni przed nikczemnością? Omów tę kwestię. Jakie dowody z dziejów ludzkości świadczą, że jest inaczej?</w:t>
      </w:r>
    </w:p>
    <w:p w14:paraId="0F5BA030" w14:textId="77777777" w:rsidR="00B91A58" w:rsidRDefault="00B91A58" w:rsidP="00B91A58">
      <w:pPr>
        <w:rPr>
          <w:rFonts w:ascii="Times New Roman" w:eastAsiaTheme="minorHAnsi" w:hAnsi="Times New Roman"/>
          <w:bCs/>
          <w:sz w:val="20"/>
          <w:lang w:eastAsia="en-US"/>
        </w:rPr>
      </w:pPr>
      <w:r>
        <w:rPr>
          <w:rFonts w:ascii="Times New Roman" w:eastAsiaTheme="minorHAnsi" w:hAnsi="Times New Roman"/>
          <w:bCs/>
          <w:i/>
          <w:sz w:val="20"/>
          <w:lang w:eastAsia="en-US"/>
        </w:rPr>
        <w:t>Narodziny Seta</w:t>
      </w:r>
      <w:r>
        <w:rPr>
          <w:rFonts w:ascii="Times New Roman" w:eastAsiaTheme="minorHAnsi" w:hAnsi="Times New Roman"/>
          <w:bCs/>
          <w:sz w:val="20"/>
          <w:lang w:eastAsia="en-US"/>
        </w:rPr>
        <w:t>. Kiedy Kain zabił Abla, Bóg wzbudził kolejnego sprawiedliwego potomka, Seta, prze którego miał się spełnić Jego zamiar odkupienia ludzkości. Czego uczy nas ta zmiana planów o wytrwałym dążeniu Boga do zbawienia człowieka oraz gotowości działania dla ludzi mimo ich słabości i upadków?</w:t>
      </w:r>
    </w:p>
    <w:p w14:paraId="68D35F54" w14:textId="77777777" w:rsidR="00A12E04" w:rsidRPr="00AC0225" w:rsidRDefault="00A12E04" w:rsidP="00166A4D">
      <w:pPr>
        <w:rPr>
          <w:rFonts w:ascii="Times New Roman" w:hAnsi="Times New Roman"/>
          <w:sz w:val="20"/>
        </w:rPr>
      </w:pPr>
    </w:p>
    <w:sectPr w:rsidR="00A12E04" w:rsidRPr="00AC02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7A54" w14:textId="77777777" w:rsidR="00B179CE" w:rsidRDefault="00B179CE" w:rsidP="00A820C9">
      <w:r>
        <w:separator/>
      </w:r>
    </w:p>
  </w:endnote>
  <w:endnote w:type="continuationSeparator" w:id="0">
    <w:p w14:paraId="18974E16" w14:textId="77777777" w:rsidR="00B179CE" w:rsidRDefault="00B179CE"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1672" w14:textId="77777777" w:rsidR="00B179CE" w:rsidRDefault="00B179CE" w:rsidP="00A820C9">
      <w:r>
        <w:separator/>
      </w:r>
    </w:p>
  </w:footnote>
  <w:footnote w:type="continuationSeparator" w:id="0">
    <w:p w14:paraId="3D4DA723" w14:textId="77777777" w:rsidR="00B179CE" w:rsidRDefault="00B179CE"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00E85D2E"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617CBE">
      <w:rPr>
        <w:rFonts w:ascii="Times New Roman" w:eastAsia="MS PMincho" w:hAnsi="Times New Roman"/>
        <w:sz w:val="16"/>
        <w:szCs w:val="16"/>
      </w:rPr>
      <w:t>2/2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proofErr w:type="spellStart"/>
    <w:r w:rsidR="00617CBE">
      <w:rPr>
        <w:rFonts w:ascii="Times New Roman" w:hAnsi="Times New Roman"/>
        <w:sz w:val="16"/>
        <w:szCs w:val="16"/>
      </w:rPr>
      <w:t>Jacqes</w:t>
    </w:r>
    <w:proofErr w:type="spellEnd"/>
    <w:r w:rsidR="00617CBE">
      <w:rPr>
        <w:rFonts w:ascii="Times New Roman" w:hAnsi="Times New Roman"/>
        <w:sz w:val="16"/>
        <w:szCs w:val="16"/>
      </w:rPr>
      <w:t xml:space="preserve"> B. </w:t>
    </w:r>
    <w:proofErr w:type="spellStart"/>
    <w:r w:rsidR="00617CBE">
      <w:rPr>
        <w:rFonts w:ascii="Times New Roman" w:hAnsi="Times New Roman"/>
        <w:sz w:val="16"/>
        <w:szCs w:val="16"/>
      </w:rPr>
      <w:t>Doukhan</w:t>
    </w:r>
    <w:proofErr w:type="spellEnd"/>
    <w:r w:rsidR="00262338">
      <w:rPr>
        <w:rFonts w:ascii="Times New Roman" w:hAnsi="Times New Roman"/>
        <w:sz w:val="16"/>
        <w:szCs w:val="16"/>
      </w:rPr>
      <w:t xml:space="preserve"> – </w:t>
    </w:r>
    <w:r w:rsidR="00617CBE">
      <w:rPr>
        <w:rFonts w:ascii="Times New Roman" w:hAnsi="Times New Roman"/>
        <w:sz w:val="16"/>
        <w:szCs w:val="16"/>
      </w:rPr>
      <w:t>Księga Rodzaju</w:t>
    </w:r>
  </w:p>
  <w:p w14:paraId="7F024918" w14:textId="77249206" w:rsidR="00A97ECA"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B91A58">
      <w:rPr>
        <w:rFonts w:ascii="Times New Roman" w:hAnsi="Times New Roman"/>
        <w:sz w:val="16"/>
        <w:szCs w:val="16"/>
      </w:rPr>
      <w:t xml:space="preserve"> 3</w:t>
    </w:r>
    <w:r w:rsidR="004B48A7">
      <w:rPr>
        <w:rFonts w:ascii="Times New Roman" w:hAnsi="Times New Roman"/>
        <w:sz w:val="16"/>
        <w:szCs w:val="16"/>
      </w:rPr>
      <w:t xml:space="preserve"> </w:t>
    </w:r>
    <w:r w:rsidR="0015413F">
      <w:rPr>
        <w:rFonts w:ascii="Times New Roman" w:hAnsi="Times New Roman"/>
        <w:sz w:val="16"/>
        <w:szCs w:val="16"/>
      </w:rPr>
      <w:t>–</w:t>
    </w:r>
    <w:r w:rsidR="00C851EF">
      <w:rPr>
        <w:rFonts w:ascii="Times New Roman" w:hAnsi="Times New Roman"/>
        <w:sz w:val="16"/>
        <w:szCs w:val="16"/>
      </w:rPr>
      <w:t xml:space="preserve"> </w:t>
    </w:r>
    <w:r w:rsidR="00B91A58">
      <w:rPr>
        <w:rFonts w:ascii="Times New Roman" w:hAnsi="Times New Roman"/>
        <w:sz w:val="16"/>
        <w:szCs w:val="16"/>
      </w:rPr>
      <w:t>Kain i jego dziedzictwo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413F"/>
    <w:rsid w:val="00160A2E"/>
    <w:rsid w:val="00161F23"/>
    <w:rsid w:val="00162107"/>
    <w:rsid w:val="001634CA"/>
    <w:rsid w:val="001663AF"/>
    <w:rsid w:val="00166A4D"/>
    <w:rsid w:val="00167273"/>
    <w:rsid w:val="0017267D"/>
    <w:rsid w:val="00172E60"/>
    <w:rsid w:val="00180FC0"/>
    <w:rsid w:val="001900C2"/>
    <w:rsid w:val="00191138"/>
    <w:rsid w:val="00192589"/>
    <w:rsid w:val="001A14AD"/>
    <w:rsid w:val="001A64A1"/>
    <w:rsid w:val="001A762A"/>
    <w:rsid w:val="001B6CB1"/>
    <w:rsid w:val="001C3DCA"/>
    <w:rsid w:val="001C7F11"/>
    <w:rsid w:val="001D207D"/>
    <w:rsid w:val="001E3960"/>
    <w:rsid w:val="001F3AB8"/>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67C5"/>
    <w:rsid w:val="00404868"/>
    <w:rsid w:val="00411F03"/>
    <w:rsid w:val="00416C57"/>
    <w:rsid w:val="00422C48"/>
    <w:rsid w:val="004329D1"/>
    <w:rsid w:val="0043366A"/>
    <w:rsid w:val="0044128C"/>
    <w:rsid w:val="0044786C"/>
    <w:rsid w:val="0045585B"/>
    <w:rsid w:val="00457757"/>
    <w:rsid w:val="004622A1"/>
    <w:rsid w:val="00473EDB"/>
    <w:rsid w:val="004765D6"/>
    <w:rsid w:val="00477D59"/>
    <w:rsid w:val="00482556"/>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562E"/>
    <w:rsid w:val="005675D2"/>
    <w:rsid w:val="0058262E"/>
    <w:rsid w:val="0058291A"/>
    <w:rsid w:val="0058625A"/>
    <w:rsid w:val="00597FD2"/>
    <w:rsid w:val="005A1543"/>
    <w:rsid w:val="005A45AA"/>
    <w:rsid w:val="005B1BDE"/>
    <w:rsid w:val="005B5CE3"/>
    <w:rsid w:val="005C0E8B"/>
    <w:rsid w:val="005C7E3B"/>
    <w:rsid w:val="005D533A"/>
    <w:rsid w:val="005D58BF"/>
    <w:rsid w:val="005D7BEF"/>
    <w:rsid w:val="005E01EF"/>
    <w:rsid w:val="005F1934"/>
    <w:rsid w:val="005F4946"/>
    <w:rsid w:val="00602B6F"/>
    <w:rsid w:val="00614445"/>
    <w:rsid w:val="00615FE6"/>
    <w:rsid w:val="00617CBE"/>
    <w:rsid w:val="006237C5"/>
    <w:rsid w:val="006254DA"/>
    <w:rsid w:val="00632A41"/>
    <w:rsid w:val="0063445E"/>
    <w:rsid w:val="00637276"/>
    <w:rsid w:val="0066123D"/>
    <w:rsid w:val="006624AC"/>
    <w:rsid w:val="006657A7"/>
    <w:rsid w:val="00673C79"/>
    <w:rsid w:val="00680F75"/>
    <w:rsid w:val="00685F14"/>
    <w:rsid w:val="00690562"/>
    <w:rsid w:val="00691DF0"/>
    <w:rsid w:val="006944B4"/>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46EB"/>
    <w:rsid w:val="0074017C"/>
    <w:rsid w:val="00752127"/>
    <w:rsid w:val="007608BA"/>
    <w:rsid w:val="0076232D"/>
    <w:rsid w:val="00767D8E"/>
    <w:rsid w:val="00776C42"/>
    <w:rsid w:val="007812DA"/>
    <w:rsid w:val="00785516"/>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1D23"/>
    <w:rsid w:val="008C1F5B"/>
    <w:rsid w:val="008C694D"/>
    <w:rsid w:val="008C723E"/>
    <w:rsid w:val="008D5DB1"/>
    <w:rsid w:val="008E0114"/>
    <w:rsid w:val="008E1633"/>
    <w:rsid w:val="008E63CB"/>
    <w:rsid w:val="009039D9"/>
    <w:rsid w:val="00903AB3"/>
    <w:rsid w:val="00904615"/>
    <w:rsid w:val="0091064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4423"/>
    <w:rsid w:val="009B4EB5"/>
    <w:rsid w:val="009C3EC3"/>
    <w:rsid w:val="009D20F6"/>
    <w:rsid w:val="009D4E4A"/>
    <w:rsid w:val="009E4CF6"/>
    <w:rsid w:val="009E6419"/>
    <w:rsid w:val="009E786E"/>
    <w:rsid w:val="009F11FB"/>
    <w:rsid w:val="009F74C4"/>
    <w:rsid w:val="00A03AF6"/>
    <w:rsid w:val="00A06761"/>
    <w:rsid w:val="00A10178"/>
    <w:rsid w:val="00A12E04"/>
    <w:rsid w:val="00A1594B"/>
    <w:rsid w:val="00A161FF"/>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088A"/>
    <w:rsid w:val="00A65204"/>
    <w:rsid w:val="00A65821"/>
    <w:rsid w:val="00A658B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1225"/>
    <w:rsid w:val="00AB40C3"/>
    <w:rsid w:val="00AB5D63"/>
    <w:rsid w:val="00AB6768"/>
    <w:rsid w:val="00AC3205"/>
    <w:rsid w:val="00AD058E"/>
    <w:rsid w:val="00AD4D5B"/>
    <w:rsid w:val="00AD7194"/>
    <w:rsid w:val="00AE5A8E"/>
    <w:rsid w:val="00B12BA8"/>
    <w:rsid w:val="00B179CE"/>
    <w:rsid w:val="00B2361E"/>
    <w:rsid w:val="00B244DF"/>
    <w:rsid w:val="00B27439"/>
    <w:rsid w:val="00B30841"/>
    <w:rsid w:val="00B31A94"/>
    <w:rsid w:val="00B32C6C"/>
    <w:rsid w:val="00B42BF8"/>
    <w:rsid w:val="00B470F9"/>
    <w:rsid w:val="00B5045B"/>
    <w:rsid w:val="00B5278F"/>
    <w:rsid w:val="00B53BCA"/>
    <w:rsid w:val="00B608AC"/>
    <w:rsid w:val="00B60B00"/>
    <w:rsid w:val="00B67684"/>
    <w:rsid w:val="00B70608"/>
    <w:rsid w:val="00B9066D"/>
    <w:rsid w:val="00B90CB9"/>
    <w:rsid w:val="00B91A58"/>
    <w:rsid w:val="00B941C8"/>
    <w:rsid w:val="00BA1F8B"/>
    <w:rsid w:val="00BA48CF"/>
    <w:rsid w:val="00BA4C89"/>
    <w:rsid w:val="00BA5879"/>
    <w:rsid w:val="00BA7EDD"/>
    <w:rsid w:val="00BC756F"/>
    <w:rsid w:val="00BD0104"/>
    <w:rsid w:val="00BD6674"/>
    <w:rsid w:val="00BE1627"/>
    <w:rsid w:val="00BE5836"/>
    <w:rsid w:val="00BF6B76"/>
    <w:rsid w:val="00C01278"/>
    <w:rsid w:val="00C02E27"/>
    <w:rsid w:val="00C045AF"/>
    <w:rsid w:val="00C10CE6"/>
    <w:rsid w:val="00C14432"/>
    <w:rsid w:val="00C16A0D"/>
    <w:rsid w:val="00C1793D"/>
    <w:rsid w:val="00C22C76"/>
    <w:rsid w:val="00C2619A"/>
    <w:rsid w:val="00C26707"/>
    <w:rsid w:val="00C2757B"/>
    <w:rsid w:val="00C30958"/>
    <w:rsid w:val="00C34141"/>
    <w:rsid w:val="00C42F81"/>
    <w:rsid w:val="00C43D2B"/>
    <w:rsid w:val="00C44AC9"/>
    <w:rsid w:val="00C518BF"/>
    <w:rsid w:val="00C539F9"/>
    <w:rsid w:val="00C61B5B"/>
    <w:rsid w:val="00C67C1F"/>
    <w:rsid w:val="00C711AB"/>
    <w:rsid w:val="00C76D9B"/>
    <w:rsid w:val="00C851EF"/>
    <w:rsid w:val="00C85D32"/>
    <w:rsid w:val="00C93192"/>
    <w:rsid w:val="00CA1F88"/>
    <w:rsid w:val="00CB2110"/>
    <w:rsid w:val="00CB286C"/>
    <w:rsid w:val="00CB571A"/>
    <w:rsid w:val="00CD0148"/>
    <w:rsid w:val="00CD55B6"/>
    <w:rsid w:val="00CD6B02"/>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A421C"/>
    <w:rsid w:val="00DB4758"/>
    <w:rsid w:val="00DB7651"/>
    <w:rsid w:val="00DC750C"/>
    <w:rsid w:val="00DC7A32"/>
    <w:rsid w:val="00DD10BF"/>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0160"/>
    <w:rsid w:val="00F2397B"/>
    <w:rsid w:val="00F34F5E"/>
    <w:rsid w:val="00F40C65"/>
    <w:rsid w:val="00F42B0D"/>
    <w:rsid w:val="00F47047"/>
    <w:rsid w:val="00F5322D"/>
    <w:rsid w:val="00F542EB"/>
    <w:rsid w:val="00F711C9"/>
    <w:rsid w:val="00F757EC"/>
    <w:rsid w:val="00F8023F"/>
    <w:rsid w:val="00F85EB2"/>
    <w:rsid w:val="00F86EBE"/>
    <w:rsid w:val="00F96322"/>
    <w:rsid w:val="00FA07DB"/>
    <w:rsid w:val="00FB0002"/>
    <w:rsid w:val="00FB5DE0"/>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1412</Words>
  <Characters>8476</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2022-04-15T13:53:00Z</dcterms:created>
  <dcterms:modified xsi:type="dcterms:W3CDTF">2022-04-15T13:57:00Z</dcterms:modified>
</cp:coreProperties>
</file>