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8DB886" w14:textId="2D59B829" w:rsidR="00283CFF" w:rsidRDefault="00A820C9" w:rsidP="00B917A2">
      <w:pPr>
        <w:ind w:firstLine="0"/>
        <w:rPr>
          <w:rFonts w:ascii="Times New Roman" w:hAnsi="Times New Roman"/>
          <w:sz w:val="20"/>
        </w:rPr>
      </w:pPr>
      <w:r w:rsidRPr="00267B4D">
        <w:rPr>
          <w:rFonts w:ascii="Times New Roman" w:hAnsi="Times New Roman"/>
          <w:sz w:val="20"/>
        </w:rPr>
        <w:t>Lekcja</w:t>
      </w:r>
      <w:r w:rsidR="00645D50" w:rsidRPr="00267B4D">
        <w:rPr>
          <w:rFonts w:ascii="Times New Roman" w:hAnsi="Times New Roman"/>
          <w:sz w:val="20"/>
        </w:rPr>
        <w:t xml:space="preserve"> </w:t>
      </w:r>
      <w:r w:rsidR="0061193A">
        <w:rPr>
          <w:rFonts w:ascii="Times New Roman" w:hAnsi="Times New Roman"/>
          <w:sz w:val="20"/>
        </w:rPr>
        <w:t>9</w:t>
      </w:r>
      <w:r w:rsidRPr="00267B4D">
        <w:rPr>
          <w:rFonts w:ascii="Times New Roman" w:hAnsi="Times New Roman"/>
          <w:sz w:val="20"/>
        </w:rPr>
        <w:tab/>
      </w:r>
      <w:r w:rsidR="002F7A06" w:rsidRPr="00267B4D">
        <w:rPr>
          <w:rFonts w:ascii="Times New Roman" w:hAnsi="Times New Roman"/>
          <w:sz w:val="20"/>
        </w:rPr>
        <w:tab/>
      </w:r>
      <w:r w:rsidR="0068078E" w:rsidRPr="00267B4D">
        <w:rPr>
          <w:rFonts w:ascii="Times New Roman" w:hAnsi="Times New Roman"/>
          <w:sz w:val="20"/>
        </w:rPr>
        <w:tab/>
      </w:r>
      <w:r w:rsidR="0051673A">
        <w:rPr>
          <w:rFonts w:ascii="Times New Roman" w:hAnsi="Times New Roman"/>
          <w:sz w:val="20"/>
        </w:rPr>
        <w:t xml:space="preserve">         </w:t>
      </w:r>
      <w:r w:rsidR="00583D39">
        <w:rPr>
          <w:rFonts w:ascii="Times New Roman" w:hAnsi="Times New Roman"/>
          <w:sz w:val="20"/>
        </w:rPr>
        <w:tab/>
      </w:r>
      <w:r w:rsidR="00F14878">
        <w:rPr>
          <w:rFonts w:ascii="Times New Roman" w:hAnsi="Times New Roman"/>
          <w:sz w:val="20"/>
        </w:rPr>
        <w:tab/>
        <w:t xml:space="preserve">        </w:t>
      </w:r>
      <w:r w:rsidR="002F5139">
        <w:rPr>
          <w:rFonts w:ascii="Times New Roman" w:hAnsi="Times New Roman"/>
          <w:sz w:val="20"/>
        </w:rPr>
        <w:tab/>
      </w:r>
      <w:r w:rsidR="00681D21">
        <w:rPr>
          <w:rFonts w:ascii="Times New Roman" w:hAnsi="Times New Roman"/>
          <w:sz w:val="20"/>
        </w:rPr>
        <w:tab/>
      </w:r>
      <w:r w:rsidR="00426869">
        <w:rPr>
          <w:rFonts w:ascii="Times New Roman" w:hAnsi="Times New Roman"/>
          <w:sz w:val="20"/>
        </w:rPr>
        <w:tab/>
      </w:r>
      <w:r w:rsidR="00E80FFD">
        <w:rPr>
          <w:rFonts w:ascii="Times New Roman" w:hAnsi="Times New Roman"/>
          <w:sz w:val="20"/>
        </w:rPr>
        <w:tab/>
      </w:r>
      <w:r w:rsidR="0096522A">
        <w:rPr>
          <w:rFonts w:ascii="Times New Roman" w:hAnsi="Times New Roman"/>
          <w:sz w:val="20"/>
        </w:rPr>
        <w:tab/>
      </w:r>
      <w:r w:rsidR="00CB6646">
        <w:rPr>
          <w:rFonts w:ascii="Times New Roman" w:hAnsi="Times New Roman"/>
          <w:sz w:val="20"/>
        </w:rPr>
        <w:tab/>
      </w:r>
      <w:r w:rsidR="001C421A">
        <w:rPr>
          <w:rFonts w:ascii="Times New Roman" w:hAnsi="Times New Roman"/>
          <w:sz w:val="20"/>
        </w:rPr>
        <w:t xml:space="preserve">      </w:t>
      </w:r>
      <w:r w:rsidR="00CB6646">
        <w:rPr>
          <w:rFonts w:ascii="Times New Roman" w:hAnsi="Times New Roman"/>
          <w:sz w:val="20"/>
        </w:rPr>
        <w:t>2</w:t>
      </w:r>
      <w:r w:rsidR="0061193A">
        <w:rPr>
          <w:rFonts w:ascii="Times New Roman" w:hAnsi="Times New Roman"/>
          <w:sz w:val="20"/>
        </w:rPr>
        <w:t>9</w:t>
      </w:r>
      <w:r w:rsidR="0043497F">
        <w:rPr>
          <w:rFonts w:ascii="Times New Roman" w:hAnsi="Times New Roman"/>
          <w:sz w:val="20"/>
        </w:rPr>
        <w:t xml:space="preserve"> </w:t>
      </w:r>
      <w:r w:rsidR="00BF30B2">
        <w:rPr>
          <w:rFonts w:ascii="Times New Roman" w:hAnsi="Times New Roman"/>
          <w:sz w:val="20"/>
        </w:rPr>
        <w:t>listopada</w:t>
      </w:r>
    </w:p>
    <w:p w14:paraId="44419BFB" w14:textId="1B9EADBC" w:rsidR="000A2359" w:rsidRPr="000A2359" w:rsidRDefault="0061193A" w:rsidP="00964D30">
      <w:pPr>
        <w:ind w:firstLine="0"/>
        <w:jc w:val="center"/>
        <w:rPr>
          <w:rFonts w:ascii="Times New Roman" w:hAnsi="Times New Roman"/>
          <w:sz w:val="28"/>
          <w:szCs w:val="28"/>
        </w:rPr>
      </w:pPr>
      <w:r>
        <w:rPr>
          <w:rFonts w:ascii="Times New Roman" w:hAnsi="Times New Roman"/>
          <w:b/>
          <w:bCs/>
          <w:sz w:val="28"/>
          <w:szCs w:val="28"/>
        </w:rPr>
        <w:t xml:space="preserve">DZIEDZICE </w:t>
      </w:r>
      <w:r w:rsidR="0015582B">
        <w:rPr>
          <w:rFonts w:ascii="Times New Roman" w:hAnsi="Times New Roman"/>
          <w:b/>
          <w:bCs/>
          <w:sz w:val="28"/>
          <w:szCs w:val="28"/>
        </w:rPr>
        <w:t>OBIETNIC</w:t>
      </w:r>
      <w:r>
        <w:rPr>
          <w:rFonts w:ascii="Times New Roman" w:hAnsi="Times New Roman"/>
          <w:b/>
          <w:bCs/>
          <w:sz w:val="28"/>
          <w:szCs w:val="28"/>
        </w:rPr>
        <w:t>, WIĘŹNIOWIE NADZIEI</w:t>
      </w:r>
    </w:p>
    <w:p w14:paraId="5A7333B4" w14:textId="77777777" w:rsidR="00A1351A" w:rsidRDefault="00A1351A" w:rsidP="00964D30">
      <w:pPr>
        <w:ind w:firstLine="0"/>
        <w:rPr>
          <w:rFonts w:ascii="Times New Roman" w:hAnsi="Times New Roman"/>
          <w:b/>
          <w:bCs/>
          <w:sz w:val="20"/>
        </w:rPr>
      </w:pPr>
    </w:p>
    <w:p w14:paraId="60C67354" w14:textId="77777777" w:rsidR="0015582B" w:rsidRPr="00641CF6" w:rsidRDefault="0015582B" w:rsidP="00A13CCA">
      <w:pPr>
        <w:ind w:firstLine="0"/>
        <w:rPr>
          <w:rFonts w:ascii="Times New Roman" w:hAnsi="Times New Roman"/>
          <w:iCs/>
          <w:sz w:val="20"/>
        </w:rPr>
      </w:pPr>
      <w:r w:rsidRPr="00641CF6">
        <w:rPr>
          <w:rFonts w:ascii="Times New Roman" w:hAnsi="Times New Roman"/>
          <w:b/>
          <w:bCs/>
          <w:sz w:val="20"/>
        </w:rPr>
        <w:t>Tekst przewodni:</w:t>
      </w:r>
      <w:r w:rsidRPr="00641CF6">
        <w:rPr>
          <w:rFonts w:ascii="Times New Roman" w:hAnsi="Times New Roman"/>
          <w:iCs/>
          <w:sz w:val="20"/>
        </w:rPr>
        <w:t xml:space="preserve"> Za 9,12.</w:t>
      </w:r>
    </w:p>
    <w:p w14:paraId="384337E1" w14:textId="77777777" w:rsidR="0015582B" w:rsidRPr="00641CF6" w:rsidRDefault="0015582B" w:rsidP="00A13CCA">
      <w:pPr>
        <w:ind w:firstLine="0"/>
        <w:rPr>
          <w:rFonts w:ascii="Times New Roman" w:hAnsi="Times New Roman"/>
          <w:bCs/>
          <w:sz w:val="20"/>
        </w:rPr>
      </w:pPr>
    </w:p>
    <w:p w14:paraId="05C38ED4" w14:textId="77777777" w:rsidR="0015582B" w:rsidRPr="00641CF6" w:rsidRDefault="0015582B" w:rsidP="00A13CCA">
      <w:pPr>
        <w:ind w:firstLine="0"/>
        <w:rPr>
          <w:rFonts w:ascii="Times New Roman" w:hAnsi="Times New Roman"/>
          <w:iCs/>
          <w:sz w:val="20"/>
        </w:rPr>
      </w:pPr>
      <w:r w:rsidRPr="00641CF6">
        <w:rPr>
          <w:rFonts w:ascii="Times New Roman" w:hAnsi="Times New Roman"/>
          <w:b/>
          <w:bCs/>
          <w:sz w:val="20"/>
        </w:rPr>
        <w:t xml:space="preserve">Zakres studium: </w:t>
      </w:r>
      <w:r w:rsidRPr="00641CF6">
        <w:rPr>
          <w:rFonts w:ascii="Times New Roman" w:hAnsi="Times New Roman"/>
          <w:iCs/>
          <w:sz w:val="20"/>
        </w:rPr>
        <w:t xml:space="preserve">Rdz 3,17-24; </w:t>
      </w:r>
      <w:proofErr w:type="spellStart"/>
      <w:r w:rsidRPr="00641CF6">
        <w:rPr>
          <w:rFonts w:ascii="Times New Roman" w:hAnsi="Times New Roman"/>
          <w:iCs/>
          <w:sz w:val="20"/>
        </w:rPr>
        <w:t>Pwt</w:t>
      </w:r>
      <w:proofErr w:type="spellEnd"/>
      <w:r w:rsidRPr="00641CF6">
        <w:rPr>
          <w:rFonts w:ascii="Times New Roman" w:hAnsi="Times New Roman"/>
          <w:iCs/>
          <w:sz w:val="20"/>
        </w:rPr>
        <w:t xml:space="preserve"> 6,3; </w:t>
      </w:r>
      <w:proofErr w:type="spellStart"/>
      <w:r w:rsidRPr="00641CF6">
        <w:rPr>
          <w:rFonts w:ascii="Times New Roman" w:hAnsi="Times New Roman"/>
          <w:iCs/>
          <w:sz w:val="20"/>
        </w:rPr>
        <w:t>Joz</w:t>
      </w:r>
      <w:proofErr w:type="spellEnd"/>
      <w:r w:rsidRPr="00641CF6">
        <w:rPr>
          <w:rFonts w:ascii="Times New Roman" w:hAnsi="Times New Roman"/>
          <w:iCs/>
          <w:sz w:val="20"/>
        </w:rPr>
        <w:t xml:space="preserve"> 13,1-7; </w:t>
      </w:r>
      <w:proofErr w:type="spellStart"/>
      <w:r w:rsidRPr="00641CF6">
        <w:rPr>
          <w:rFonts w:ascii="Times New Roman" w:hAnsi="Times New Roman"/>
          <w:iCs/>
          <w:sz w:val="20"/>
        </w:rPr>
        <w:t>Hbr</w:t>
      </w:r>
      <w:proofErr w:type="spellEnd"/>
      <w:r w:rsidRPr="00641CF6">
        <w:rPr>
          <w:rFonts w:ascii="Times New Roman" w:hAnsi="Times New Roman"/>
          <w:iCs/>
          <w:sz w:val="20"/>
        </w:rPr>
        <w:t xml:space="preserve"> 12,28; </w:t>
      </w:r>
      <w:proofErr w:type="spellStart"/>
      <w:r w:rsidRPr="00641CF6">
        <w:rPr>
          <w:rFonts w:ascii="Times New Roman" w:hAnsi="Times New Roman"/>
          <w:iCs/>
          <w:sz w:val="20"/>
        </w:rPr>
        <w:t>Kpł</w:t>
      </w:r>
      <w:proofErr w:type="spellEnd"/>
      <w:r w:rsidRPr="00641CF6">
        <w:rPr>
          <w:rFonts w:ascii="Times New Roman" w:hAnsi="Times New Roman"/>
          <w:iCs/>
          <w:sz w:val="20"/>
        </w:rPr>
        <w:t xml:space="preserve"> 25,1-5.8-13; </w:t>
      </w:r>
      <w:proofErr w:type="spellStart"/>
      <w:r w:rsidRPr="00641CF6">
        <w:rPr>
          <w:rFonts w:ascii="Times New Roman" w:hAnsi="Times New Roman"/>
          <w:iCs/>
          <w:sz w:val="20"/>
        </w:rPr>
        <w:t>Ez</w:t>
      </w:r>
      <w:proofErr w:type="spellEnd"/>
      <w:r w:rsidRPr="00641CF6">
        <w:rPr>
          <w:rFonts w:ascii="Times New Roman" w:hAnsi="Times New Roman"/>
          <w:iCs/>
          <w:sz w:val="20"/>
        </w:rPr>
        <w:t> 37,14.25.</w:t>
      </w:r>
    </w:p>
    <w:p w14:paraId="3A4B178F" w14:textId="77777777" w:rsidR="0015582B" w:rsidRPr="00641CF6" w:rsidRDefault="0015582B" w:rsidP="00A13CCA">
      <w:pPr>
        <w:ind w:firstLine="0"/>
        <w:rPr>
          <w:rFonts w:ascii="Times New Roman" w:hAnsi="Times New Roman"/>
          <w:bCs/>
          <w:sz w:val="20"/>
        </w:rPr>
      </w:pPr>
    </w:p>
    <w:p w14:paraId="6DD399CB" w14:textId="77777777" w:rsidR="0015582B" w:rsidRPr="00641CF6" w:rsidRDefault="0015582B" w:rsidP="00A13CCA">
      <w:pPr>
        <w:ind w:firstLine="0"/>
        <w:rPr>
          <w:rFonts w:ascii="Times New Roman" w:hAnsi="Times New Roman"/>
          <w:sz w:val="20"/>
        </w:rPr>
      </w:pPr>
      <w:r w:rsidRPr="00641CF6">
        <w:rPr>
          <w:rFonts w:ascii="Times New Roman" w:hAnsi="Times New Roman"/>
          <w:b/>
          <w:sz w:val="20"/>
        </w:rPr>
        <w:t>Część I: Przegląd</w:t>
      </w:r>
    </w:p>
    <w:p w14:paraId="69C00092" w14:textId="77777777" w:rsidR="0015582B" w:rsidRPr="00641CF6" w:rsidRDefault="0015582B" w:rsidP="0015582B">
      <w:pPr>
        <w:rPr>
          <w:rFonts w:ascii="Times New Roman" w:hAnsi="Times New Roman"/>
          <w:bCs/>
          <w:sz w:val="20"/>
        </w:rPr>
      </w:pPr>
      <w:r w:rsidRPr="00641CF6">
        <w:rPr>
          <w:rFonts w:ascii="Times New Roman" w:hAnsi="Times New Roman"/>
          <w:bCs/>
          <w:i/>
          <w:iCs/>
          <w:sz w:val="20"/>
        </w:rPr>
        <w:t>Pismo Święte</w:t>
      </w:r>
      <w:r w:rsidRPr="00641CF6">
        <w:rPr>
          <w:rFonts w:ascii="Times New Roman" w:hAnsi="Times New Roman"/>
          <w:bCs/>
          <w:sz w:val="20"/>
        </w:rPr>
        <w:t xml:space="preserve"> od początku do końca podkreśla powiązanie ludu Bożego z ziemią. Ziemia jest ważnym elementem w biblijnym studium rzeczy pierwszych (</w:t>
      </w:r>
      <w:proofErr w:type="spellStart"/>
      <w:r w:rsidRPr="00641CF6">
        <w:rPr>
          <w:rFonts w:ascii="Times New Roman" w:hAnsi="Times New Roman"/>
          <w:bCs/>
          <w:sz w:val="20"/>
        </w:rPr>
        <w:t>protologii</w:t>
      </w:r>
      <w:proofErr w:type="spellEnd"/>
      <w:r w:rsidRPr="00641CF6">
        <w:rPr>
          <w:rFonts w:ascii="Times New Roman" w:hAnsi="Times New Roman"/>
          <w:bCs/>
          <w:sz w:val="20"/>
        </w:rPr>
        <w:t xml:space="preserve">) i rzeczy ostatecznych (eschatologii). W tej lekcji zbadamy teologiczny wymiar ziemi z perspektywy podboju Ziemi Obiecanej. W centralnej części </w:t>
      </w:r>
      <w:r w:rsidRPr="00641CF6">
        <w:rPr>
          <w:rFonts w:ascii="Times New Roman" w:hAnsi="Times New Roman"/>
          <w:bCs/>
          <w:i/>
          <w:iCs/>
          <w:sz w:val="20"/>
        </w:rPr>
        <w:t xml:space="preserve">Księgi </w:t>
      </w:r>
      <w:proofErr w:type="spellStart"/>
      <w:r w:rsidRPr="00641CF6">
        <w:rPr>
          <w:rFonts w:ascii="Times New Roman" w:hAnsi="Times New Roman"/>
          <w:bCs/>
          <w:i/>
          <w:iCs/>
          <w:sz w:val="20"/>
        </w:rPr>
        <w:t>Jozuego</w:t>
      </w:r>
      <w:proofErr w:type="spellEnd"/>
      <w:r w:rsidRPr="00641CF6">
        <w:rPr>
          <w:rFonts w:ascii="Times New Roman" w:hAnsi="Times New Roman"/>
          <w:bCs/>
          <w:sz w:val="20"/>
        </w:rPr>
        <w:t xml:space="preserve"> po opisie wstępnego przejęcia </w:t>
      </w:r>
      <w:proofErr w:type="spellStart"/>
      <w:r w:rsidRPr="00641CF6">
        <w:rPr>
          <w:rFonts w:ascii="Times New Roman" w:hAnsi="Times New Roman"/>
          <w:bCs/>
          <w:sz w:val="20"/>
        </w:rPr>
        <w:t>Kanaanu</w:t>
      </w:r>
      <w:proofErr w:type="spellEnd"/>
      <w:r w:rsidRPr="00641CF6">
        <w:rPr>
          <w:rFonts w:ascii="Times New Roman" w:hAnsi="Times New Roman"/>
          <w:bCs/>
          <w:sz w:val="20"/>
        </w:rPr>
        <w:t xml:space="preserve"> autor opisuje podział kraju między dwanaście plemion izraelskich. Choć niektórym czytelnikom szczegóły geograficzne mogą się wydawać mało istotne, są ważne w przekazie przesłania księgi, gdyż podkreślają, jak Bóg dotrzymał obietnicy danej przodkom Izraelitów.</w:t>
      </w:r>
    </w:p>
    <w:p w14:paraId="05E2DCC0" w14:textId="77777777" w:rsidR="0015582B" w:rsidRPr="00641CF6" w:rsidRDefault="0015582B" w:rsidP="0015582B">
      <w:pPr>
        <w:rPr>
          <w:rFonts w:ascii="Times New Roman" w:hAnsi="Times New Roman"/>
          <w:bCs/>
          <w:sz w:val="20"/>
        </w:rPr>
      </w:pPr>
      <w:r w:rsidRPr="00641CF6">
        <w:rPr>
          <w:rFonts w:ascii="Times New Roman" w:hAnsi="Times New Roman"/>
          <w:bCs/>
          <w:sz w:val="20"/>
        </w:rPr>
        <w:t>W tym kontekście ziemia jest dosłownym i fizycznym obiektem - miejscem, w którym Izraelici mogą rozpocząć nowy rozdział swoich dziejów. Jednak w miarę rozwoju historii odkupienia coraz bardziej oczywisty staje się typologiczny charakter ziemi. Kilkaset lat później Izraelici doświadczyli wygnania, a w niewoli babilońskiej podtrzymywała ich na nowo rozpalona nadzieja powrotu. Judejczycy wrócili do kraju, ale nie cieszyli się trwałym pokojem. Taki odpoczynek można znaleźć jedynie dzięki dokonaniom Mesjasza. W Jezusie obecna rzeczywistość duchowego odpoczynku nie usuwa przyszłego dosłownego zamieszkania w wiecznej ojczyźnie, kiedy lud Boży posiądzie ziemię na zawsze. Zanim się to stanie, żyjemy jako wygnańcy z prawdziwej ojczyzny pielgrzymujący ku ziemi definiowanej nie przez geograficzne granice, ale zamieszkanie Boga wśród Jego ludu.</w:t>
      </w:r>
    </w:p>
    <w:p w14:paraId="6B3B60F4" w14:textId="77777777" w:rsidR="0015582B" w:rsidRPr="00641CF6" w:rsidRDefault="0015582B" w:rsidP="0015582B">
      <w:pPr>
        <w:rPr>
          <w:rFonts w:ascii="Times New Roman" w:hAnsi="Times New Roman"/>
          <w:bCs/>
          <w:sz w:val="20"/>
        </w:rPr>
      </w:pPr>
    </w:p>
    <w:p w14:paraId="60035B1D" w14:textId="77777777" w:rsidR="0015582B" w:rsidRPr="00641CF6" w:rsidRDefault="0015582B" w:rsidP="00A13CCA">
      <w:pPr>
        <w:ind w:firstLine="0"/>
        <w:rPr>
          <w:rFonts w:ascii="Times New Roman" w:hAnsi="Times New Roman"/>
          <w:sz w:val="20"/>
        </w:rPr>
      </w:pPr>
      <w:r w:rsidRPr="00641CF6">
        <w:rPr>
          <w:rFonts w:ascii="Times New Roman" w:hAnsi="Times New Roman"/>
          <w:b/>
          <w:sz w:val="20"/>
        </w:rPr>
        <w:t>Część II: Komentarz</w:t>
      </w:r>
    </w:p>
    <w:p w14:paraId="7BCB45B7" w14:textId="77777777" w:rsidR="0015582B" w:rsidRPr="00641CF6" w:rsidRDefault="0015582B" w:rsidP="0015582B">
      <w:pPr>
        <w:rPr>
          <w:rFonts w:ascii="Times New Roman" w:hAnsi="Times New Roman"/>
          <w:bCs/>
          <w:sz w:val="20"/>
        </w:rPr>
      </w:pPr>
    </w:p>
    <w:p w14:paraId="403E8A0C" w14:textId="77777777" w:rsidR="0015582B" w:rsidRPr="00641CF6" w:rsidRDefault="0015582B" w:rsidP="0015582B">
      <w:pPr>
        <w:rPr>
          <w:rFonts w:ascii="Times New Roman" w:hAnsi="Times New Roman"/>
          <w:bCs/>
          <w:sz w:val="20"/>
        </w:rPr>
      </w:pPr>
      <w:r w:rsidRPr="00641CF6">
        <w:rPr>
          <w:rFonts w:ascii="Times New Roman" w:hAnsi="Times New Roman"/>
          <w:b/>
          <w:sz w:val="20"/>
        </w:rPr>
        <w:t>Teologia ziemi - między stworzeniem a nowym stworzeniem</w:t>
      </w:r>
    </w:p>
    <w:p w14:paraId="3A42BEE8" w14:textId="77777777" w:rsidR="0015582B" w:rsidRPr="00641CF6" w:rsidRDefault="0015582B" w:rsidP="0015582B">
      <w:pPr>
        <w:rPr>
          <w:rFonts w:ascii="Times New Roman" w:hAnsi="Times New Roman"/>
          <w:bCs/>
          <w:sz w:val="20"/>
        </w:rPr>
      </w:pPr>
      <w:r w:rsidRPr="00641CF6">
        <w:rPr>
          <w:rFonts w:ascii="Times New Roman" w:hAnsi="Times New Roman"/>
          <w:bCs/>
          <w:sz w:val="20"/>
        </w:rPr>
        <w:t xml:space="preserve">Poniższa tabela stanowi podsumowanie biblijnej teologii ziemi od </w:t>
      </w:r>
      <w:r w:rsidRPr="00641CF6">
        <w:rPr>
          <w:rFonts w:ascii="Times New Roman" w:hAnsi="Times New Roman"/>
          <w:bCs/>
          <w:i/>
          <w:iCs/>
          <w:sz w:val="20"/>
        </w:rPr>
        <w:t>Księgi Rodzaju</w:t>
      </w:r>
      <w:r w:rsidRPr="00641CF6">
        <w:rPr>
          <w:rFonts w:ascii="Times New Roman" w:hAnsi="Times New Roman"/>
          <w:bCs/>
          <w:sz w:val="20"/>
        </w:rPr>
        <w:t xml:space="preserve"> po </w:t>
      </w:r>
      <w:r w:rsidRPr="00641CF6">
        <w:rPr>
          <w:rFonts w:ascii="Times New Roman" w:hAnsi="Times New Roman"/>
          <w:bCs/>
          <w:i/>
          <w:iCs/>
          <w:sz w:val="20"/>
        </w:rPr>
        <w:t>Apokalipsę Jana</w:t>
      </w:r>
      <w:r w:rsidRPr="00641CF6">
        <w:rPr>
          <w:rFonts w:ascii="Times New Roman" w:hAnsi="Times New Roman"/>
          <w:bCs/>
          <w:sz w:val="20"/>
        </w:rPr>
        <w:t>.</w:t>
      </w:r>
    </w:p>
    <w:p w14:paraId="2DA2AE3D" w14:textId="77777777" w:rsidR="0015582B" w:rsidRPr="00641CF6" w:rsidRDefault="0015582B" w:rsidP="0015582B">
      <w:pPr>
        <w:pStyle w:val="Bezodstpw"/>
        <w:spacing w:line="480" w:lineRule="auto"/>
        <w:rPr>
          <w:rFonts w:ascii="Times New Roman" w:hAnsi="Times New Roman" w:cs="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5"/>
        <w:gridCol w:w="1849"/>
        <w:gridCol w:w="2123"/>
        <w:gridCol w:w="2415"/>
      </w:tblGrid>
      <w:tr w:rsidR="0015582B" w:rsidRPr="00641CF6" w14:paraId="2776D1F2" w14:textId="77777777" w:rsidTr="008F113D">
        <w:tc>
          <w:tcPr>
            <w:tcW w:w="2785" w:type="dxa"/>
          </w:tcPr>
          <w:p w14:paraId="55031979" w14:textId="77777777" w:rsidR="0015582B" w:rsidRPr="00641CF6" w:rsidRDefault="0015582B" w:rsidP="008F113D">
            <w:pPr>
              <w:pStyle w:val="Bezodstpw"/>
              <w:ind w:firstLine="0"/>
              <w:jc w:val="left"/>
              <w:rPr>
                <w:rFonts w:ascii="Times New Roman" w:hAnsi="Times New Roman" w:cs="Times New Roman"/>
                <w:b/>
                <w:bCs/>
                <w:sz w:val="20"/>
                <w:szCs w:val="20"/>
              </w:rPr>
            </w:pPr>
            <w:r w:rsidRPr="00641CF6">
              <w:rPr>
                <w:rFonts w:ascii="Times New Roman" w:hAnsi="Times New Roman" w:cs="Times New Roman"/>
                <w:b/>
                <w:bCs/>
                <w:sz w:val="20"/>
                <w:szCs w:val="20"/>
              </w:rPr>
              <w:t>Faza historii odkupienia</w:t>
            </w:r>
          </w:p>
        </w:tc>
        <w:tc>
          <w:tcPr>
            <w:tcW w:w="1890" w:type="dxa"/>
          </w:tcPr>
          <w:p w14:paraId="72F52373" w14:textId="77777777" w:rsidR="0015582B" w:rsidRPr="00641CF6" w:rsidRDefault="0015582B" w:rsidP="008F113D">
            <w:pPr>
              <w:pStyle w:val="Bezodstpw"/>
              <w:ind w:firstLine="0"/>
              <w:jc w:val="left"/>
              <w:rPr>
                <w:rFonts w:ascii="Times New Roman" w:hAnsi="Times New Roman" w:cs="Times New Roman"/>
                <w:b/>
                <w:bCs/>
                <w:sz w:val="20"/>
                <w:szCs w:val="20"/>
              </w:rPr>
            </w:pPr>
            <w:r w:rsidRPr="00641CF6">
              <w:rPr>
                <w:rFonts w:ascii="Times New Roman" w:hAnsi="Times New Roman" w:cs="Times New Roman"/>
                <w:b/>
                <w:bCs/>
                <w:sz w:val="20"/>
                <w:szCs w:val="20"/>
              </w:rPr>
              <w:t>Status ruchu</w:t>
            </w:r>
          </w:p>
        </w:tc>
        <w:tc>
          <w:tcPr>
            <w:tcW w:w="2160" w:type="dxa"/>
          </w:tcPr>
          <w:p w14:paraId="415DF394" w14:textId="77777777" w:rsidR="0015582B" w:rsidRPr="00641CF6" w:rsidRDefault="0015582B" w:rsidP="008F113D">
            <w:pPr>
              <w:pStyle w:val="Bezodstpw"/>
              <w:ind w:firstLine="0"/>
              <w:jc w:val="left"/>
              <w:rPr>
                <w:rFonts w:ascii="Times New Roman" w:hAnsi="Times New Roman" w:cs="Times New Roman"/>
                <w:b/>
                <w:bCs/>
                <w:sz w:val="20"/>
                <w:szCs w:val="20"/>
              </w:rPr>
            </w:pPr>
            <w:r w:rsidRPr="00641CF6">
              <w:rPr>
                <w:rFonts w:ascii="Times New Roman" w:hAnsi="Times New Roman" w:cs="Times New Roman"/>
                <w:b/>
                <w:bCs/>
                <w:sz w:val="20"/>
                <w:szCs w:val="20"/>
              </w:rPr>
              <w:t>Relacja do ziemi</w:t>
            </w:r>
          </w:p>
        </w:tc>
        <w:tc>
          <w:tcPr>
            <w:tcW w:w="2515" w:type="dxa"/>
          </w:tcPr>
          <w:p w14:paraId="4C5657E5" w14:textId="77777777" w:rsidR="0015582B" w:rsidRPr="00641CF6" w:rsidRDefault="0015582B" w:rsidP="008F113D">
            <w:pPr>
              <w:pStyle w:val="Bezodstpw"/>
              <w:ind w:firstLine="0"/>
              <w:jc w:val="left"/>
              <w:rPr>
                <w:rFonts w:ascii="Times New Roman" w:hAnsi="Times New Roman" w:cs="Times New Roman"/>
                <w:b/>
                <w:bCs/>
                <w:sz w:val="20"/>
                <w:szCs w:val="20"/>
              </w:rPr>
            </w:pPr>
            <w:r w:rsidRPr="00641CF6">
              <w:rPr>
                <w:rFonts w:ascii="Times New Roman" w:hAnsi="Times New Roman" w:cs="Times New Roman"/>
                <w:b/>
                <w:bCs/>
                <w:sz w:val="20"/>
                <w:szCs w:val="20"/>
              </w:rPr>
              <w:t>Źródła biblijne</w:t>
            </w:r>
          </w:p>
        </w:tc>
      </w:tr>
      <w:tr w:rsidR="0015582B" w:rsidRPr="00641CF6" w14:paraId="38B2B889" w14:textId="77777777" w:rsidTr="008F113D">
        <w:tc>
          <w:tcPr>
            <w:tcW w:w="2785" w:type="dxa"/>
          </w:tcPr>
          <w:p w14:paraId="1460FE05" w14:textId="77777777" w:rsidR="0015582B" w:rsidRPr="00641CF6" w:rsidRDefault="0015582B" w:rsidP="008F113D">
            <w:pPr>
              <w:pStyle w:val="Bezodstpw"/>
              <w:ind w:firstLine="0"/>
              <w:jc w:val="left"/>
              <w:rPr>
                <w:rFonts w:ascii="Times New Roman" w:hAnsi="Times New Roman" w:cs="Times New Roman"/>
                <w:sz w:val="20"/>
                <w:szCs w:val="20"/>
              </w:rPr>
            </w:pPr>
            <w:r w:rsidRPr="00641CF6">
              <w:rPr>
                <w:rFonts w:ascii="Times New Roman" w:hAnsi="Times New Roman" w:cs="Times New Roman"/>
                <w:sz w:val="20"/>
                <w:szCs w:val="20"/>
              </w:rPr>
              <w:t xml:space="preserve">Pierwotny plan — Eden </w:t>
            </w:r>
          </w:p>
        </w:tc>
        <w:tc>
          <w:tcPr>
            <w:tcW w:w="1890" w:type="dxa"/>
          </w:tcPr>
          <w:p w14:paraId="67FDB5C5" w14:textId="77777777" w:rsidR="0015582B" w:rsidRPr="00641CF6" w:rsidRDefault="0015582B" w:rsidP="008F113D">
            <w:pPr>
              <w:pStyle w:val="Bezodstpw"/>
              <w:ind w:firstLine="0"/>
              <w:jc w:val="left"/>
              <w:rPr>
                <w:rFonts w:ascii="Times New Roman" w:hAnsi="Times New Roman" w:cs="Times New Roman"/>
                <w:sz w:val="20"/>
                <w:szCs w:val="20"/>
              </w:rPr>
            </w:pPr>
            <w:r w:rsidRPr="00641CF6">
              <w:rPr>
                <w:rFonts w:ascii="Times New Roman" w:hAnsi="Times New Roman" w:cs="Times New Roman"/>
                <w:sz w:val="20"/>
                <w:szCs w:val="20"/>
              </w:rPr>
              <w:t xml:space="preserve">Osiadły </w:t>
            </w:r>
          </w:p>
        </w:tc>
        <w:tc>
          <w:tcPr>
            <w:tcW w:w="2160" w:type="dxa"/>
          </w:tcPr>
          <w:p w14:paraId="0B332A00" w14:textId="77777777" w:rsidR="0015582B" w:rsidRPr="00641CF6" w:rsidRDefault="0015582B" w:rsidP="008F113D">
            <w:pPr>
              <w:pStyle w:val="Bezodstpw"/>
              <w:ind w:firstLine="0"/>
              <w:jc w:val="left"/>
              <w:rPr>
                <w:rFonts w:ascii="Times New Roman" w:hAnsi="Times New Roman" w:cs="Times New Roman"/>
                <w:sz w:val="20"/>
                <w:szCs w:val="20"/>
              </w:rPr>
            </w:pPr>
            <w:r w:rsidRPr="00641CF6">
              <w:rPr>
                <w:rFonts w:ascii="Times New Roman" w:hAnsi="Times New Roman" w:cs="Times New Roman"/>
                <w:sz w:val="20"/>
                <w:szCs w:val="20"/>
              </w:rPr>
              <w:t xml:space="preserve">Posiadanie </w:t>
            </w:r>
          </w:p>
        </w:tc>
        <w:tc>
          <w:tcPr>
            <w:tcW w:w="2515" w:type="dxa"/>
          </w:tcPr>
          <w:p w14:paraId="44DEF6E6" w14:textId="77777777" w:rsidR="0015582B" w:rsidRPr="00641CF6" w:rsidRDefault="0015582B" w:rsidP="008F113D">
            <w:pPr>
              <w:pStyle w:val="Bezodstpw"/>
              <w:ind w:firstLine="0"/>
              <w:jc w:val="left"/>
              <w:rPr>
                <w:rFonts w:ascii="Times New Roman" w:hAnsi="Times New Roman" w:cs="Times New Roman"/>
                <w:sz w:val="20"/>
                <w:szCs w:val="20"/>
              </w:rPr>
            </w:pPr>
            <w:r w:rsidRPr="00641CF6">
              <w:rPr>
                <w:rFonts w:ascii="Times New Roman" w:hAnsi="Times New Roman" w:cs="Times New Roman"/>
                <w:sz w:val="20"/>
                <w:szCs w:val="20"/>
              </w:rPr>
              <w:t xml:space="preserve">Rdz 1-2 </w:t>
            </w:r>
          </w:p>
        </w:tc>
      </w:tr>
      <w:tr w:rsidR="0015582B" w:rsidRPr="00641CF6" w14:paraId="6FF86417" w14:textId="77777777" w:rsidTr="008F113D">
        <w:tc>
          <w:tcPr>
            <w:tcW w:w="2785" w:type="dxa"/>
          </w:tcPr>
          <w:p w14:paraId="3B5E3796" w14:textId="77777777" w:rsidR="0015582B" w:rsidRPr="00641CF6" w:rsidRDefault="0015582B" w:rsidP="008F113D">
            <w:pPr>
              <w:pStyle w:val="Bezodstpw"/>
              <w:ind w:firstLine="0"/>
              <w:jc w:val="left"/>
              <w:rPr>
                <w:rFonts w:ascii="Times New Roman" w:hAnsi="Times New Roman" w:cs="Times New Roman"/>
                <w:sz w:val="20"/>
                <w:szCs w:val="20"/>
              </w:rPr>
            </w:pPr>
            <w:r w:rsidRPr="00641CF6">
              <w:rPr>
                <w:rFonts w:ascii="Times New Roman" w:hAnsi="Times New Roman" w:cs="Times New Roman"/>
                <w:sz w:val="20"/>
                <w:szCs w:val="20"/>
              </w:rPr>
              <w:t>Sąd</w:t>
            </w:r>
          </w:p>
        </w:tc>
        <w:tc>
          <w:tcPr>
            <w:tcW w:w="1890" w:type="dxa"/>
          </w:tcPr>
          <w:p w14:paraId="28874AD6" w14:textId="77777777" w:rsidR="0015582B" w:rsidRPr="00641CF6" w:rsidRDefault="0015582B" w:rsidP="008F113D">
            <w:pPr>
              <w:pStyle w:val="Bezodstpw"/>
              <w:ind w:firstLine="0"/>
              <w:jc w:val="left"/>
              <w:rPr>
                <w:rFonts w:ascii="Times New Roman" w:hAnsi="Times New Roman" w:cs="Times New Roman"/>
                <w:sz w:val="20"/>
                <w:szCs w:val="20"/>
              </w:rPr>
            </w:pPr>
            <w:r w:rsidRPr="00641CF6">
              <w:rPr>
                <w:rFonts w:ascii="Times New Roman" w:hAnsi="Times New Roman" w:cs="Times New Roman"/>
                <w:sz w:val="20"/>
                <w:szCs w:val="20"/>
              </w:rPr>
              <w:t>Nomadyczny (wyjście)</w:t>
            </w:r>
          </w:p>
        </w:tc>
        <w:tc>
          <w:tcPr>
            <w:tcW w:w="2160" w:type="dxa"/>
          </w:tcPr>
          <w:p w14:paraId="694EC94F" w14:textId="77777777" w:rsidR="0015582B" w:rsidRPr="00641CF6" w:rsidRDefault="0015582B" w:rsidP="008F113D">
            <w:pPr>
              <w:pStyle w:val="Bezodstpw"/>
              <w:ind w:firstLine="0"/>
              <w:jc w:val="left"/>
              <w:rPr>
                <w:rFonts w:ascii="Times New Roman" w:hAnsi="Times New Roman" w:cs="Times New Roman"/>
                <w:sz w:val="20"/>
                <w:szCs w:val="20"/>
              </w:rPr>
            </w:pPr>
            <w:r w:rsidRPr="00641CF6">
              <w:rPr>
                <w:rFonts w:ascii="Times New Roman" w:hAnsi="Times New Roman" w:cs="Times New Roman"/>
                <w:sz w:val="20"/>
                <w:szCs w:val="20"/>
              </w:rPr>
              <w:t>Wygnanie</w:t>
            </w:r>
          </w:p>
        </w:tc>
        <w:tc>
          <w:tcPr>
            <w:tcW w:w="2515" w:type="dxa"/>
          </w:tcPr>
          <w:p w14:paraId="0E8DC62D" w14:textId="77777777" w:rsidR="0015582B" w:rsidRPr="00641CF6" w:rsidRDefault="0015582B" w:rsidP="008F113D">
            <w:pPr>
              <w:pStyle w:val="Bezodstpw"/>
              <w:ind w:firstLine="0"/>
              <w:jc w:val="left"/>
              <w:rPr>
                <w:rFonts w:ascii="Times New Roman" w:hAnsi="Times New Roman" w:cs="Times New Roman"/>
                <w:sz w:val="20"/>
                <w:szCs w:val="20"/>
              </w:rPr>
            </w:pPr>
            <w:r w:rsidRPr="00641CF6">
              <w:rPr>
                <w:rFonts w:ascii="Times New Roman" w:hAnsi="Times New Roman" w:cs="Times New Roman"/>
                <w:sz w:val="20"/>
                <w:szCs w:val="20"/>
              </w:rPr>
              <w:t>Rdz 3-11</w:t>
            </w:r>
          </w:p>
        </w:tc>
      </w:tr>
      <w:tr w:rsidR="0015582B" w:rsidRPr="00641CF6" w14:paraId="4326D537" w14:textId="77777777" w:rsidTr="008F113D">
        <w:tc>
          <w:tcPr>
            <w:tcW w:w="2785" w:type="dxa"/>
          </w:tcPr>
          <w:p w14:paraId="2724CBF4" w14:textId="77777777" w:rsidR="0015582B" w:rsidRPr="00641CF6" w:rsidRDefault="0015582B" w:rsidP="008F113D">
            <w:pPr>
              <w:pStyle w:val="Bezodstpw"/>
              <w:ind w:firstLine="0"/>
              <w:jc w:val="left"/>
              <w:rPr>
                <w:rFonts w:ascii="Times New Roman" w:hAnsi="Times New Roman" w:cs="Times New Roman"/>
                <w:sz w:val="20"/>
                <w:szCs w:val="20"/>
              </w:rPr>
            </w:pPr>
            <w:r w:rsidRPr="00641CF6">
              <w:rPr>
                <w:rFonts w:ascii="Times New Roman" w:hAnsi="Times New Roman" w:cs="Times New Roman"/>
                <w:sz w:val="20"/>
                <w:szCs w:val="20"/>
              </w:rPr>
              <w:t>Obietnica</w:t>
            </w:r>
          </w:p>
        </w:tc>
        <w:tc>
          <w:tcPr>
            <w:tcW w:w="1890" w:type="dxa"/>
          </w:tcPr>
          <w:p w14:paraId="49B12462" w14:textId="77777777" w:rsidR="0015582B" w:rsidRPr="00641CF6" w:rsidRDefault="0015582B" w:rsidP="008F113D">
            <w:pPr>
              <w:pStyle w:val="Bezodstpw"/>
              <w:ind w:firstLine="0"/>
              <w:jc w:val="left"/>
              <w:rPr>
                <w:rFonts w:ascii="Times New Roman" w:hAnsi="Times New Roman" w:cs="Times New Roman"/>
                <w:sz w:val="20"/>
                <w:szCs w:val="20"/>
              </w:rPr>
            </w:pPr>
            <w:r w:rsidRPr="00641CF6">
              <w:rPr>
                <w:rFonts w:ascii="Times New Roman" w:hAnsi="Times New Roman" w:cs="Times New Roman"/>
                <w:sz w:val="20"/>
                <w:szCs w:val="20"/>
              </w:rPr>
              <w:t>Nomadyczny (wejście)</w:t>
            </w:r>
          </w:p>
        </w:tc>
        <w:tc>
          <w:tcPr>
            <w:tcW w:w="2160" w:type="dxa"/>
          </w:tcPr>
          <w:p w14:paraId="2BCDAE27" w14:textId="77777777" w:rsidR="0015582B" w:rsidRPr="00641CF6" w:rsidRDefault="0015582B" w:rsidP="008F113D">
            <w:pPr>
              <w:pStyle w:val="Bezodstpw"/>
              <w:ind w:firstLine="0"/>
              <w:jc w:val="left"/>
              <w:rPr>
                <w:rFonts w:ascii="Times New Roman" w:hAnsi="Times New Roman" w:cs="Times New Roman"/>
                <w:sz w:val="20"/>
                <w:szCs w:val="20"/>
              </w:rPr>
            </w:pPr>
            <w:r w:rsidRPr="00641CF6">
              <w:rPr>
                <w:rFonts w:ascii="Times New Roman" w:hAnsi="Times New Roman" w:cs="Times New Roman"/>
                <w:sz w:val="20"/>
                <w:szCs w:val="20"/>
              </w:rPr>
              <w:t>Pielgrzymowanie</w:t>
            </w:r>
          </w:p>
        </w:tc>
        <w:tc>
          <w:tcPr>
            <w:tcW w:w="2515" w:type="dxa"/>
          </w:tcPr>
          <w:p w14:paraId="0C9ECCE3" w14:textId="77777777" w:rsidR="0015582B" w:rsidRPr="00641CF6" w:rsidRDefault="0015582B" w:rsidP="008F113D">
            <w:pPr>
              <w:pStyle w:val="Bezodstpw"/>
              <w:ind w:firstLine="0"/>
              <w:jc w:val="left"/>
              <w:rPr>
                <w:rFonts w:ascii="Times New Roman" w:hAnsi="Times New Roman" w:cs="Times New Roman"/>
                <w:sz w:val="20"/>
                <w:szCs w:val="20"/>
              </w:rPr>
            </w:pPr>
            <w:r w:rsidRPr="00641CF6">
              <w:rPr>
                <w:rFonts w:ascii="Times New Roman" w:hAnsi="Times New Roman" w:cs="Times New Roman"/>
                <w:sz w:val="20"/>
                <w:szCs w:val="20"/>
              </w:rPr>
              <w:t xml:space="preserve">Rdz 12 — </w:t>
            </w:r>
            <w:proofErr w:type="spellStart"/>
            <w:r w:rsidRPr="00641CF6">
              <w:rPr>
                <w:rFonts w:ascii="Times New Roman" w:hAnsi="Times New Roman" w:cs="Times New Roman"/>
                <w:sz w:val="20"/>
                <w:szCs w:val="20"/>
              </w:rPr>
              <w:t>Pwt</w:t>
            </w:r>
            <w:proofErr w:type="spellEnd"/>
            <w:r w:rsidRPr="00641CF6">
              <w:rPr>
                <w:rFonts w:ascii="Times New Roman" w:hAnsi="Times New Roman" w:cs="Times New Roman"/>
                <w:sz w:val="20"/>
                <w:szCs w:val="20"/>
              </w:rPr>
              <w:t xml:space="preserve"> 34</w:t>
            </w:r>
          </w:p>
        </w:tc>
      </w:tr>
      <w:tr w:rsidR="0015582B" w:rsidRPr="00641CF6" w14:paraId="198B9888" w14:textId="77777777" w:rsidTr="008F113D">
        <w:tc>
          <w:tcPr>
            <w:tcW w:w="2785" w:type="dxa"/>
          </w:tcPr>
          <w:p w14:paraId="43CE7406" w14:textId="77777777" w:rsidR="0015582B" w:rsidRPr="00641CF6" w:rsidRDefault="0015582B" w:rsidP="008F113D">
            <w:pPr>
              <w:pStyle w:val="Bezodstpw"/>
              <w:ind w:firstLine="0"/>
              <w:jc w:val="left"/>
              <w:rPr>
                <w:rFonts w:ascii="Times New Roman" w:hAnsi="Times New Roman" w:cs="Times New Roman"/>
                <w:sz w:val="20"/>
                <w:szCs w:val="20"/>
              </w:rPr>
            </w:pPr>
            <w:r w:rsidRPr="00641CF6">
              <w:rPr>
                <w:rFonts w:ascii="Times New Roman" w:hAnsi="Times New Roman" w:cs="Times New Roman"/>
                <w:sz w:val="20"/>
                <w:szCs w:val="20"/>
              </w:rPr>
              <w:t>Odnowa</w:t>
            </w:r>
          </w:p>
        </w:tc>
        <w:tc>
          <w:tcPr>
            <w:tcW w:w="1890" w:type="dxa"/>
          </w:tcPr>
          <w:p w14:paraId="6245EA3C" w14:textId="77777777" w:rsidR="0015582B" w:rsidRPr="00641CF6" w:rsidRDefault="0015582B" w:rsidP="008F113D">
            <w:pPr>
              <w:pStyle w:val="Bezodstpw"/>
              <w:ind w:firstLine="0"/>
              <w:jc w:val="left"/>
              <w:rPr>
                <w:rFonts w:ascii="Times New Roman" w:hAnsi="Times New Roman" w:cs="Times New Roman"/>
                <w:sz w:val="20"/>
                <w:szCs w:val="20"/>
              </w:rPr>
            </w:pPr>
            <w:r w:rsidRPr="00641CF6">
              <w:rPr>
                <w:rFonts w:ascii="Times New Roman" w:hAnsi="Times New Roman" w:cs="Times New Roman"/>
                <w:sz w:val="20"/>
                <w:szCs w:val="20"/>
              </w:rPr>
              <w:t xml:space="preserve">Osiadły </w:t>
            </w:r>
          </w:p>
        </w:tc>
        <w:tc>
          <w:tcPr>
            <w:tcW w:w="2160" w:type="dxa"/>
          </w:tcPr>
          <w:p w14:paraId="2F37FAC1" w14:textId="77777777" w:rsidR="0015582B" w:rsidRPr="00641CF6" w:rsidRDefault="0015582B" w:rsidP="008F113D">
            <w:pPr>
              <w:pStyle w:val="Bezodstpw"/>
              <w:ind w:firstLine="0"/>
              <w:jc w:val="left"/>
              <w:rPr>
                <w:rFonts w:ascii="Times New Roman" w:hAnsi="Times New Roman" w:cs="Times New Roman"/>
                <w:sz w:val="20"/>
                <w:szCs w:val="20"/>
              </w:rPr>
            </w:pPr>
            <w:r w:rsidRPr="00641CF6">
              <w:rPr>
                <w:rFonts w:ascii="Times New Roman" w:hAnsi="Times New Roman" w:cs="Times New Roman"/>
                <w:sz w:val="20"/>
                <w:szCs w:val="20"/>
              </w:rPr>
              <w:t>Posiadanie (niepewne)</w:t>
            </w:r>
          </w:p>
        </w:tc>
        <w:tc>
          <w:tcPr>
            <w:tcW w:w="2515" w:type="dxa"/>
          </w:tcPr>
          <w:p w14:paraId="119B9ABA" w14:textId="77777777" w:rsidR="0015582B" w:rsidRPr="00641CF6" w:rsidRDefault="0015582B" w:rsidP="008F113D">
            <w:pPr>
              <w:pStyle w:val="Bezodstpw"/>
              <w:ind w:firstLine="0"/>
              <w:jc w:val="left"/>
              <w:rPr>
                <w:rFonts w:ascii="Times New Roman" w:hAnsi="Times New Roman" w:cs="Times New Roman"/>
                <w:sz w:val="20"/>
                <w:szCs w:val="20"/>
              </w:rPr>
            </w:pPr>
            <w:proofErr w:type="spellStart"/>
            <w:r w:rsidRPr="00641CF6">
              <w:rPr>
                <w:rFonts w:ascii="Times New Roman" w:hAnsi="Times New Roman" w:cs="Times New Roman"/>
                <w:sz w:val="20"/>
                <w:szCs w:val="20"/>
              </w:rPr>
              <w:t>Joz</w:t>
            </w:r>
            <w:proofErr w:type="spellEnd"/>
            <w:r w:rsidRPr="00641CF6">
              <w:rPr>
                <w:rFonts w:ascii="Times New Roman" w:hAnsi="Times New Roman" w:cs="Times New Roman"/>
                <w:sz w:val="20"/>
                <w:szCs w:val="20"/>
              </w:rPr>
              <w:t xml:space="preserve"> 1-2; 2 </w:t>
            </w:r>
            <w:proofErr w:type="spellStart"/>
            <w:r w:rsidRPr="00641CF6">
              <w:rPr>
                <w:rFonts w:ascii="Times New Roman" w:hAnsi="Times New Roman" w:cs="Times New Roman"/>
                <w:sz w:val="20"/>
                <w:szCs w:val="20"/>
              </w:rPr>
              <w:t>Krl</w:t>
            </w:r>
            <w:proofErr w:type="spellEnd"/>
            <w:r w:rsidRPr="00641CF6">
              <w:rPr>
                <w:rFonts w:ascii="Times New Roman" w:hAnsi="Times New Roman" w:cs="Times New Roman"/>
                <w:sz w:val="20"/>
                <w:szCs w:val="20"/>
              </w:rPr>
              <w:t xml:space="preserve"> 24 </w:t>
            </w:r>
          </w:p>
        </w:tc>
      </w:tr>
      <w:tr w:rsidR="0015582B" w:rsidRPr="00641CF6" w14:paraId="36DBEE94" w14:textId="77777777" w:rsidTr="008F113D">
        <w:tc>
          <w:tcPr>
            <w:tcW w:w="2785" w:type="dxa"/>
          </w:tcPr>
          <w:p w14:paraId="1B674D69" w14:textId="77777777" w:rsidR="0015582B" w:rsidRPr="00641CF6" w:rsidRDefault="0015582B" w:rsidP="008F113D">
            <w:pPr>
              <w:pStyle w:val="Bezodstpw"/>
              <w:ind w:firstLine="0"/>
              <w:jc w:val="left"/>
              <w:rPr>
                <w:rFonts w:ascii="Times New Roman" w:hAnsi="Times New Roman" w:cs="Times New Roman"/>
                <w:sz w:val="20"/>
                <w:szCs w:val="20"/>
              </w:rPr>
            </w:pPr>
            <w:r w:rsidRPr="00641CF6">
              <w:rPr>
                <w:rFonts w:ascii="Times New Roman" w:hAnsi="Times New Roman" w:cs="Times New Roman"/>
                <w:sz w:val="20"/>
                <w:szCs w:val="20"/>
              </w:rPr>
              <w:t>Sąd</w:t>
            </w:r>
          </w:p>
        </w:tc>
        <w:tc>
          <w:tcPr>
            <w:tcW w:w="1890" w:type="dxa"/>
          </w:tcPr>
          <w:p w14:paraId="65116ADE" w14:textId="77777777" w:rsidR="0015582B" w:rsidRPr="00641CF6" w:rsidRDefault="0015582B" w:rsidP="008F113D">
            <w:pPr>
              <w:pStyle w:val="Bezodstpw"/>
              <w:ind w:firstLine="0"/>
              <w:jc w:val="left"/>
              <w:rPr>
                <w:rFonts w:ascii="Times New Roman" w:hAnsi="Times New Roman" w:cs="Times New Roman"/>
                <w:sz w:val="20"/>
                <w:szCs w:val="20"/>
              </w:rPr>
            </w:pPr>
            <w:r w:rsidRPr="00641CF6">
              <w:rPr>
                <w:rFonts w:ascii="Times New Roman" w:hAnsi="Times New Roman" w:cs="Times New Roman"/>
                <w:sz w:val="20"/>
                <w:szCs w:val="20"/>
              </w:rPr>
              <w:t>Nomadyczny (wyjście)</w:t>
            </w:r>
          </w:p>
        </w:tc>
        <w:tc>
          <w:tcPr>
            <w:tcW w:w="2160" w:type="dxa"/>
          </w:tcPr>
          <w:p w14:paraId="683DA98D" w14:textId="77777777" w:rsidR="0015582B" w:rsidRPr="00641CF6" w:rsidRDefault="0015582B" w:rsidP="008F113D">
            <w:pPr>
              <w:pStyle w:val="Bezodstpw"/>
              <w:ind w:firstLine="0"/>
              <w:jc w:val="left"/>
              <w:rPr>
                <w:rFonts w:ascii="Times New Roman" w:hAnsi="Times New Roman" w:cs="Times New Roman"/>
                <w:sz w:val="20"/>
                <w:szCs w:val="20"/>
              </w:rPr>
            </w:pPr>
            <w:r w:rsidRPr="00641CF6">
              <w:rPr>
                <w:rFonts w:ascii="Times New Roman" w:hAnsi="Times New Roman" w:cs="Times New Roman"/>
                <w:sz w:val="20"/>
                <w:szCs w:val="20"/>
              </w:rPr>
              <w:t>Wygnanie</w:t>
            </w:r>
          </w:p>
        </w:tc>
        <w:tc>
          <w:tcPr>
            <w:tcW w:w="2515" w:type="dxa"/>
          </w:tcPr>
          <w:p w14:paraId="209E7D70" w14:textId="77777777" w:rsidR="0015582B" w:rsidRPr="00641CF6" w:rsidRDefault="0015582B" w:rsidP="008F113D">
            <w:pPr>
              <w:pStyle w:val="Bezodstpw"/>
              <w:ind w:firstLine="0"/>
              <w:jc w:val="left"/>
              <w:rPr>
                <w:rFonts w:ascii="Times New Roman" w:hAnsi="Times New Roman" w:cs="Times New Roman"/>
                <w:sz w:val="20"/>
                <w:szCs w:val="20"/>
              </w:rPr>
            </w:pPr>
            <w:r w:rsidRPr="00641CF6">
              <w:rPr>
                <w:rFonts w:ascii="Times New Roman" w:hAnsi="Times New Roman" w:cs="Times New Roman"/>
                <w:sz w:val="20"/>
                <w:szCs w:val="20"/>
              </w:rPr>
              <w:t xml:space="preserve">2 </w:t>
            </w:r>
            <w:proofErr w:type="spellStart"/>
            <w:r w:rsidRPr="00641CF6">
              <w:rPr>
                <w:rFonts w:ascii="Times New Roman" w:hAnsi="Times New Roman" w:cs="Times New Roman"/>
                <w:sz w:val="20"/>
                <w:szCs w:val="20"/>
              </w:rPr>
              <w:t>Krl</w:t>
            </w:r>
            <w:proofErr w:type="spellEnd"/>
            <w:r w:rsidRPr="00641CF6">
              <w:rPr>
                <w:rFonts w:ascii="Times New Roman" w:hAnsi="Times New Roman" w:cs="Times New Roman"/>
                <w:sz w:val="20"/>
                <w:szCs w:val="20"/>
              </w:rPr>
              <w:t xml:space="preserve"> 25; Jr; </w:t>
            </w:r>
            <w:proofErr w:type="spellStart"/>
            <w:r w:rsidRPr="00641CF6">
              <w:rPr>
                <w:rFonts w:ascii="Times New Roman" w:hAnsi="Times New Roman" w:cs="Times New Roman"/>
                <w:sz w:val="20"/>
                <w:szCs w:val="20"/>
              </w:rPr>
              <w:t>Ez</w:t>
            </w:r>
            <w:proofErr w:type="spellEnd"/>
          </w:p>
          <w:p w14:paraId="7B3EE4C9" w14:textId="77777777" w:rsidR="0015582B" w:rsidRPr="00641CF6" w:rsidRDefault="0015582B" w:rsidP="008F113D">
            <w:pPr>
              <w:pStyle w:val="Bezodstpw"/>
              <w:ind w:firstLine="0"/>
              <w:jc w:val="left"/>
              <w:rPr>
                <w:rFonts w:ascii="Times New Roman" w:hAnsi="Times New Roman" w:cs="Times New Roman"/>
                <w:sz w:val="20"/>
                <w:szCs w:val="20"/>
              </w:rPr>
            </w:pPr>
          </w:p>
        </w:tc>
      </w:tr>
      <w:tr w:rsidR="0015582B" w:rsidRPr="00641CF6" w14:paraId="7EE8D223" w14:textId="77777777" w:rsidTr="008F113D">
        <w:tc>
          <w:tcPr>
            <w:tcW w:w="2785" w:type="dxa"/>
          </w:tcPr>
          <w:p w14:paraId="2E5C6B79" w14:textId="77777777" w:rsidR="0015582B" w:rsidRPr="00641CF6" w:rsidRDefault="0015582B" w:rsidP="008F113D">
            <w:pPr>
              <w:pStyle w:val="Bezodstpw"/>
              <w:ind w:firstLine="0"/>
              <w:jc w:val="left"/>
              <w:rPr>
                <w:rFonts w:ascii="Times New Roman" w:hAnsi="Times New Roman" w:cs="Times New Roman"/>
                <w:sz w:val="20"/>
                <w:szCs w:val="20"/>
              </w:rPr>
            </w:pPr>
            <w:r w:rsidRPr="00641CF6">
              <w:rPr>
                <w:rFonts w:ascii="Times New Roman" w:hAnsi="Times New Roman" w:cs="Times New Roman"/>
                <w:sz w:val="20"/>
                <w:szCs w:val="20"/>
              </w:rPr>
              <w:t xml:space="preserve">Obietnica </w:t>
            </w:r>
          </w:p>
        </w:tc>
        <w:tc>
          <w:tcPr>
            <w:tcW w:w="1890" w:type="dxa"/>
          </w:tcPr>
          <w:p w14:paraId="2A93D447" w14:textId="77777777" w:rsidR="0015582B" w:rsidRPr="00641CF6" w:rsidRDefault="0015582B" w:rsidP="008F113D">
            <w:pPr>
              <w:pStyle w:val="Bezodstpw"/>
              <w:ind w:firstLine="0"/>
              <w:jc w:val="left"/>
              <w:rPr>
                <w:rFonts w:ascii="Times New Roman" w:hAnsi="Times New Roman" w:cs="Times New Roman"/>
                <w:sz w:val="20"/>
                <w:szCs w:val="20"/>
              </w:rPr>
            </w:pPr>
            <w:r w:rsidRPr="00641CF6">
              <w:rPr>
                <w:rFonts w:ascii="Times New Roman" w:hAnsi="Times New Roman" w:cs="Times New Roman"/>
                <w:sz w:val="20"/>
                <w:szCs w:val="20"/>
              </w:rPr>
              <w:t>Nomadyczny (wejście)</w:t>
            </w:r>
          </w:p>
        </w:tc>
        <w:tc>
          <w:tcPr>
            <w:tcW w:w="2160" w:type="dxa"/>
          </w:tcPr>
          <w:p w14:paraId="04438109" w14:textId="77777777" w:rsidR="0015582B" w:rsidRPr="00641CF6" w:rsidRDefault="0015582B" w:rsidP="008F113D">
            <w:pPr>
              <w:pStyle w:val="Bezodstpw"/>
              <w:ind w:firstLine="0"/>
              <w:jc w:val="left"/>
              <w:rPr>
                <w:rFonts w:ascii="Times New Roman" w:hAnsi="Times New Roman" w:cs="Times New Roman"/>
                <w:sz w:val="20"/>
                <w:szCs w:val="20"/>
              </w:rPr>
            </w:pPr>
            <w:r w:rsidRPr="00641CF6">
              <w:rPr>
                <w:rFonts w:ascii="Times New Roman" w:hAnsi="Times New Roman" w:cs="Times New Roman"/>
                <w:sz w:val="20"/>
                <w:szCs w:val="20"/>
              </w:rPr>
              <w:t>Pielgrzymowanie</w:t>
            </w:r>
          </w:p>
        </w:tc>
        <w:tc>
          <w:tcPr>
            <w:tcW w:w="2515" w:type="dxa"/>
          </w:tcPr>
          <w:p w14:paraId="2CB9F68F" w14:textId="77777777" w:rsidR="0015582B" w:rsidRPr="00641CF6" w:rsidRDefault="0015582B" w:rsidP="008F113D">
            <w:pPr>
              <w:pStyle w:val="Bezodstpw"/>
              <w:ind w:firstLine="0"/>
              <w:jc w:val="left"/>
              <w:rPr>
                <w:rFonts w:ascii="Times New Roman" w:hAnsi="Times New Roman" w:cs="Times New Roman"/>
                <w:sz w:val="20"/>
                <w:szCs w:val="20"/>
              </w:rPr>
            </w:pPr>
            <w:r w:rsidRPr="00641CF6">
              <w:rPr>
                <w:rFonts w:ascii="Times New Roman" w:hAnsi="Times New Roman" w:cs="Times New Roman"/>
                <w:sz w:val="20"/>
                <w:szCs w:val="20"/>
              </w:rPr>
              <w:t xml:space="preserve">Iz 40-65; Ag; Za </w:t>
            </w:r>
          </w:p>
          <w:p w14:paraId="75349FF1" w14:textId="77777777" w:rsidR="0015582B" w:rsidRPr="00641CF6" w:rsidRDefault="0015582B" w:rsidP="008F113D">
            <w:pPr>
              <w:pStyle w:val="Bezodstpw"/>
              <w:ind w:firstLine="0"/>
              <w:jc w:val="left"/>
              <w:rPr>
                <w:rFonts w:ascii="Times New Roman" w:hAnsi="Times New Roman" w:cs="Times New Roman"/>
                <w:sz w:val="20"/>
                <w:szCs w:val="20"/>
              </w:rPr>
            </w:pPr>
          </w:p>
        </w:tc>
      </w:tr>
      <w:tr w:rsidR="0015582B" w:rsidRPr="00641CF6" w14:paraId="01971D22" w14:textId="77777777" w:rsidTr="008F113D">
        <w:tc>
          <w:tcPr>
            <w:tcW w:w="2785" w:type="dxa"/>
          </w:tcPr>
          <w:p w14:paraId="44D29701" w14:textId="77777777" w:rsidR="0015582B" w:rsidRPr="00641CF6" w:rsidRDefault="0015582B" w:rsidP="008F113D">
            <w:pPr>
              <w:pStyle w:val="Bezodstpw"/>
              <w:ind w:firstLine="0"/>
              <w:jc w:val="left"/>
              <w:rPr>
                <w:rFonts w:ascii="Times New Roman" w:hAnsi="Times New Roman" w:cs="Times New Roman"/>
                <w:sz w:val="20"/>
                <w:szCs w:val="20"/>
              </w:rPr>
            </w:pPr>
            <w:r w:rsidRPr="00641CF6">
              <w:rPr>
                <w:rFonts w:ascii="Times New Roman" w:hAnsi="Times New Roman" w:cs="Times New Roman"/>
                <w:sz w:val="20"/>
                <w:szCs w:val="20"/>
              </w:rPr>
              <w:t>Odrodzenie</w:t>
            </w:r>
          </w:p>
        </w:tc>
        <w:tc>
          <w:tcPr>
            <w:tcW w:w="1890" w:type="dxa"/>
          </w:tcPr>
          <w:p w14:paraId="5DF7D8CE" w14:textId="77777777" w:rsidR="0015582B" w:rsidRPr="00641CF6" w:rsidRDefault="0015582B" w:rsidP="008F113D">
            <w:pPr>
              <w:pStyle w:val="Bezodstpw"/>
              <w:ind w:firstLine="0"/>
              <w:jc w:val="left"/>
              <w:rPr>
                <w:rFonts w:ascii="Times New Roman" w:hAnsi="Times New Roman" w:cs="Times New Roman"/>
                <w:sz w:val="20"/>
                <w:szCs w:val="20"/>
              </w:rPr>
            </w:pPr>
            <w:r w:rsidRPr="00641CF6">
              <w:rPr>
                <w:rFonts w:ascii="Times New Roman" w:hAnsi="Times New Roman" w:cs="Times New Roman"/>
                <w:sz w:val="20"/>
                <w:szCs w:val="20"/>
              </w:rPr>
              <w:t>Osiadły</w:t>
            </w:r>
          </w:p>
        </w:tc>
        <w:tc>
          <w:tcPr>
            <w:tcW w:w="2160" w:type="dxa"/>
          </w:tcPr>
          <w:p w14:paraId="08452FB4" w14:textId="77777777" w:rsidR="0015582B" w:rsidRPr="00641CF6" w:rsidRDefault="0015582B" w:rsidP="008F113D">
            <w:pPr>
              <w:pStyle w:val="Bezodstpw"/>
              <w:ind w:firstLine="0"/>
              <w:jc w:val="left"/>
              <w:rPr>
                <w:rFonts w:ascii="Times New Roman" w:hAnsi="Times New Roman" w:cs="Times New Roman"/>
                <w:sz w:val="20"/>
                <w:szCs w:val="20"/>
              </w:rPr>
            </w:pPr>
            <w:r w:rsidRPr="00641CF6">
              <w:rPr>
                <w:rFonts w:ascii="Times New Roman" w:hAnsi="Times New Roman" w:cs="Times New Roman"/>
                <w:sz w:val="20"/>
                <w:szCs w:val="20"/>
              </w:rPr>
              <w:t>Posiadanie (niepewne)</w:t>
            </w:r>
          </w:p>
        </w:tc>
        <w:tc>
          <w:tcPr>
            <w:tcW w:w="2515" w:type="dxa"/>
          </w:tcPr>
          <w:p w14:paraId="6143D033" w14:textId="77777777" w:rsidR="0015582B" w:rsidRPr="00641CF6" w:rsidRDefault="0015582B" w:rsidP="008F113D">
            <w:pPr>
              <w:pStyle w:val="Bezodstpw"/>
              <w:ind w:firstLine="0"/>
              <w:jc w:val="left"/>
              <w:rPr>
                <w:rFonts w:ascii="Times New Roman" w:hAnsi="Times New Roman" w:cs="Times New Roman"/>
                <w:sz w:val="20"/>
                <w:szCs w:val="20"/>
              </w:rPr>
            </w:pPr>
            <w:proofErr w:type="spellStart"/>
            <w:r w:rsidRPr="00641CF6">
              <w:rPr>
                <w:rFonts w:ascii="Times New Roman" w:hAnsi="Times New Roman" w:cs="Times New Roman"/>
                <w:sz w:val="20"/>
                <w:szCs w:val="20"/>
              </w:rPr>
              <w:t>Ezd</w:t>
            </w:r>
            <w:proofErr w:type="spellEnd"/>
            <w:r w:rsidRPr="00641CF6">
              <w:rPr>
                <w:rFonts w:ascii="Times New Roman" w:hAnsi="Times New Roman" w:cs="Times New Roman"/>
                <w:sz w:val="20"/>
                <w:szCs w:val="20"/>
              </w:rPr>
              <w:t>; Ne</w:t>
            </w:r>
          </w:p>
        </w:tc>
      </w:tr>
      <w:tr w:rsidR="0015582B" w:rsidRPr="00641CF6" w14:paraId="12449213" w14:textId="77777777" w:rsidTr="008F113D">
        <w:tc>
          <w:tcPr>
            <w:tcW w:w="2785" w:type="dxa"/>
          </w:tcPr>
          <w:p w14:paraId="1D454458" w14:textId="77777777" w:rsidR="0015582B" w:rsidRPr="00641CF6" w:rsidRDefault="0015582B" w:rsidP="008F113D">
            <w:pPr>
              <w:pStyle w:val="Bezodstpw"/>
              <w:ind w:firstLine="0"/>
              <w:jc w:val="left"/>
              <w:rPr>
                <w:rFonts w:ascii="Times New Roman" w:hAnsi="Times New Roman" w:cs="Times New Roman"/>
                <w:sz w:val="20"/>
                <w:szCs w:val="20"/>
              </w:rPr>
            </w:pPr>
            <w:r w:rsidRPr="00641CF6">
              <w:rPr>
                <w:rFonts w:ascii="Times New Roman" w:hAnsi="Times New Roman" w:cs="Times New Roman"/>
                <w:sz w:val="20"/>
                <w:szCs w:val="20"/>
              </w:rPr>
              <w:t>Mesjańskie odrodzenie</w:t>
            </w:r>
          </w:p>
        </w:tc>
        <w:tc>
          <w:tcPr>
            <w:tcW w:w="1890" w:type="dxa"/>
          </w:tcPr>
          <w:p w14:paraId="055BB725" w14:textId="77777777" w:rsidR="0015582B" w:rsidRPr="00641CF6" w:rsidRDefault="0015582B" w:rsidP="008F113D">
            <w:pPr>
              <w:pStyle w:val="Bezodstpw"/>
              <w:ind w:firstLine="0"/>
              <w:jc w:val="left"/>
              <w:rPr>
                <w:rFonts w:ascii="Times New Roman" w:hAnsi="Times New Roman" w:cs="Times New Roman"/>
                <w:sz w:val="20"/>
                <w:szCs w:val="20"/>
              </w:rPr>
            </w:pPr>
            <w:r w:rsidRPr="00641CF6">
              <w:rPr>
                <w:rFonts w:ascii="Times New Roman" w:hAnsi="Times New Roman" w:cs="Times New Roman"/>
                <w:sz w:val="20"/>
                <w:szCs w:val="20"/>
              </w:rPr>
              <w:t xml:space="preserve">Osiadły </w:t>
            </w:r>
          </w:p>
          <w:p w14:paraId="2A8DB6E2" w14:textId="77777777" w:rsidR="0015582B" w:rsidRPr="00641CF6" w:rsidRDefault="0015582B" w:rsidP="008F113D">
            <w:pPr>
              <w:pStyle w:val="Bezodstpw"/>
              <w:ind w:firstLine="0"/>
              <w:jc w:val="left"/>
              <w:rPr>
                <w:rFonts w:ascii="Times New Roman" w:hAnsi="Times New Roman" w:cs="Times New Roman"/>
                <w:sz w:val="20"/>
                <w:szCs w:val="20"/>
              </w:rPr>
            </w:pPr>
            <w:r w:rsidRPr="00641CF6">
              <w:rPr>
                <w:rFonts w:ascii="Times New Roman" w:hAnsi="Times New Roman" w:cs="Times New Roman"/>
                <w:sz w:val="20"/>
                <w:szCs w:val="20"/>
              </w:rPr>
              <w:t>Nomadyczny (wejście)</w:t>
            </w:r>
          </w:p>
        </w:tc>
        <w:tc>
          <w:tcPr>
            <w:tcW w:w="2160" w:type="dxa"/>
          </w:tcPr>
          <w:p w14:paraId="19ADD349" w14:textId="77777777" w:rsidR="0015582B" w:rsidRPr="00641CF6" w:rsidRDefault="0015582B" w:rsidP="008F113D">
            <w:pPr>
              <w:pStyle w:val="Bezodstpw"/>
              <w:ind w:firstLine="0"/>
              <w:jc w:val="left"/>
              <w:rPr>
                <w:rFonts w:ascii="Times New Roman" w:hAnsi="Times New Roman" w:cs="Times New Roman"/>
                <w:sz w:val="20"/>
                <w:szCs w:val="20"/>
              </w:rPr>
            </w:pPr>
            <w:r w:rsidRPr="00641CF6">
              <w:rPr>
                <w:rFonts w:ascii="Times New Roman" w:hAnsi="Times New Roman" w:cs="Times New Roman"/>
                <w:sz w:val="20"/>
                <w:szCs w:val="20"/>
              </w:rPr>
              <w:t>Posiadanie (już)</w:t>
            </w:r>
          </w:p>
          <w:p w14:paraId="3C8F44D0" w14:textId="77777777" w:rsidR="0015582B" w:rsidRPr="00641CF6" w:rsidRDefault="0015582B" w:rsidP="008F113D">
            <w:pPr>
              <w:pStyle w:val="Bezodstpw"/>
              <w:ind w:firstLine="0"/>
              <w:jc w:val="left"/>
              <w:rPr>
                <w:rFonts w:ascii="Times New Roman" w:hAnsi="Times New Roman" w:cs="Times New Roman"/>
                <w:sz w:val="20"/>
                <w:szCs w:val="20"/>
              </w:rPr>
            </w:pPr>
            <w:r w:rsidRPr="00641CF6">
              <w:rPr>
                <w:rFonts w:ascii="Times New Roman" w:hAnsi="Times New Roman" w:cs="Times New Roman"/>
                <w:sz w:val="20"/>
                <w:szCs w:val="20"/>
              </w:rPr>
              <w:t>Pielgrzymowanie (jeszcze nie)</w:t>
            </w:r>
          </w:p>
        </w:tc>
        <w:tc>
          <w:tcPr>
            <w:tcW w:w="2515" w:type="dxa"/>
          </w:tcPr>
          <w:p w14:paraId="5F4FC4FA" w14:textId="77777777" w:rsidR="0015582B" w:rsidRPr="00641CF6" w:rsidRDefault="0015582B" w:rsidP="008F113D">
            <w:pPr>
              <w:pStyle w:val="Bezodstpw"/>
              <w:ind w:firstLine="0"/>
              <w:jc w:val="left"/>
              <w:rPr>
                <w:rFonts w:ascii="Times New Roman" w:hAnsi="Times New Roman" w:cs="Times New Roman"/>
                <w:i/>
                <w:sz w:val="20"/>
                <w:szCs w:val="20"/>
              </w:rPr>
            </w:pPr>
            <w:r w:rsidRPr="00641CF6">
              <w:rPr>
                <w:rFonts w:ascii="Times New Roman" w:hAnsi="Times New Roman" w:cs="Times New Roman"/>
                <w:i/>
                <w:sz w:val="20"/>
                <w:szCs w:val="20"/>
              </w:rPr>
              <w:t>Nowy Testament</w:t>
            </w:r>
          </w:p>
        </w:tc>
      </w:tr>
      <w:tr w:rsidR="0015582B" w:rsidRPr="00641CF6" w14:paraId="4B95A9B7" w14:textId="77777777" w:rsidTr="008F113D">
        <w:tc>
          <w:tcPr>
            <w:tcW w:w="2785" w:type="dxa"/>
          </w:tcPr>
          <w:p w14:paraId="6BA4A1EA" w14:textId="77777777" w:rsidR="0015582B" w:rsidRPr="00641CF6" w:rsidRDefault="0015582B" w:rsidP="008F113D">
            <w:pPr>
              <w:pStyle w:val="Bezodstpw"/>
              <w:ind w:firstLine="0"/>
              <w:jc w:val="left"/>
              <w:rPr>
                <w:rFonts w:ascii="Times New Roman" w:hAnsi="Times New Roman" w:cs="Times New Roman"/>
                <w:sz w:val="20"/>
                <w:szCs w:val="20"/>
              </w:rPr>
            </w:pPr>
            <w:r w:rsidRPr="00641CF6">
              <w:rPr>
                <w:rFonts w:ascii="Times New Roman" w:hAnsi="Times New Roman" w:cs="Times New Roman"/>
                <w:sz w:val="20"/>
                <w:szCs w:val="20"/>
              </w:rPr>
              <w:t>Pierwotny plan — nowy Eden</w:t>
            </w:r>
          </w:p>
        </w:tc>
        <w:tc>
          <w:tcPr>
            <w:tcW w:w="1890" w:type="dxa"/>
          </w:tcPr>
          <w:p w14:paraId="25E484FF" w14:textId="77777777" w:rsidR="0015582B" w:rsidRPr="00641CF6" w:rsidRDefault="0015582B" w:rsidP="008F113D">
            <w:pPr>
              <w:pStyle w:val="Bezodstpw"/>
              <w:ind w:firstLine="0"/>
              <w:jc w:val="left"/>
              <w:rPr>
                <w:rFonts w:ascii="Times New Roman" w:hAnsi="Times New Roman" w:cs="Times New Roman"/>
                <w:sz w:val="20"/>
                <w:szCs w:val="20"/>
              </w:rPr>
            </w:pPr>
            <w:r w:rsidRPr="00641CF6">
              <w:rPr>
                <w:rFonts w:ascii="Times New Roman" w:hAnsi="Times New Roman" w:cs="Times New Roman"/>
                <w:sz w:val="20"/>
                <w:szCs w:val="20"/>
              </w:rPr>
              <w:t>Osiadły</w:t>
            </w:r>
          </w:p>
        </w:tc>
        <w:tc>
          <w:tcPr>
            <w:tcW w:w="2160" w:type="dxa"/>
          </w:tcPr>
          <w:p w14:paraId="4ACEEF32" w14:textId="77777777" w:rsidR="0015582B" w:rsidRPr="00641CF6" w:rsidRDefault="0015582B" w:rsidP="008F113D">
            <w:pPr>
              <w:pStyle w:val="Bezodstpw"/>
              <w:ind w:firstLine="0"/>
              <w:jc w:val="left"/>
              <w:rPr>
                <w:rFonts w:ascii="Times New Roman" w:hAnsi="Times New Roman" w:cs="Times New Roman"/>
                <w:sz w:val="20"/>
                <w:szCs w:val="20"/>
              </w:rPr>
            </w:pPr>
            <w:r w:rsidRPr="00641CF6">
              <w:rPr>
                <w:rFonts w:ascii="Times New Roman" w:hAnsi="Times New Roman" w:cs="Times New Roman"/>
                <w:sz w:val="20"/>
                <w:szCs w:val="20"/>
              </w:rPr>
              <w:t xml:space="preserve">Posiadanie </w:t>
            </w:r>
          </w:p>
        </w:tc>
        <w:tc>
          <w:tcPr>
            <w:tcW w:w="2515" w:type="dxa"/>
          </w:tcPr>
          <w:p w14:paraId="7FBB32B8" w14:textId="77777777" w:rsidR="0015582B" w:rsidRPr="00641CF6" w:rsidRDefault="0015582B" w:rsidP="008F113D">
            <w:pPr>
              <w:pStyle w:val="Bezodstpw"/>
              <w:ind w:firstLine="0"/>
              <w:jc w:val="left"/>
              <w:rPr>
                <w:rFonts w:ascii="Times New Roman" w:hAnsi="Times New Roman" w:cs="Times New Roman"/>
                <w:sz w:val="20"/>
                <w:szCs w:val="20"/>
              </w:rPr>
            </w:pPr>
            <w:proofErr w:type="spellStart"/>
            <w:r w:rsidRPr="00641CF6">
              <w:rPr>
                <w:rFonts w:ascii="Times New Roman" w:hAnsi="Times New Roman" w:cs="Times New Roman"/>
                <w:sz w:val="20"/>
                <w:szCs w:val="20"/>
              </w:rPr>
              <w:t>Ap</w:t>
            </w:r>
            <w:proofErr w:type="spellEnd"/>
            <w:r w:rsidRPr="00641CF6">
              <w:rPr>
                <w:rFonts w:ascii="Times New Roman" w:hAnsi="Times New Roman" w:cs="Times New Roman"/>
                <w:sz w:val="20"/>
                <w:szCs w:val="20"/>
              </w:rPr>
              <w:t xml:space="preserve"> 21-22 </w:t>
            </w:r>
          </w:p>
        </w:tc>
      </w:tr>
    </w:tbl>
    <w:p w14:paraId="5FF7FF60" w14:textId="468C6421" w:rsidR="0015582B" w:rsidRPr="00641CF6" w:rsidRDefault="0015582B" w:rsidP="0015582B">
      <w:pPr>
        <w:rPr>
          <w:rFonts w:ascii="Times New Roman" w:hAnsi="Times New Roman"/>
          <w:bCs/>
          <w:sz w:val="20"/>
        </w:rPr>
      </w:pPr>
      <w:r w:rsidRPr="00641CF6">
        <w:rPr>
          <w:rFonts w:ascii="Times New Roman" w:hAnsi="Times New Roman"/>
          <w:bCs/>
          <w:sz w:val="20"/>
        </w:rPr>
        <w:t xml:space="preserve">W pierwotnym Bożym planie ludzkość miała sobie uczynić Ziemię poddaną </w:t>
      </w:r>
      <w:r w:rsidRPr="00641CF6">
        <w:rPr>
          <w:rFonts w:ascii="Times New Roman" w:hAnsi="Times New Roman"/>
          <w:iCs/>
          <w:sz w:val="20"/>
        </w:rPr>
        <w:t xml:space="preserve">(Rdz 1,28) </w:t>
      </w:r>
      <w:r w:rsidRPr="00641CF6">
        <w:rPr>
          <w:rFonts w:ascii="Times New Roman" w:hAnsi="Times New Roman"/>
          <w:bCs/>
          <w:sz w:val="20"/>
        </w:rPr>
        <w:t xml:space="preserve">i żyć w krainie wiecznego szczęścia, której początkiem był ogród Eden </w:t>
      </w:r>
      <w:r w:rsidRPr="00641CF6">
        <w:rPr>
          <w:rFonts w:ascii="Times New Roman" w:hAnsi="Times New Roman"/>
          <w:iCs/>
          <w:sz w:val="20"/>
        </w:rPr>
        <w:t>(Rdz 2,8)</w:t>
      </w:r>
      <w:r w:rsidRPr="00641CF6">
        <w:rPr>
          <w:rFonts w:ascii="Times New Roman" w:hAnsi="Times New Roman"/>
          <w:bCs/>
          <w:sz w:val="20"/>
        </w:rPr>
        <w:t>, gdzie Adam i Ewa spotykali się z Bogiem i</w:t>
      </w:r>
      <w:r w:rsidR="00A13CCA">
        <w:rPr>
          <w:rFonts w:ascii="Times New Roman" w:hAnsi="Times New Roman"/>
          <w:bCs/>
          <w:sz w:val="20"/>
        </w:rPr>
        <w:t> </w:t>
      </w:r>
      <w:r w:rsidRPr="00641CF6">
        <w:rPr>
          <w:rFonts w:ascii="Times New Roman" w:hAnsi="Times New Roman"/>
          <w:bCs/>
          <w:sz w:val="20"/>
        </w:rPr>
        <w:t xml:space="preserve">rozmawiali z Nim twarzą w twarz </w:t>
      </w:r>
      <w:r w:rsidRPr="00641CF6">
        <w:rPr>
          <w:rFonts w:ascii="Times New Roman" w:hAnsi="Times New Roman"/>
          <w:iCs/>
          <w:sz w:val="20"/>
        </w:rPr>
        <w:t>(Rdz 3,8)</w:t>
      </w:r>
      <w:r w:rsidRPr="00641CF6">
        <w:rPr>
          <w:rFonts w:ascii="Times New Roman" w:hAnsi="Times New Roman"/>
          <w:bCs/>
          <w:sz w:val="20"/>
        </w:rPr>
        <w:t xml:space="preserve">. W tym osiadłym stanie mieli się cieszyć życiem wiecznym, które było zależne od ich lojalności wobec Stwórcy. Jednak grzech zakłócił ten pierwotny plan, prowadząc do pierwszego wygnania w dziejach ludzkości. Adam i Ewa zostali osądzeni i skazani na wygnanie z Edenu </w:t>
      </w:r>
      <w:r w:rsidRPr="00641CF6">
        <w:rPr>
          <w:rFonts w:ascii="Times New Roman" w:hAnsi="Times New Roman"/>
          <w:iCs/>
          <w:sz w:val="20"/>
        </w:rPr>
        <w:t>(Rdz 3,23-24)</w:t>
      </w:r>
      <w:r w:rsidRPr="00641CF6">
        <w:rPr>
          <w:rFonts w:ascii="Times New Roman" w:hAnsi="Times New Roman"/>
          <w:bCs/>
          <w:sz w:val="20"/>
        </w:rPr>
        <w:t>. Z teologicznego punktu widzenia usunięcie z miejsca przeznaczonego przez Boga oznaczało konsekwencję nieposłuszeństwa. W tym sensie pierwsi ludzie stali się także duchowymi wygnańcami żyjącymi jako nomadzi, wędrowcy oczekujący powrotu.</w:t>
      </w:r>
    </w:p>
    <w:p w14:paraId="480CE269" w14:textId="387834D9" w:rsidR="0015582B" w:rsidRPr="00641CF6" w:rsidRDefault="0015582B" w:rsidP="0015582B">
      <w:pPr>
        <w:rPr>
          <w:rFonts w:ascii="Times New Roman" w:hAnsi="Times New Roman"/>
          <w:bCs/>
          <w:sz w:val="20"/>
        </w:rPr>
      </w:pPr>
      <w:r w:rsidRPr="00641CF6">
        <w:rPr>
          <w:rFonts w:ascii="Times New Roman" w:hAnsi="Times New Roman"/>
          <w:bCs/>
          <w:sz w:val="20"/>
        </w:rPr>
        <w:t>Pierwszym znakiem możliwego powrotu było powołanie Abrahama, kiedy Bóg nakazał mu: „</w:t>
      </w:r>
      <w:r w:rsidRPr="00641CF6">
        <w:rPr>
          <w:rFonts w:ascii="Times New Roman" w:hAnsi="Times New Roman"/>
          <w:color w:val="000000"/>
          <w:sz w:val="20"/>
        </w:rPr>
        <w:t>Wyjdź z</w:t>
      </w:r>
      <w:r w:rsidR="00A13CCA">
        <w:rPr>
          <w:rFonts w:ascii="Times New Roman" w:hAnsi="Times New Roman"/>
          <w:color w:val="000000"/>
          <w:sz w:val="20"/>
        </w:rPr>
        <w:t> </w:t>
      </w:r>
      <w:r w:rsidRPr="00641CF6">
        <w:rPr>
          <w:rFonts w:ascii="Times New Roman" w:hAnsi="Times New Roman"/>
          <w:color w:val="000000"/>
          <w:sz w:val="20"/>
        </w:rPr>
        <w:t>ziemi swojej (...) do ziemi, którą ci wskażę</w:t>
      </w:r>
      <w:r w:rsidRPr="00641CF6">
        <w:rPr>
          <w:rFonts w:ascii="Times New Roman" w:hAnsi="Times New Roman"/>
          <w:bCs/>
          <w:sz w:val="20"/>
        </w:rPr>
        <w:t xml:space="preserve">” </w:t>
      </w:r>
      <w:r w:rsidRPr="00641CF6">
        <w:rPr>
          <w:rFonts w:ascii="Times New Roman" w:hAnsi="Times New Roman"/>
          <w:iCs/>
          <w:sz w:val="20"/>
        </w:rPr>
        <w:t>(Rdz 12,1)</w:t>
      </w:r>
      <w:r w:rsidRPr="00641CF6">
        <w:rPr>
          <w:rFonts w:ascii="Times New Roman" w:hAnsi="Times New Roman"/>
          <w:bCs/>
          <w:sz w:val="20"/>
        </w:rPr>
        <w:t xml:space="preserve">. W dziejach zbawienia znaczenie powołania Abrahama można oszacować jedynie w świetle faktu, iż oznaczało ono przejście od sądu do obietnicy. Choć potomkowie Abrahama pozostawali jeszcze wędrowcami przez kilka stuleci, jego posłuszeństwo wyznaczyło początek drogi ku Ziemi Obiecanej. Po drodze Abraham doświadczył okresu wygnania, na pewien czas opuszczając Ziemię Obiecaną i następnie powracając do niej </w:t>
      </w:r>
      <w:r w:rsidRPr="00641CF6">
        <w:rPr>
          <w:rFonts w:ascii="Times New Roman" w:hAnsi="Times New Roman"/>
          <w:iCs/>
          <w:sz w:val="20"/>
        </w:rPr>
        <w:t>(Rdz 12,10-20; 20,1-17)</w:t>
      </w:r>
      <w:r w:rsidRPr="00641CF6">
        <w:rPr>
          <w:rFonts w:ascii="Times New Roman" w:hAnsi="Times New Roman"/>
          <w:bCs/>
          <w:sz w:val="20"/>
        </w:rPr>
        <w:t xml:space="preserve">. Podobnie jego potomkowie przeszli cykle </w:t>
      </w:r>
      <w:proofErr w:type="spellStart"/>
      <w:r w:rsidRPr="00641CF6">
        <w:rPr>
          <w:rFonts w:ascii="Times New Roman" w:hAnsi="Times New Roman"/>
          <w:bCs/>
          <w:sz w:val="20"/>
        </w:rPr>
        <w:t>wygnań</w:t>
      </w:r>
      <w:proofErr w:type="spellEnd"/>
      <w:r w:rsidRPr="00641CF6">
        <w:rPr>
          <w:rFonts w:ascii="Times New Roman" w:hAnsi="Times New Roman"/>
          <w:bCs/>
          <w:sz w:val="20"/>
        </w:rPr>
        <w:t xml:space="preserve"> i powrotów, jak wtedy, kiedy stali się uchodźcami w Egipcie, a potem niewolnikami, zanim Bóg </w:t>
      </w:r>
      <w:r w:rsidRPr="00641CF6">
        <w:rPr>
          <w:rFonts w:ascii="Times New Roman" w:hAnsi="Times New Roman"/>
          <w:bCs/>
          <w:sz w:val="20"/>
        </w:rPr>
        <w:lastRenderedPageBreak/>
        <w:t xml:space="preserve">interweniował, by ich wyzwolić </w:t>
      </w:r>
      <w:r w:rsidRPr="00641CF6">
        <w:rPr>
          <w:rFonts w:ascii="Times New Roman" w:hAnsi="Times New Roman"/>
          <w:iCs/>
          <w:sz w:val="20"/>
        </w:rPr>
        <w:t>(</w:t>
      </w:r>
      <w:proofErr w:type="spellStart"/>
      <w:r w:rsidRPr="00641CF6">
        <w:rPr>
          <w:rFonts w:ascii="Times New Roman" w:hAnsi="Times New Roman"/>
          <w:iCs/>
          <w:sz w:val="20"/>
        </w:rPr>
        <w:t>Wj</w:t>
      </w:r>
      <w:proofErr w:type="spellEnd"/>
      <w:r w:rsidRPr="00641CF6">
        <w:rPr>
          <w:rFonts w:ascii="Times New Roman" w:hAnsi="Times New Roman"/>
          <w:iCs/>
          <w:sz w:val="20"/>
        </w:rPr>
        <w:t> 6,5)</w:t>
      </w:r>
      <w:r w:rsidRPr="00641CF6">
        <w:rPr>
          <w:rFonts w:ascii="Times New Roman" w:hAnsi="Times New Roman"/>
          <w:bCs/>
          <w:sz w:val="20"/>
        </w:rPr>
        <w:t xml:space="preserve">. Jacques </w:t>
      </w:r>
      <w:proofErr w:type="spellStart"/>
      <w:r w:rsidRPr="00641CF6">
        <w:rPr>
          <w:rFonts w:ascii="Times New Roman" w:hAnsi="Times New Roman"/>
          <w:bCs/>
          <w:sz w:val="20"/>
        </w:rPr>
        <w:t>Doukhan</w:t>
      </w:r>
      <w:proofErr w:type="spellEnd"/>
      <w:r w:rsidRPr="00641CF6">
        <w:rPr>
          <w:rFonts w:ascii="Times New Roman" w:hAnsi="Times New Roman"/>
          <w:bCs/>
          <w:sz w:val="20"/>
        </w:rPr>
        <w:t xml:space="preserve"> trafnie podsumowuje teologiczne znaczenie tych nomadycznych wędrówek: „W tych nomadycznych wędrówkach rodu potomków Abrahama, nigdy nie docierających do celu, nigdy nie spełnionych, zawsze tęskniących za domem, </w:t>
      </w:r>
      <w:r w:rsidRPr="00641CF6">
        <w:rPr>
          <w:rFonts w:ascii="Times New Roman" w:hAnsi="Times New Roman"/>
          <w:bCs/>
          <w:i/>
          <w:iCs/>
          <w:sz w:val="20"/>
        </w:rPr>
        <w:t>Księga Rodzaju</w:t>
      </w:r>
      <w:r w:rsidRPr="00641CF6">
        <w:rPr>
          <w:rFonts w:ascii="Times New Roman" w:hAnsi="Times New Roman"/>
          <w:bCs/>
          <w:sz w:val="20"/>
        </w:rPr>
        <w:t xml:space="preserve"> wibruje pulsującą nadzieją. Choć zakosztowali Bożych błogosławieństw, znaków wiernego Bożego spełnienia obietnicy, Adam, Noe i patriarchowie nadal czekali na ostateczne zwycięstwo nad złem i śmiercią. Jedynie to może przywieść ich i nas - całe stworzenie - z powrotem do Edenu” (</w:t>
      </w:r>
      <w:proofErr w:type="spellStart"/>
      <w:r w:rsidRPr="00641CF6">
        <w:rPr>
          <w:rFonts w:ascii="Times New Roman" w:hAnsi="Times New Roman"/>
          <w:sz w:val="20"/>
        </w:rPr>
        <w:t>Doukhan</w:t>
      </w:r>
      <w:proofErr w:type="spellEnd"/>
      <w:r w:rsidRPr="00641CF6">
        <w:rPr>
          <w:rFonts w:ascii="Times New Roman" w:hAnsi="Times New Roman"/>
          <w:sz w:val="20"/>
        </w:rPr>
        <w:t xml:space="preserve">, </w:t>
      </w:r>
      <w:r w:rsidRPr="00641CF6">
        <w:rPr>
          <w:rFonts w:ascii="Times New Roman" w:hAnsi="Times New Roman"/>
          <w:i/>
          <w:iCs/>
          <w:sz w:val="20"/>
        </w:rPr>
        <w:t>Genesis</w:t>
      </w:r>
      <w:r w:rsidRPr="00641CF6">
        <w:rPr>
          <w:rFonts w:ascii="Times New Roman" w:hAnsi="Times New Roman"/>
          <w:sz w:val="20"/>
        </w:rPr>
        <w:t xml:space="preserve">, </w:t>
      </w:r>
      <w:r w:rsidRPr="00641CF6">
        <w:rPr>
          <w:rFonts w:ascii="Times New Roman" w:hAnsi="Times New Roman"/>
          <w:i/>
          <w:sz w:val="20"/>
        </w:rPr>
        <w:t xml:space="preserve">The SDA International </w:t>
      </w:r>
      <w:proofErr w:type="spellStart"/>
      <w:r w:rsidRPr="00641CF6">
        <w:rPr>
          <w:rFonts w:ascii="Times New Roman" w:hAnsi="Times New Roman"/>
          <w:i/>
          <w:sz w:val="20"/>
        </w:rPr>
        <w:t>Bible</w:t>
      </w:r>
      <w:proofErr w:type="spellEnd"/>
      <w:r w:rsidRPr="00641CF6">
        <w:rPr>
          <w:rFonts w:ascii="Times New Roman" w:hAnsi="Times New Roman"/>
          <w:i/>
          <w:sz w:val="20"/>
        </w:rPr>
        <w:t xml:space="preserve"> </w:t>
      </w:r>
      <w:proofErr w:type="spellStart"/>
      <w:r w:rsidRPr="00641CF6">
        <w:rPr>
          <w:rFonts w:ascii="Times New Roman" w:hAnsi="Times New Roman"/>
          <w:i/>
          <w:sz w:val="20"/>
        </w:rPr>
        <w:t>Commentary</w:t>
      </w:r>
      <w:proofErr w:type="spellEnd"/>
      <w:r w:rsidRPr="00641CF6">
        <w:rPr>
          <w:rFonts w:ascii="Times New Roman" w:hAnsi="Times New Roman"/>
          <w:sz w:val="20"/>
        </w:rPr>
        <w:t xml:space="preserve">, </w:t>
      </w:r>
      <w:proofErr w:type="spellStart"/>
      <w:r w:rsidRPr="00641CF6">
        <w:rPr>
          <w:rFonts w:ascii="Times New Roman" w:hAnsi="Times New Roman"/>
          <w:sz w:val="20"/>
        </w:rPr>
        <w:t>Nampa</w:t>
      </w:r>
      <w:proofErr w:type="spellEnd"/>
      <w:r w:rsidRPr="00641CF6">
        <w:rPr>
          <w:rFonts w:ascii="Times New Roman" w:hAnsi="Times New Roman"/>
          <w:sz w:val="20"/>
        </w:rPr>
        <w:t xml:space="preserve"> 2016, s. 37</w:t>
      </w:r>
      <w:r w:rsidRPr="00641CF6">
        <w:rPr>
          <w:rFonts w:ascii="Times New Roman" w:hAnsi="Times New Roman"/>
          <w:bCs/>
          <w:sz w:val="20"/>
        </w:rPr>
        <w:t>).</w:t>
      </w:r>
    </w:p>
    <w:p w14:paraId="3156BC7F" w14:textId="77777777" w:rsidR="0015582B" w:rsidRPr="00641CF6" w:rsidRDefault="0015582B" w:rsidP="0015582B">
      <w:pPr>
        <w:rPr>
          <w:rFonts w:ascii="Times New Roman" w:hAnsi="Times New Roman"/>
          <w:bCs/>
          <w:sz w:val="20"/>
        </w:rPr>
      </w:pPr>
      <w:r w:rsidRPr="00641CF6">
        <w:rPr>
          <w:rFonts w:ascii="Times New Roman" w:hAnsi="Times New Roman"/>
          <w:bCs/>
          <w:sz w:val="20"/>
        </w:rPr>
        <w:t xml:space="preserve">Po czterystu latach wędrówek potomków Abrahama i czterdziestoletnim koczowaniu na pustyni Mojżesz w swojej pożegnalnej mowie starał się przygotować Izraelitów do przejścia od obietnicy do odrodzenia, od statusu nomadycznego do osiadłego. Z teologicznego punktu widzenia </w:t>
      </w:r>
      <w:proofErr w:type="spellStart"/>
      <w:r w:rsidRPr="00641CF6">
        <w:rPr>
          <w:rFonts w:ascii="Times New Roman" w:hAnsi="Times New Roman"/>
          <w:bCs/>
          <w:sz w:val="20"/>
        </w:rPr>
        <w:t>Jozue</w:t>
      </w:r>
      <w:proofErr w:type="spellEnd"/>
      <w:r w:rsidRPr="00641CF6">
        <w:rPr>
          <w:rFonts w:ascii="Times New Roman" w:hAnsi="Times New Roman"/>
          <w:bCs/>
          <w:sz w:val="20"/>
        </w:rPr>
        <w:t xml:space="preserve"> przewodził Izraelitom w ich powrocie do Bożej ziemi. Ten powrót nie znaczy, że Kanaan jest miejscem, w którym znajdował się Eden. Bożej ziemi nie definiują dane geograficzne, ale obecność Boga pośród Jego ludu </w:t>
      </w:r>
      <w:r w:rsidRPr="00641CF6">
        <w:rPr>
          <w:rFonts w:ascii="Times New Roman" w:hAnsi="Times New Roman"/>
          <w:iCs/>
          <w:sz w:val="20"/>
        </w:rPr>
        <w:t>(</w:t>
      </w:r>
      <w:proofErr w:type="spellStart"/>
      <w:r w:rsidRPr="00641CF6">
        <w:rPr>
          <w:rFonts w:ascii="Times New Roman" w:hAnsi="Times New Roman"/>
          <w:iCs/>
          <w:sz w:val="20"/>
        </w:rPr>
        <w:t>Wj</w:t>
      </w:r>
      <w:proofErr w:type="spellEnd"/>
      <w:r w:rsidRPr="00641CF6">
        <w:rPr>
          <w:rFonts w:ascii="Times New Roman" w:hAnsi="Times New Roman"/>
          <w:iCs/>
          <w:sz w:val="20"/>
        </w:rPr>
        <w:t> 25,8; 33,14)</w:t>
      </w:r>
      <w:r w:rsidRPr="00641CF6">
        <w:rPr>
          <w:rFonts w:ascii="Times New Roman" w:hAnsi="Times New Roman"/>
          <w:bCs/>
          <w:sz w:val="20"/>
        </w:rPr>
        <w:t>.</w:t>
      </w:r>
    </w:p>
    <w:p w14:paraId="678A329F" w14:textId="14BFB02A" w:rsidR="0015582B" w:rsidRPr="00641CF6" w:rsidRDefault="0015582B" w:rsidP="0015582B">
      <w:pPr>
        <w:rPr>
          <w:rFonts w:ascii="Times New Roman" w:hAnsi="Times New Roman"/>
          <w:bCs/>
          <w:sz w:val="20"/>
        </w:rPr>
      </w:pPr>
      <w:r w:rsidRPr="00641CF6">
        <w:rPr>
          <w:rFonts w:ascii="Times New Roman" w:hAnsi="Times New Roman"/>
          <w:bCs/>
          <w:sz w:val="20"/>
        </w:rPr>
        <w:t xml:space="preserve">Tak więc </w:t>
      </w:r>
      <w:r w:rsidRPr="00641CF6">
        <w:rPr>
          <w:rFonts w:ascii="Times New Roman" w:hAnsi="Times New Roman"/>
          <w:bCs/>
          <w:i/>
          <w:iCs/>
          <w:sz w:val="20"/>
        </w:rPr>
        <w:t xml:space="preserve">Księga </w:t>
      </w:r>
      <w:proofErr w:type="spellStart"/>
      <w:r w:rsidRPr="00641CF6">
        <w:rPr>
          <w:rFonts w:ascii="Times New Roman" w:hAnsi="Times New Roman"/>
          <w:bCs/>
          <w:i/>
          <w:iCs/>
          <w:sz w:val="20"/>
        </w:rPr>
        <w:t>Jozuego</w:t>
      </w:r>
      <w:proofErr w:type="spellEnd"/>
      <w:r w:rsidRPr="00641CF6">
        <w:rPr>
          <w:rFonts w:ascii="Times New Roman" w:hAnsi="Times New Roman"/>
          <w:bCs/>
          <w:sz w:val="20"/>
        </w:rPr>
        <w:t xml:space="preserve"> wyznacza także ważne przejście w historii zbawienia, kiedy lud Boży miał objąć w posiadanie ziemię i cieszyć się odpoczynkiem. Niestety, w ciągu zaledwie jednego pokolenia Izraelici popadli w nieposłuszeństwo wobec Boga, a ich posiadanie Ziemi Obiecanej stało się niepewne </w:t>
      </w:r>
      <w:r w:rsidRPr="00641CF6">
        <w:rPr>
          <w:rFonts w:ascii="Times New Roman" w:hAnsi="Times New Roman"/>
          <w:iCs/>
          <w:sz w:val="20"/>
        </w:rPr>
        <w:t>(</w:t>
      </w:r>
      <w:proofErr w:type="spellStart"/>
      <w:r w:rsidRPr="00641CF6">
        <w:rPr>
          <w:rFonts w:ascii="Times New Roman" w:hAnsi="Times New Roman"/>
          <w:iCs/>
          <w:sz w:val="20"/>
        </w:rPr>
        <w:t>Joz</w:t>
      </w:r>
      <w:proofErr w:type="spellEnd"/>
      <w:r w:rsidRPr="00641CF6">
        <w:rPr>
          <w:rFonts w:ascii="Times New Roman" w:hAnsi="Times New Roman"/>
          <w:iCs/>
          <w:sz w:val="20"/>
        </w:rPr>
        <w:t> 2,10-13)</w:t>
      </w:r>
      <w:r w:rsidRPr="00641CF6">
        <w:rPr>
          <w:rFonts w:ascii="Times New Roman" w:hAnsi="Times New Roman"/>
          <w:bCs/>
          <w:sz w:val="20"/>
        </w:rPr>
        <w:t xml:space="preserve">. Od czasów </w:t>
      </w:r>
      <w:proofErr w:type="spellStart"/>
      <w:r w:rsidRPr="00641CF6">
        <w:rPr>
          <w:rFonts w:ascii="Times New Roman" w:hAnsi="Times New Roman"/>
          <w:bCs/>
          <w:sz w:val="20"/>
        </w:rPr>
        <w:t>Jozuego</w:t>
      </w:r>
      <w:proofErr w:type="spellEnd"/>
      <w:r w:rsidRPr="00641CF6">
        <w:rPr>
          <w:rFonts w:ascii="Times New Roman" w:hAnsi="Times New Roman"/>
          <w:bCs/>
          <w:sz w:val="20"/>
        </w:rPr>
        <w:t xml:space="preserve"> do czasów opisanych w </w:t>
      </w:r>
      <w:r w:rsidRPr="00641CF6">
        <w:rPr>
          <w:rFonts w:ascii="Times New Roman" w:hAnsi="Times New Roman"/>
          <w:bCs/>
          <w:i/>
          <w:iCs/>
          <w:sz w:val="20"/>
        </w:rPr>
        <w:t>2. Księdze Królewskiej</w:t>
      </w:r>
      <w:r w:rsidRPr="00641CF6">
        <w:rPr>
          <w:rFonts w:ascii="Times New Roman" w:hAnsi="Times New Roman"/>
          <w:bCs/>
          <w:sz w:val="20"/>
        </w:rPr>
        <w:t xml:space="preserve"> </w:t>
      </w:r>
      <w:proofErr w:type="spellStart"/>
      <w:r w:rsidRPr="00641CF6">
        <w:rPr>
          <w:rFonts w:ascii="Times New Roman" w:hAnsi="Times New Roman"/>
          <w:bCs/>
          <w:sz w:val="20"/>
        </w:rPr>
        <w:t>Izrelici</w:t>
      </w:r>
      <w:proofErr w:type="spellEnd"/>
      <w:r w:rsidRPr="00641CF6">
        <w:rPr>
          <w:rFonts w:ascii="Times New Roman" w:hAnsi="Times New Roman"/>
          <w:bCs/>
          <w:sz w:val="20"/>
        </w:rPr>
        <w:t xml:space="preserve"> przeważnie zmagali się z utrzymaniem panowania nad krajem. Pod koniec tego okresu Bóg posłał proroków, by ostrzec swój lud przed nadchodzącym sądem z</w:t>
      </w:r>
      <w:r w:rsidR="00A13CCA">
        <w:rPr>
          <w:rFonts w:ascii="Times New Roman" w:hAnsi="Times New Roman"/>
          <w:bCs/>
          <w:sz w:val="20"/>
        </w:rPr>
        <w:t> </w:t>
      </w:r>
      <w:r w:rsidRPr="00641CF6">
        <w:rPr>
          <w:rFonts w:ascii="Times New Roman" w:hAnsi="Times New Roman"/>
          <w:bCs/>
          <w:sz w:val="20"/>
        </w:rPr>
        <w:t xml:space="preserve">powodu złamania przymierza, ale Izraelici nie usłuchali </w:t>
      </w:r>
      <w:r w:rsidRPr="00641CF6">
        <w:rPr>
          <w:rFonts w:ascii="Times New Roman" w:hAnsi="Times New Roman"/>
          <w:iCs/>
          <w:sz w:val="20"/>
        </w:rPr>
        <w:t>(Jr 7,23-27)</w:t>
      </w:r>
      <w:r w:rsidRPr="00641CF6">
        <w:rPr>
          <w:rFonts w:ascii="Times New Roman" w:hAnsi="Times New Roman"/>
          <w:bCs/>
          <w:sz w:val="20"/>
        </w:rPr>
        <w:t xml:space="preserve">. W wyniku sądu Bożego mieszkańcy Izraela i Judy poszli na wygnanie z miejsca przeznaczonego dla nich przez Boga </w:t>
      </w:r>
      <w:r w:rsidRPr="00641CF6">
        <w:rPr>
          <w:rFonts w:ascii="Times New Roman" w:hAnsi="Times New Roman"/>
          <w:iCs/>
          <w:sz w:val="20"/>
        </w:rPr>
        <w:t>(2 </w:t>
      </w:r>
      <w:proofErr w:type="spellStart"/>
      <w:r w:rsidRPr="00641CF6">
        <w:rPr>
          <w:rFonts w:ascii="Times New Roman" w:hAnsi="Times New Roman"/>
          <w:iCs/>
          <w:sz w:val="20"/>
        </w:rPr>
        <w:t>Krl</w:t>
      </w:r>
      <w:proofErr w:type="spellEnd"/>
      <w:r w:rsidRPr="00641CF6">
        <w:rPr>
          <w:rFonts w:ascii="Times New Roman" w:hAnsi="Times New Roman"/>
          <w:iCs/>
          <w:sz w:val="20"/>
        </w:rPr>
        <w:t> 17,7-40; 25,1-26)</w:t>
      </w:r>
      <w:r w:rsidRPr="00641CF6">
        <w:rPr>
          <w:rFonts w:ascii="Times New Roman" w:hAnsi="Times New Roman"/>
          <w:bCs/>
          <w:sz w:val="20"/>
        </w:rPr>
        <w:t xml:space="preserve">. Podczas wygnania znowu stali się wędrowcami, zmuszeni opuścić swój kraj i poprowadzeni tam, skąd przybył Abraham </w:t>
      </w:r>
      <w:r w:rsidRPr="00641CF6">
        <w:rPr>
          <w:rFonts w:ascii="Times New Roman" w:hAnsi="Times New Roman"/>
          <w:iCs/>
          <w:sz w:val="20"/>
        </w:rPr>
        <w:t>(</w:t>
      </w:r>
      <w:proofErr w:type="spellStart"/>
      <w:r w:rsidRPr="00641CF6">
        <w:rPr>
          <w:rFonts w:ascii="Times New Roman" w:hAnsi="Times New Roman"/>
          <w:iCs/>
          <w:sz w:val="20"/>
        </w:rPr>
        <w:t>Ps</w:t>
      </w:r>
      <w:proofErr w:type="spellEnd"/>
      <w:r w:rsidRPr="00641CF6">
        <w:rPr>
          <w:rFonts w:ascii="Times New Roman" w:hAnsi="Times New Roman"/>
          <w:iCs/>
          <w:sz w:val="20"/>
        </w:rPr>
        <w:t> 137)</w:t>
      </w:r>
      <w:r w:rsidRPr="00641CF6">
        <w:rPr>
          <w:rFonts w:ascii="Times New Roman" w:hAnsi="Times New Roman"/>
          <w:bCs/>
          <w:sz w:val="20"/>
        </w:rPr>
        <w:t>.</w:t>
      </w:r>
    </w:p>
    <w:p w14:paraId="3BC4D979" w14:textId="2DB5E3F1" w:rsidR="0015582B" w:rsidRPr="00641CF6" w:rsidRDefault="0015582B" w:rsidP="0015582B">
      <w:pPr>
        <w:rPr>
          <w:rFonts w:ascii="Times New Roman" w:hAnsi="Times New Roman"/>
          <w:bCs/>
          <w:sz w:val="20"/>
        </w:rPr>
      </w:pPr>
      <w:r w:rsidRPr="00641CF6">
        <w:rPr>
          <w:rFonts w:ascii="Times New Roman" w:hAnsi="Times New Roman"/>
          <w:bCs/>
          <w:sz w:val="20"/>
        </w:rPr>
        <w:t xml:space="preserve">Jednak wygnanie miało trwać nie więcej niż siedemdziesiąt lat </w:t>
      </w:r>
      <w:r w:rsidRPr="00641CF6">
        <w:rPr>
          <w:rFonts w:ascii="Times New Roman" w:hAnsi="Times New Roman"/>
          <w:iCs/>
          <w:sz w:val="20"/>
        </w:rPr>
        <w:t>(Jr 25,11-12)</w:t>
      </w:r>
      <w:r w:rsidRPr="00641CF6">
        <w:rPr>
          <w:rFonts w:ascii="Times New Roman" w:hAnsi="Times New Roman"/>
          <w:bCs/>
          <w:sz w:val="20"/>
        </w:rPr>
        <w:t xml:space="preserve">. W księgach proroczych obietnica powrotu była ściśle powiązana z niezmiennym przesłaniem sądu. Powrót jest odpowiednikiem nowego stworzenia </w:t>
      </w:r>
      <w:r w:rsidRPr="00641CF6">
        <w:rPr>
          <w:rFonts w:ascii="Times New Roman" w:hAnsi="Times New Roman"/>
          <w:iCs/>
          <w:sz w:val="20"/>
        </w:rPr>
        <w:t>(Iz 65,17)</w:t>
      </w:r>
      <w:r w:rsidRPr="00641CF6">
        <w:rPr>
          <w:rFonts w:ascii="Times New Roman" w:hAnsi="Times New Roman"/>
          <w:bCs/>
          <w:sz w:val="20"/>
        </w:rPr>
        <w:t xml:space="preserve">, i jest opisany </w:t>
      </w:r>
      <w:proofErr w:type="spellStart"/>
      <w:r w:rsidRPr="00641CF6">
        <w:rPr>
          <w:rFonts w:ascii="Times New Roman" w:hAnsi="Times New Roman"/>
          <w:bCs/>
          <w:sz w:val="20"/>
        </w:rPr>
        <w:t>edenicznym</w:t>
      </w:r>
      <w:proofErr w:type="spellEnd"/>
      <w:r w:rsidRPr="00641CF6">
        <w:rPr>
          <w:rFonts w:ascii="Times New Roman" w:hAnsi="Times New Roman"/>
          <w:bCs/>
          <w:sz w:val="20"/>
        </w:rPr>
        <w:t xml:space="preserve"> językiem </w:t>
      </w:r>
      <w:r w:rsidRPr="00641CF6">
        <w:rPr>
          <w:rFonts w:ascii="Times New Roman" w:hAnsi="Times New Roman"/>
          <w:iCs/>
          <w:sz w:val="20"/>
        </w:rPr>
        <w:t xml:space="preserve">(Iz 51,3; </w:t>
      </w:r>
      <w:proofErr w:type="spellStart"/>
      <w:r w:rsidRPr="00641CF6">
        <w:rPr>
          <w:rFonts w:ascii="Times New Roman" w:hAnsi="Times New Roman"/>
          <w:iCs/>
          <w:sz w:val="20"/>
        </w:rPr>
        <w:t>Ez</w:t>
      </w:r>
      <w:proofErr w:type="spellEnd"/>
      <w:r w:rsidRPr="00641CF6">
        <w:rPr>
          <w:rFonts w:ascii="Times New Roman" w:hAnsi="Times New Roman"/>
          <w:iCs/>
          <w:sz w:val="20"/>
        </w:rPr>
        <w:t> 36,35)</w:t>
      </w:r>
      <w:r w:rsidRPr="00641CF6">
        <w:rPr>
          <w:rFonts w:ascii="Times New Roman" w:hAnsi="Times New Roman"/>
          <w:bCs/>
          <w:sz w:val="20"/>
        </w:rPr>
        <w:t xml:space="preserve">. Dwie postaci nawiązujące do Mojżesza - </w:t>
      </w:r>
      <w:proofErr w:type="spellStart"/>
      <w:r w:rsidRPr="00641CF6">
        <w:rPr>
          <w:rFonts w:ascii="Times New Roman" w:hAnsi="Times New Roman"/>
          <w:bCs/>
          <w:sz w:val="20"/>
        </w:rPr>
        <w:t>Ezdrasz</w:t>
      </w:r>
      <w:proofErr w:type="spellEnd"/>
      <w:r w:rsidRPr="00641CF6">
        <w:rPr>
          <w:rFonts w:ascii="Times New Roman" w:hAnsi="Times New Roman"/>
          <w:bCs/>
          <w:sz w:val="20"/>
        </w:rPr>
        <w:t xml:space="preserve"> i </w:t>
      </w:r>
      <w:proofErr w:type="spellStart"/>
      <w:r w:rsidRPr="00641CF6">
        <w:rPr>
          <w:rFonts w:ascii="Times New Roman" w:hAnsi="Times New Roman"/>
          <w:bCs/>
          <w:sz w:val="20"/>
        </w:rPr>
        <w:t>Nechemiasz</w:t>
      </w:r>
      <w:proofErr w:type="spellEnd"/>
      <w:r w:rsidRPr="00641CF6">
        <w:rPr>
          <w:rFonts w:ascii="Times New Roman" w:hAnsi="Times New Roman"/>
          <w:bCs/>
          <w:sz w:val="20"/>
        </w:rPr>
        <w:t xml:space="preserve"> - prowadzą lud Boży z powrotem do </w:t>
      </w:r>
      <w:proofErr w:type="spellStart"/>
      <w:r w:rsidRPr="00641CF6">
        <w:rPr>
          <w:rFonts w:ascii="Times New Roman" w:hAnsi="Times New Roman"/>
          <w:bCs/>
          <w:sz w:val="20"/>
        </w:rPr>
        <w:t>Kanaanu</w:t>
      </w:r>
      <w:proofErr w:type="spellEnd"/>
      <w:r w:rsidRPr="00641CF6">
        <w:rPr>
          <w:rFonts w:ascii="Times New Roman" w:hAnsi="Times New Roman"/>
          <w:bCs/>
          <w:sz w:val="20"/>
        </w:rPr>
        <w:t xml:space="preserve"> z obietnicą, iż Bóg pobłogosławi ich trud poświęcony odbudowie Jerozolimy. Z Babilonii znajdującej się obecnie pod władzą Persów, lud Boży wyruszył do kraju </w:t>
      </w:r>
      <w:r w:rsidRPr="00641CF6">
        <w:rPr>
          <w:rFonts w:ascii="Times New Roman" w:hAnsi="Times New Roman"/>
          <w:iCs/>
          <w:sz w:val="20"/>
        </w:rPr>
        <w:t>(</w:t>
      </w:r>
      <w:proofErr w:type="spellStart"/>
      <w:r w:rsidRPr="00641CF6">
        <w:rPr>
          <w:rFonts w:ascii="Times New Roman" w:hAnsi="Times New Roman"/>
          <w:iCs/>
          <w:sz w:val="20"/>
        </w:rPr>
        <w:t>Ezd</w:t>
      </w:r>
      <w:proofErr w:type="spellEnd"/>
      <w:r w:rsidRPr="00641CF6">
        <w:rPr>
          <w:rFonts w:ascii="Times New Roman" w:hAnsi="Times New Roman"/>
          <w:iCs/>
          <w:sz w:val="20"/>
        </w:rPr>
        <w:t> 1; Ne 2)</w:t>
      </w:r>
      <w:r w:rsidRPr="00641CF6">
        <w:rPr>
          <w:rFonts w:ascii="Times New Roman" w:hAnsi="Times New Roman"/>
          <w:bCs/>
          <w:sz w:val="20"/>
        </w:rPr>
        <w:t xml:space="preserve">. Wbrew silnej opozycji </w:t>
      </w:r>
      <w:r w:rsidRPr="00641CF6">
        <w:rPr>
          <w:rFonts w:ascii="Times New Roman" w:hAnsi="Times New Roman"/>
          <w:iCs/>
          <w:sz w:val="20"/>
        </w:rPr>
        <w:t>(</w:t>
      </w:r>
      <w:proofErr w:type="spellStart"/>
      <w:r w:rsidRPr="00641CF6">
        <w:rPr>
          <w:rFonts w:ascii="Times New Roman" w:hAnsi="Times New Roman"/>
          <w:iCs/>
          <w:sz w:val="20"/>
        </w:rPr>
        <w:t>Ezd</w:t>
      </w:r>
      <w:proofErr w:type="spellEnd"/>
      <w:r w:rsidRPr="00641CF6">
        <w:rPr>
          <w:rFonts w:ascii="Times New Roman" w:hAnsi="Times New Roman"/>
          <w:iCs/>
          <w:sz w:val="20"/>
        </w:rPr>
        <w:t xml:space="preserve"> 4) </w:t>
      </w:r>
      <w:r w:rsidRPr="00641CF6">
        <w:rPr>
          <w:rFonts w:ascii="Times New Roman" w:hAnsi="Times New Roman"/>
          <w:bCs/>
          <w:sz w:val="20"/>
        </w:rPr>
        <w:t xml:space="preserve">lud Boży ostatecznie odbudował Jerozolimę </w:t>
      </w:r>
      <w:r w:rsidRPr="00641CF6">
        <w:rPr>
          <w:rFonts w:ascii="Times New Roman" w:hAnsi="Times New Roman"/>
          <w:iCs/>
          <w:sz w:val="20"/>
        </w:rPr>
        <w:t>(Ne</w:t>
      </w:r>
      <w:r w:rsidR="00A13CCA">
        <w:rPr>
          <w:rFonts w:ascii="Times New Roman" w:hAnsi="Times New Roman"/>
          <w:iCs/>
          <w:sz w:val="20"/>
        </w:rPr>
        <w:t> </w:t>
      </w:r>
      <w:r w:rsidRPr="00641CF6">
        <w:rPr>
          <w:rFonts w:ascii="Times New Roman" w:hAnsi="Times New Roman"/>
          <w:iCs/>
          <w:sz w:val="20"/>
        </w:rPr>
        <w:t>11-12)</w:t>
      </w:r>
      <w:r w:rsidRPr="00641CF6">
        <w:rPr>
          <w:rFonts w:ascii="Times New Roman" w:hAnsi="Times New Roman"/>
          <w:bCs/>
          <w:sz w:val="20"/>
        </w:rPr>
        <w:t xml:space="preserve">. Jednak w ramach tego procesu </w:t>
      </w:r>
      <w:proofErr w:type="spellStart"/>
      <w:r w:rsidRPr="00641CF6">
        <w:rPr>
          <w:rFonts w:ascii="Times New Roman" w:hAnsi="Times New Roman"/>
          <w:bCs/>
          <w:sz w:val="20"/>
        </w:rPr>
        <w:t>Ezdrasz</w:t>
      </w:r>
      <w:proofErr w:type="spellEnd"/>
      <w:r w:rsidRPr="00641CF6">
        <w:rPr>
          <w:rFonts w:ascii="Times New Roman" w:hAnsi="Times New Roman"/>
          <w:bCs/>
          <w:sz w:val="20"/>
        </w:rPr>
        <w:t xml:space="preserve"> i </w:t>
      </w:r>
      <w:proofErr w:type="spellStart"/>
      <w:r w:rsidRPr="00641CF6">
        <w:rPr>
          <w:rFonts w:ascii="Times New Roman" w:hAnsi="Times New Roman"/>
          <w:bCs/>
          <w:sz w:val="20"/>
        </w:rPr>
        <w:t>Nehemiasz</w:t>
      </w:r>
      <w:proofErr w:type="spellEnd"/>
      <w:r w:rsidRPr="00641CF6">
        <w:rPr>
          <w:rFonts w:ascii="Times New Roman" w:hAnsi="Times New Roman"/>
          <w:bCs/>
          <w:sz w:val="20"/>
        </w:rPr>
        <w:t xml:space="preserve"> musieli przeciwdziałać odstępstwu, które stało się plagą wiarołomnych Izraelitów </w:t>
      </w:r>
      <w:r w:rsidRPr="00641CF6">
        <w:rPr>
          <w:rFonts w:ascii="Times New Roman" w:hAnsi="Times New Roman"/>
          <w:iCs/>
          <w:sz w:val="20"/>
        </w:rPr>
        <w:t>(</w:t>
      </w:r>
      <w:proofErr w:type="spellStart"/>
      <w:r w:rsidRPr="00641CF6">
        <w:rPr>
          <w:rFonts w:ascii="Times New Roman" w:hAnsi="Times New Roman"/>
          <w:iCs/>
          <w:sz w:val="20"/>
        </w:rPr>
        <w:t>Ezd</w:t>
      </w:r>
      <w:proofErr w:type="spellEnd"/>
      <w:r w:rsidRPr="00641CF6">
        <w:rPr>
          <w:rFonts w:ascii="Times New Roman" w:hAnsi="Times New Roman"/>
          <w:iCs/>
          <w:sz w:val="20"/>
        </w:rPr>
        <w:t> 10; Ne 13)</w:t>
      </w:r>
      <w:r w:rsidRPr="00641CF6">
        <w:rPr>
          <w:rFonts w:ascii="Times New Roman" w:hAnsi="Times New Roman"/>
          <w:bCs/>
          <w:sz w:val="20"/>
        </w:rPr>
        <w:t>. Mimo początkowego ożywienia i duchowej reformacji posiadanie ziemi stało się niepewne, gdyż po powrocie Żydzi doświadczali trudności wskutek obcych okupacji w</w:t>
      </w:r>
      <w:r w:rsidR="00915454">
        <w:rPr>
          <w:rFonts w:ascii="Times New Roman" w:hAnsi="Times New Roman"/>
          <w:bCs/>
          <w:sz w:val="20"/>
        </w:rPr>
        <w:t> </w:t>
      </w:r>
      <w:r w:rsidRPr="00641CF6">
        <w:rPr>
          <w:rFonts w:ascii="Times New Roman" w:hAnsi="Times New Roman"/>
          <w:bCs/>
          <w:sz w:val="20"/>
        </w:rPr>
        <w:t xml:space="preserve">okresie </w:t>
      </w:r>
      <w:proofErr w:type="spellStart"/>
      <w:r w:rsidRPr="00641CF6">
        <w:rPr>
          <w:rFonts w:ascii="Times New Roman" w:hAnsi="Times New Roman"/>
          <w:bCs/>
          <w:sz w:val="20"/>
        </w:rPr>
        <w:t>międzytestamentowym</w:t>
      </w:r>
      <w:proofErr w:type="spellEnd"/>
      <w:r w:rsidRPr="00641CF6">
        <w:rPr>
          <w:rFonts w:ascii="Times New Roman" w:hAnsi="Times New Roman"/>
          <w:bCs/>
          <w:sz w:val="20"/>
        </w:rPr>
        <w:t>.</w:t>
      </w:r>
    </w:p>
    <w:p w14:paraId="09D7DD63" w14:textId="77777777" w:rsidR="0015582B" w:rsidRPr="00641CF6" w:rsidRDefault="0015582B" w:rsidP="0015582B">
      <w:pPr>
        <w:rPr>
          <w:rFonts w:ascii="Times New Roman" w:hAnsi="Times New Roman"/>
          <w:bCs/>
          <w:sz w:val="20"/>
        </w:rPr>
      </w:pPr>
      <w:r w:rsidRPr="00641CF6">
        <w:rPr>
          <w:rFonts w:ascii="Times New Roman" w:hAnsi="Times New Roman"/>
          <w:bCs/>
          <w:sz w:val="20"/>
        </w:rPr>
        <w:t xml:space="preserve">Wraz z przyjściem Mesjasza światło znowu zajaśniało. Pierwszy werset </w:t>
      </w:r>
      <w:r w:rsidRPr="00641CF6">
        <w:rPr>
          <w:rFonts w:ascii="Times New Roman" w:hAnsi="Times New Roman"/>
          <w:bCs/>
          <w:i/>
          <w:iCs/>
          <w:sz w:val="20"/>
        </w:rPr>
        <w:t>Nowego Testamentu</w:t>
      </w:r>
      <w:r w:rsidRPr="00641CF6">
        <w:rPr>
          <w:rFonts w:ascii="Times New Roman" w:hAnsi="Times New Roman"/>
          <w:bCs/>
          <w:sz w:val="20"/>
        </w:rPr>
        <w:t xml:space="preserve"> wskazuje, że Jezus jest nowym początkiem dla ludzkości </w:t>
      </w:r>
      <w:r w:rsidRPr="00641CF6">
        <w:rPr>
          <w:rFonts w:ascii="Times New Roman" w:hAnsi="Times New Roman"/>
          <w:iCs/>
          <w:sz w:val="20"/>
        </w:rPr>
        <w:t>(Mt 1,1)</w:t>
      </w:r>
      <w:r w:rsidRPr="00641CF6">
        <w:rPr>
          <w:rFonts w:ascii="Times New Roman" w:hAnsi="Times New Roman"/>
          <w:bCs/>
          <w:sz w:val="20"/>
        </w:rPr>
        <w:t xml:space="preserve">. Jezus przyszedł, by zwyciężyć tam, gdzie Adam został pokonany. Odrzucenie przez Chrystusa diabelskiej oferty wszystkich królestw świata nie znaczy, że Jezus nie podbije tych królestw, ale jedynie wskazuje, iż podbije je w Boży sposób </w:t>
      </w:r>
      <w:r w:rsidRPr="00641CF6">
        <w:rPr>
          <w:rFonts w:ascii="Times New Roman" w:hAnsi="Times New Roman"/>
          <w:iCs/>
          <w:sz w:val="20"/>
        </w:rPr>
        <w:t>(Mt 4,8-10)</w:t>
      </w:r>
      <w:r w:rsidRPr="00641CF6">
        <w:rPr>
          <w:rFonts w:ascii="Times New Roman" w:hAnsi="Times New Roman"/>
          <w:bCs/>
          <w:sz w:val="20"/>
        </w:rPr>
        <w:t xml:space="preserve">. Jako nowy Adam, Jezus stał się Władcą wszystkich narodów, których królestwa dobiegną końca </w:t>
      </w:r>
      <w:r w:rsidRPr="00641CF6">
        <w:rPr>
          <w:rFonts w:ascii="Times New Roman" w:hAnsi="Times New Roman"/>
          <w:iCs/>
          <w:sz w:val="20"/>
        </w:rPr>
        <w:t>(1 Kor 15,22-26)</w:t>
      </w:r>
      <w:r w:rsidRPr="00641CF6">
        <w:rPr>
          <w:rFonts w:ascii="Times New Roman" w:hAnsi="Times New Roman"/>
          <w:bCs/>
          <w:sz w:val="20"/>
        </w:rPr>
        <w:t xml:space="preserve">. Ta uniwersalizacja ziemi jest widoczna w koncepcji królestwa Bożego ustanowionego przez Jezusa. Koncepcja ta nie jest ani spirytualizacją, ani nową interpretacją starotestamentowej koncepcji ziemi. Jest raczej nakierowana na powszechny aspekt przymierza </w:t>
      </w:r>
      <w:proofErr w:type="spellStart"/>
      <w:r w:rsidRPr="00641CF6">
        <w:rPr>
          <w:rFonts w:ascii="Times New Roman" w:hAnsi="Times New Roman"/>
          <w:bCs/>
          <w:sz w:val="20"/>
        </w:rPr>
        <w:t>abrahamowego</w:t>
      </w:r>
      <w:proofErr w:type="spellEnd"/>
      <w:r w:rsidRPr="00641CF6">
        <w:rPr>
          <w:rFonts w:ascii="Times New Roman" w:hAnsi="Times New Roman"/>
          <w:bCs/>
          <w:sz w:val="20"/>
        </w:rPr>
        <w:t xml:space="preserve"> widoczny wyraźnie w pierwotnym kontekście </w:t>
      </w:r>
      <w:r w:rsidRPr="00641CF6">
        <w:rPr>
          <w:rFonts w:ascii="Times New Roman" w:hAnsi="Times New Roman"/>
          <w:iCs/>
          <w:sz w:val="20"/>
        </w:rPr>
        <w:t>(Rdz 12,3; 17,6.16)</w:t>
      </w:r>
      <w:r w:rsidRPr="00641CF6">
        <w:rPr>
          <w:rFonts w:ascii="Times New Roman" w:hAnsi="Times New Roman"/>
          <w:bCs/>
          <w:sz w:val="20"/>
        </w:rPr>
        <w:t xml:space="preserve">. </w:t>
      </w:r>
      <w:r w:rsidRPr="00641CF6">
        <w:rPr>
          <w:rFonts w:ascii="Times New Roman" w:hAnsi="Times New Roman"/>
          <w:bCs/>
          <w:i/>
          <w:iCs/>
          <w:sz w:val="20"/>
        </w:rPr>
        <w:t>Nowy Testament</w:t>
      </w:r>
      <w:r w:rsidRPr="00641CF6">
        <w:rPr>
          <w:rFonts w:ascii="Times New Roman" w:hAnsi="Times New Roman"/>
          <w:bCs/>
          <w:sz w:val="20"/>
        </w:rPr>
        <w:t xml:space="preserve"> wyraża jedynie, kiedy i jak obietnice zostaną spełnione.</w:t>
      </w:r>
    </w:p>
    <w:p w14:paraId="3954DE0E" w14:textId="77777777" w:rsidR="0015582B" w:rsidRPr="00641CF6" w:rsidRDefault="0015582B" w:rsidP="0015582B">
      <w:pPr>
        <w:rPr>
          <w:rFonts w:ascii="Times New Roman" w:hAnsi="Times New Roman"/>
          <w:bCs/>
          <w:sz w:val="20"/>
        </w:rPr>
      </w:pPr>
      <w:r w:rsidRPr="00641CF6">
        <w:rPr>
          <w:rFonts w:ascii="Times New Roman" w:hAnsi="Times New Roman"/>
          <w:bCs/>
          <w:sz w:val="20"/>
        </w:rPr>
        <w:t xml:space="preserve">Ustanowienie królestwa Bożego w Jezusie wprowadza napięcie nie zawsze wyraźnie widoczne w </w:t>
      </w:r>
      <w:r w:rsidRPr="00641CF6">
        <w:rPr>
          <w:rFonts w:ascii="Times New Roman" w:hAnsi="Times New Roman"/>
          <w:bCs/>
          <w:i/>
          <w:iCs/>
          <w:sz w:val="20"/>
        </w:rPr>
        <w:t>Starym Testamencie</w:t>
      </w:r>
      <w:r w:rsidRPr="00641CF6">
        <w:rPr>
          <w:rFonts w:ascii="Times New Roman" w:hAnsi="Times New Roman"/>
          <w:bCs/>
          <w:sz w:val="20"/>
        </w:rPr>
        <w:t>. Choć Chrystus przyniósł ostateczne odrodzenie, Jego lud pozostaje w drodze. W pewnym sensie Jego lud już jest częścią Jego królestwa, gdyż Jego wyznawców Bóg „</w:t>
      </w:r>
      <w:r w:rsidRPr="00641CF6">
        <w:rPr>
          <w:rFonts w:ascii="Times New Roman" w:hAnsi="Times New Roman"/>
          <w:color w:val="000000"/>
          <w:sz w:val="20"/>
        </w:rPr>
        <w:t>wraz z nim wzbudził, i wraz z nim posadził w okręgach niebieskich w Chrystusie Jezusie</w:t>
      </w:r>
      <w:r w:rsidRPr="00641CF6">
        <w:rPr>
          <w:rFonts w:ascii="Times New Roman" w:hAnsi="Times New Roman"/>
          <w:bCs/>
          <w:sz w:val="20"/>
        </w:rPr>
        <w:t xml:space="preserve">” </w:t>
      </w:r>
      <w:r w:rsidRPr="00641CF6">
        <w:rPr>
          <w:rFonts w:ascii="Times New Roman" w:hAnsi="Times New Roman"/>
          <w:iCs/>
          <w:sz w:val="20"/>
        </w:rPr>
        <w:t>(Ef 2,6)</w:t>
      </w:r>
      <w:r w:rsidRPr="00641CF6">
        <w:rPr>
          <w:rFonts w:ascii="Times New Roman" w:hAnsi="Times New Roman"/>
          <w:bCs/>
          <w:sz w:val="20"/>
        </w:rPr>
        <w:t xml:space="preserve">. Jednak Jego lud nadal wędruje w świecie, do którego nie należy </w:t>
      </w:r>
      <w:r w:rsidRPr="00641CF6">
        <w:rPr>
          <w:rFonts w:ascii="Times New Roman" w:hAnsi="Times New Roman"/>
          <w:iCs/>
          <w:sz w:val="20"/>
        </w:rPr>
        <w:t>(J 17,11-19)</w:t>
      </w:r>
      <w:r w:rsidRPr="00641CF6">
        <w:rPr>
          <w:rFonts w:ascii="Times New Roman" w:hAnsi="Times New Roman"/>
          <w:bCs/>
          <w:sz w:val="20"/>
        </w:rPr>
        <w:t>, oczekując spełnienia obietnicy w jej pełnym wymiarze.</w:t>
      </w:r>
    </w:p>
    <w:p w14:paraId="07D796AE" w14:textId="47FBDAC3" w:rsidR="0015582B" w:rsidRPr="00641CF6" w:rsidRDefault="0015582B" w:rsidP="0015582B">
      <w:pPr>
        <w:rPr>
          <w:rFonts w:ascii="Times New Roman" w:hAnsi="Times New Roman"/>
          <w:bCs/>
          <w:sz w:val="20"/>
        </w:rPr>
      </w:pPr>
      <w:r w:rsidRPr="00641CF6">
        <w:rPr>
          <w:rFonts w:ascii="Times New Roman" w:hAnsi="Times New Roman"/>
          <w:bCs/>
          <w:sz w:val="20"/>
        </w:rPr>
        <w:t>Doświadczenie wędrówki ludu Bożego zmierzającego do miejsca odpoczynku dobiegnie końca w Nowym Jeruzalem, które jest opisane wyraźnie nie tylko jako powrót do Ziemi Obiecanej ukształtowany według historii wyjścia z Egiptu, ale także jako powrót do Edenu. Rzeka żywota płynie przez środek miasta nawadniając drzewo żywota dostępne dla wszystkich narodów. Podobnie jak w Edenie, nie ma tam miejsca na przekleństwo grzechu i</w:t>
      </w:r>
      <w:r w:rsidR="00915454">
        <w:rPr>
          <w:rFonts w:ascii="Times New Roman" w:hAnsi="Times New Roman"/>
          <w:bCs/>
          <w:sz w:val="20"/>
        </w:rPr>
        <w:t> </w:t>
      </w:r>
      <w:r w:rsidRPr="00641CF6">
        <w:rPr>
          <w:rFonts w:ascii="Times New Roman" w:hAnsi="Times New Roman"/>
          <w:bCs/>
          <w:sz w:val="20"/>
        </w:rPr>
        <w:t xml:space="preserve">śmierci, a Bóg mieszka ze swoim ludem </w:t>
      </w:r>
      <w:r w:rsidRPr="00641CF6">
        <w:rPr>
          <w:rFonts w:ascii="Times New Roman" w:hAnsi="Times New Roman"/>
          <w:iCs/>
          <w:sz w:val="20"/>
        </w:rPr>
        <w:t>(</w:t>
      </w:r>
      <w:proofErr w:type="spellStart"/>
      <w:r w:rsidRPr="00641CF6">
        <w:rPr>
          <w:rFonts w:ascii="Times New Roman" w:hAnsi="Times New Roman"/>
          <w:iCs/>
          <w:sz w:val="20"/>
        </w:rPr>
        <w:t>Ap</w:t>
      </w:r>
      <w:proofErr w:type="spellEnd"/>
      <w:r w:rsidRPr="00641CF6">
        <w:rPr>
          <w:rFonts w:ascii="Times New Roman" w:hAnsi="Times New Roman"/>
          <w:iCs/>
          <w:sz w:val="20"/>
        </w:rPr>
        <w:t> 22,1-5)</w:t>
      </w:r>
      <w:r w:rsidRPr="00641CF6">
        <w:rPr>
          <w:rFonts w:ascii="Times New Roman" w:hAnsi="Times New Roman"/>
          <w:bCs/>
          <w:sz w:val="20"/>
        </w:rPr>
        <w:t>. Historia odkupienia zatacza krąg. W samym jej centrum znajduje się Mesjasz, który na krzyżu zapłacić za bilet powrotny własną krwią. Nowy Adam jest Tym, który prowadzi swoje dzieci z powrotem do domu. Jak wspaniały będzie dzień, kiedy wędrówka dobiegnie końca!</w:t>
      </w:r>
    </w:p>
    <w:p w14:paraId="74BC51A5" w14:textId="77777777" w:rsidR="0015582B" w:rsidRPr="00641CF6" w:rsidRDefault="0015582B" w:rsidP="0015582B">
      <w:pPr>
        <w:rPr>
          <w:rFonts w:ascii="Times New Roman" w:hAnsi="Times New Roman"/>
          <w:bCs/>
          <w:sz w:val="20"/>
        </w:rPr>
      </w:pPr>
    </w:p>
    <w:p w14:paraId="1C0FC7F1" w14:textId="77777777" w:rsidR="00915454" w:rsidRDefault="00915454">
      <w:pPr>
        <w:spacing w:after="160" w:line="259" w:lineRule="auto"/>
        <w:ind w:firstLine="0"/>
        <w:jc w:val="left"/>
        <w:rPr>
          <w:rFonts w:ascii="Times New Roman" w:hAnsi="Times New Roman"/>
          <w:b/>
          <w:sz w:val="20"/>
        </w:rPr>
      </w:pPr>
      <w:r>
        <w:rPr>
          <w:rFonts w:ascii="Times New Roman" w:hAnsi="Times New Roman"/>
          <w:b/>
          <w:sz w:val="20"/>
        </w:rPr>
        <w:br w:type="page"/>
      </w:r>
    </w:p>
    <w:p w14:paraId="77952F3C" w14:textId="6EC52455" w:rsidR="0015582B" w:rsidRPr="00641CF6" w:rsidRDefault="0015582B" w:rsidP="00915454">
      <w:pPr>
        <w:ind w:firstLine="0"/>
        <w:rPr>
          <w:rFonts w:ascii="Times New Roman" w:hAnsi="Times New Roman"/>
          <w:sz w:val="20"/>
        </w:rPr>
      </w:pPr>
      <w:r w:rsidRPr="00641CF6">
        <w:rPr>
          <w:rFonts w:ascii="Times New Roman" w:hAnsi="Times New Roman"/>
          <w:b/>
          <w:sz w:val="20"/>
        </w:rPr>
        <w:lastRenderedPageBreak/>
        <w:t>Część III: Zastosowanie</w:t>
      </w:r>
    </w:p>
    <w:p w14:paraId="3141FA39" w14:textId="77777777" w:rsidR="0015582B" w:rsidRPr="00641CF6" w:rsidRDefault="0015582B" w:rsidP="0015582B">
      <w:pPr>
        <w:rPr>
          <w:rFonts w:ascii="Times New Roman" w:hAnsi="Times New Roman"/>
          <w:bCs/>
          <w:sz w:val="20"/>
        </w:rPr>
      </w:pPr>
    </w:p>
    <w:p w14:paraId="4B292610" w14:textId="77777777" w:rsidR="0015582B" w:rsidRPr="00641CF6" w:rsidRDefault="0015582B" w:rsidP="0015582B">
      <w:pPr>
        <w:rPr>
          <w:rFonts w:ascii="Times New Roman" w:hAnsi="Times New Roman"/>
          <w:bCs/>
          <w:sz w:val="20"/>
        </w:rPr>
      </w:pPr>
      <w:r w:rsidRPr="00641CF6">
        <w:rPr>
          <w:rFonts w:ascii="Times New Roman" w:hAnsi="Times New Roman"/>
          <w:b/>
          <w:sz w:val="20"/>
        </w:rPr>
        <w:t>Ziemia i nadzieja</w:t>
      </w:r>
    </w:p>
    <w:p w14:paraId="04A606FD" w14:textId="65BBA092" w:rsidR="0015582B" w:rsidRPr="00641CF6" w:rsidRDefault="0015582B" w:rsidP="0015582B">
      <w:pPr>
        <w:rPr>
          <w:rFonts w:ascii="Times New Roman" w:hAnsi="Times New Roman"/>
          <w:bCs/>
          <w:sz w:val="20"/>
        </w:rPr>
      </w:pPr>
      <w:r w:rsidRPr="00641CF6">
        <w:rPr>
          <w:rFonts w:ascii="Times New Roman" w:hAnsi="Times New Roman"/>
          <w:bCs/>
          <w:sz w:val="20"/>
        </w:rPr>
        <w:t>W kontekście biblijnym ziemia i nadzieja łączą się nierozerwalnie ze sobą. To połączenie jest widoczne w</w:t>
      </w:r>
      <w:r w:rsidR="00915454">
        <w:rPr>
          <w:rFonts w:ascii="Times New Roman" w:hAnsi="Times New Roman"/>
          <w:bCs/>
          <w:sz w:val="20"/>
        </w:rPr>
        <w:t> </w:t>
      </w:r>
      <w:r w:rsidRPr="00641CF6">
        <w:rPr>
          <w:rFonts w:ascii="Times New Roman" w:hAnsi="Times New Roman"/>
          <w:bCs/>
          <w:sz w:val="20"/>
        </w:rPr>
        <w:t>Za 9,12, gdzie Bóg wzywa „więźniów nadziei” do powrotu. Ludzie ci czekali na to wezwanie wiele lat na wygnaniu, aż wreszcie nadszedł czas ich powrotu do Jerozolimy.</w:t>
      </w:r>
    </w:p>
    <w:p w14:paraId="7066BCD9" w14:textId="77777777" w:rsidR="0015582B" w:rsidRPr="00641CF6" w:rsidRDefault="0015582B" w:rsidP="0015582B">
      <w:pPr>
        <w:rPr>
          <w:rFonts w:ascii="Times New Roman" w:hAnsi="Times New Roman"/>
          <w:bCs/>
          <w:sz w:val="20"/>
        </w:rPr>
      </w:pPr>
      <w:r w:rsidRPr="00641CF6">
        <w:rPr>
          <w:rFonts w:ascii="Times New Roman" w:hAnsi="Times New Roman"/>
          <w:bCs/>
          <w:sz w:val="20"/>
        </w:rPr>
        <w:t>1. Co dla ciebie osobiście oznacza obraz „więźniów nadziei”?</w:t>
      </w:r>
    </w:p>
    <w:p w14:paraId="3067BFBA" w14:textId="77777777" w:rsidR="0015582B" w:rsidRPr="00641CF6" w:rsidRDefault="0015582B" w:rsidP="0015582B">
      <w:pPr>
        <w:rPr>
          <w:rFonts w:ascii="Times New Roman" w:hAnsi="Times New Roman"/>
          <w:bCs/>
          <w:sz w:val="20"/>
        </w:rPr>
      </w:pPr>
      <w:r w:rsidRPr="00641CF6">
        <w:rPr>
          <w:rFonts w:ascii="Times New Roman" w:hAnsi="Times New Roman"/>
          <w:bCs/>
          <w:sz w:val="20"/>
        </w:rPr>
        <w:t>2. Jakie podobieństwa dostrzegasz między doświadczeniem wygnańców w Babilonie a twoim duchowym doświadczeniem, zwłaszcza w kontekście bliskiego powtórnego przyjścia Jezusa?</w:t>
      </w:r>
    </w:p>
    <w:p w14:paraId="173315D2" w14:textId="77777777" w:rsidR="0015582B" w:rsidRPr="00641CF6" w:rsidRDefault="0015582B" w:rsidP="0015582B">
      <w:pPr>
        <w:rPr>
          <w:rFonts w:ascii="Times New Roman" w:hAnsi="Times New Roman"/>
          <w:bCs/>
          <w:sz w:val="20"/>
        </w:rPr>
      </w:pPr>
    </w:p>
    <w:p w14:paraId="1DD8C533" w14:textId="77777777" w:rsidR="0015582B" w:rsidRPr="00641CF6" w:rsidRDefault="0015582B" w:rsidP="0015582B">
      <w:pPr>
        <w:rPr>
          <w:rFonts w:ascii="Times New Roman" w:hAnsi="Times New Roman"/>
          <w:bCs/>
          <w:sz w:val="20"/>
        </w:rPr>
      </w:pPr>
      <w:r w:rsidRPr="00641CF6">
        <w:rPr>
          <w:rFonts w:ascii="Times New Roman" w:hAnsi="Times New Roman"/>
          <w:b/>
          <w:sz w:val="20"/>
        </w:rPr>
        <w:t>Nadzieja, miłość i wiara</w:t>
      </w:r>
    </w:p>
    <w:p w14:paraId="2011F9F0" w14:textId="77777777" w:rsidR="0015582B" w:rsidRPr="00641CF6" w:rsidRDefault="0015582B" w:rsidP="0015582B">
      <w:pPr>
        <w:rPr>
          <w:rFonts w:ascii="Times New Roman" w:hAnsi="Times New Roman"/>
          <w:bCs/>
          <w:sz w:val="20"/>
        </w:rPr>
      </w:pPr>
      <w:r w:rsidRPr="00641CF6">
        <w:rPr>
          <w:rFonts w:ascii="Times New Roman" w:hAnsi="Times New Roman"/>
          <w:bCs/>
          <w:sz w:val="20"/>
        </w:rPr>
        <w:t xml:space="preserve">Augustyn z </w:t>
      </w:r>
      <w:proofErr w:type="spellStart"/>
      <w:r w:rsidRPr="00641CF6">
        <w:rPr>
          <w:rFonts w:ascii="Times New Roman" w:hAnsi="Times New Roman"/>
          <w:bCs/>
          <w:sz w:val="20"/>
        </w:rPr>
        <w:t>Hippony</w:t>
      </w:r>
      <w:proofErr w:type="spellEnd"/>
      <w:r w:rsidRPr="00641CF6">
        <w:rPr>
          <w:rFonts w:ascii="Times New Roman" w:hAnsi="Times New Roman"/>
          <w:bCs/>
          <w:sz w:val="20"/>
        </w:rPr>
        <w:t xml:space="preserve"> powiedział: „Nie ma miłości bez nadziei, nadziei bez miłości, ani miłości i nadziei bez wiary” (</w:t>
      </w:r>
      <w:proofErr w:type="spellStart"/>
      <w:r w:rsidRPr="00641CF6">
        <w:rPr>
          <w:rFonts w:ascii="Times New Roman" w:hAnsi="Times New Roman"/>
          <w:sz w:val="20"/>
        </w:rPr>
        <w:t>Augustine</w:t>
      </w:r>
      <w:proofErr w:type="spellEnd"/>
      <w:r w:rsidRPr="00641CF6">
        <w:rPr>
          <w:rFonts w:ascii="Times New Roman" w:hAnsi="Times New Roman"/>
          <w:sz w:val="20"/>
        </w:rPr>
        <w:t xml:space="preserve"> of </w:t>
      </w:r>
      <w:proofErr w:type="spellStart"/>
      <w:r w:rsidRPr="00641CF6">
        <w:rPr>
          <w:rFonts w:ascii="Times New Roman" w:hAnsi="Times New Roman"/>
          <w:sz w:val="20"/>
        </w:rPr>
        <w:t>Hippo</w:t>
      </w:r>
      <w:proofErr w:type="spellEnd"/>
      <w:r w:rsidRPr="00641CF6">
        <w:rPr>
          <w:rFonts w:ascii="Times New Roman" w:hAnsi="Times New Roman"/>
          <w:sz w:val="20"/>
        </w:rPr>
        <w:t xml:space="preserve">, </w:t>
      </w:r>
      <w:r w:rsidRPr="00641CF6">
        <w:rPr>
          <w:rFonts w:ascii="Times New Roman" w:hAnsi="Times New Roman"/>
          <w:i/>
          <w:iCs/>
          <w:sz w:val="20"/>
        </w:rPr>
        <w:t>The</w:t>
      </w:r>
      <w:r w:rsidRPr="00641CF6">
        <w:rPr>
          <w:rFonts w:ascii="Times New Roman" w:hAnsi="Times New Roman"/>
          <w:sz w:val="20"/>
        </w:rPr>
        <w:t xml:space="preserve"> </w:t>
      </w:r>
      <w:proofErr w:type="spellStart"/>
      <w:r w:rsidRPr="00641CF6">
        <w:rPr>
          <w:rFonts w:ascii="Times New Roman" w:hAnsi="Times New Roman"/>
          <w:i/>
          <w:iCs/>
          <w:sz w:val="20"/>
        </w:rPr>
        <w:t>Enchiridion</w:t>
      </w:r>
      <w:proofErr w:type="spellEnd"/>
      <w:r w:rsidRPr="00641CF6">
        <w:rPr>
          <w:rFonts w:ascii="Times New Roman" w:hAnsi="Times New Roman"/>
          <w:i/>
          <w:iCs/>
          <w:sz w:val="20"/>
        </w:rPr>
        <w:t xml:space="preserve">: On </w:t>
      </w:r>
      <w:proofErr w:type="spellStart"/>
      <w:r w:rsidRPr="00641CF6">
        <w:rPr>
          <w:rFonts w:ascii="Times New Roman" w:hAnsi="Times New Roman"/>
          <w:i/>
          <w:iCs/>
          <w:sz w:val="20"/>
        </w:rPr>
        <w:t>Faith</w:t>
      </w:r>
      <w:proofErr w:type="spellEnd"/>
      <w:r w:rsidRPr="00641CF6">
        <w:rPr>
          <w:rFonts w:ascii="Times New Roman" w:hAnsi="Times New Roman"/>
          <w:i/>
          <w:iCs/>
          <w:sz w:val="20"/>
        </w:rPr>
        <w:t xml:space="preserve">, </w:t>
      </w:r>
      <w:proofErr w:type="spellStart"/>
      <w:r w:rsidRPr="00641CF6">
        <w:rPr>
          <w:rFonts w:ascii="Times New Roman" w:hAnsi="Times New Roman"/>
          <w:i/>
          <w:iCs/>
          <w:sz w:val="20"/>
        </w:rPr>
        <w:t>Hope</w:t>
      </w:r>
      <w:proofErr w:type="spellEnd"/>
      <w:r w:rsidRPr="00641CF6">
        <w:rPr>
          <w:rFonts w:ascii="Times New Roman" w:hAnsi="Times New Roman"/>
          <w:i/>
          <w:iCs/>
          <w:sz w:val="20"/>
        </w:rPr>
        <w:t>, and Love</w:t>
      </w:r>
      <w:r w:rsidRPr="00641CF6">
        <w:rPr>
          <w:rFonts w:ascii="Times New Roman" w:hAnsi="Times New Roman"/>
          <w:sz w:val="20"/>
        </w:rPr>
        <w:t>, Waszyngton 1996, s. 9</w:t>
      </w:r>
      <w:r w:rsidRPr="00641CF6">
        <w:rPr>
          <w:rFonts w:ascii="Times New Roman" w:hAnsi="Times New Roman"/>
          <w:bCs/>
          <w:sz w:val="20"/>
        </w:rPr>
        <w:t xml:space="preserve">). Te trzy elementy występują także obok siebie w pieśni Benjamina </w:t>
      </w:r>
      <w:proofErr w:type="spellStart"/>
      <w:r w:rsidRPr="00641CF6">
        <w:rPr>
          <w:rFonts w:ascii="Times New Roman" w:hAnsi="Times New Roman"/>
          <w:bCs/>
          <w:sz w:val="20"/>
        </w:rPr>
        <w:t>Gaithera</w:t>
      </w:r>
      <w:proofErr w:type="spellEnd"/>
      <w:r w:rsidRPr="00641CF6">
        <w:rPr>
          <w:rFonts w:ascii="Times New Roman" w:hAnsi="Times New Roman"/>
          <w:bCs/>
          <w:sz w:val="20"/>
        </w:rPr>
        <w:t xml:space="preserve">, Jeffa </w:t>
      </w:r>
      <w:proofErr w:type="spellStart"/>
      <w:r w:rsidRPr="00641CF6">
        <w:rPr>
          <w:rFonts w:ascii="Times New Roman" w:hAnsi="Times New Roman"/>
          <w:bCs/>
          <w:sz w:val="20"/>
        </w:rPr>
        <w:t>Silveya</w:t>
      </w:r>
      <w:proofErr w:type="spellEnd"/>
      <w:r w:rsidRPr="00641CF6">
        <w:rPr>
          <w:rFonts w:ascii="Times New Roman" w:hAnsi="Times New Roman"/>
          <w:bCs/>
          <w:sz w:val="20"/>
        </w:rPr>
        <w:t xml:space="preserve"> i Kim Williams:</w:t>
      </w:r>
    </w:p>
    <w:p w14:paraId="73D2B6F2" w14:textId="77777777" w:rsidR="0015582B" w:rsidRPr="00641CF6" w:rsidRDefault="0015582B" w:rsidP="0015582B">
      <w:pPr>
        <w:rPr>
          <w:rFonts w:ascii="Times New Roman" w:hAnsi="Times New Roman"/>
          <w:bCs/>
          <w:sz w:val="20"/>
        </w:rPr>
      </w:pPr>
      <w:r w:rsidRPr="00641CF6">
        <w:rPr>
          <w:rFonts w:ascii="Times New Roman" w:hAnsi="Times New Roman"/>
          <w:bCs/>
          <w:sz w:val="20"/>
        </w:rPr>
        <w:t>„Jestem więźniem nadziei związanym wiarą</w:t>
      </w:r>
    </w:p>
    <w:p w14:paraId="75C15E84" w14:textId="77777777" w:rsidR="0015582B" w:rsidRPr="00641CF6" w:rsidRDefault="0015582B" w:rsidP="0015582B">
      <w:pPr>
        <w:rPr>
          <w:rFonts w:ascii="Times New Roman" w:hAnsi="Times New Roman"/>
          <w:bCs/>
          <w:sz w:val="20"/>
        </w:rPr>
      </w:pPr>
      <w:r w:rsidRPr="00641CF6">
        <w:rPr>
          <w:rFonts w:ascii="Times New Roman" w:hAnsi="Times New Roman"/>
          <w:bCs/>
          <w:sz w:val="20"/>
        </w:rPr>
        <w:t>W kajdanach Twojej miłości, zamknięty łaską</w:t>
      </w:r>
    </w:p>
    <w:p w14:paraId="1653F0DB" w14:textId="77777777" w:rsidR="0015582B" w:rsidRPr="00641CF6" w:rsidRDefault="0015582B" w:rsidP="0015582B">
      <w:pPr>
        <w:rPr>
          <w:rFonts w:ascii="Times New Roman" w:hAnsi="Times New Roman"/>
          <w:bCs/>
          <w:sz w:val="20"/>
        </w:rPr>
      </w:pPr>
      <w:r w:rsidRPr="00641CF6">
        <w:rPr>
          <w:rFonts w:ascii="Times New Roman" w:hAnsi="Times New Roman"/>
          <w:bCs/>
          <w:sz w:val="20"/>
        </w:rPr>
        <w:t>Mogę odejść, ale nigdy nie odejdę</w:t>
      </w:r>
    </w:p>
    <w:p w14:paraId="2D4BC1A0" w14:textId="77777777" w:rsidR="0015582B" w:rsidRPr="00641CF6" w:rsidRDefault="0015582B" w:rsidP="0015582B">
      <w:pPr>
        <w:rPr>
          <w:rFonts w:ascii="Times New Roman" w:hAnsi="Times New Roman"/>
          <w:bCs/>
          <w:sz w:val="20"/>
        </w:rPr>
      </w:pPr>
      <w:r w:rsidRPr="00641CF6">
        <w:rPr>
          <w:rFonts w:ascii="Times New Roman" w:hAnsi="Times New Roman"/>
          <w:bCs/>
          <w:sz w:val="20"/>
        </w:rPr>
        <w:t>Jestem cudownie, dobrowolnie</w:t>
      </w:r>
    </w:p>
    <w:p w14:paraId="4E4FD637" w14:textId="77777777" w:rsidR="0015582B" w:rsidRPr="00641CF6" w:rsidRDefault="0015582B" w:rsidP="0015582B">
      <w:pPr>
        <w:rPr>
          <w:rFonts w:ascii="Times New Roman" w:hAnsi="Times New Roman"/>
          <w:bCs/>
          <w:sz w:val="20"/>
        </w:rPr>
      </w:pPr>
      <w:r w:rsidRPr="00641CF6">
        <w:rPr>
          <w:rFonts w:ascii="Times New Roman" w:hAnsi="Times New Roman"/>
          <w:bCs/>
          <w:sz w:val="20"/>
        </w:rPr>
        <w:t>wolnym więźniem nadziei” (</w:t>
      </w:r>
      <w:r w:rsidRPr="00641CF6">
        <w:rPr>
          <w:rFonts w:ascii="Times New Roman" w:hAnsi="Times New Roman"/>
          <w:sz w:val="20"/>
        </w:rPr>
        <w:t xml:space="preserve">The </w:t>
      </w:r>
      <w:proofErr w:type="spellStart"/>
      <w:r w:rsidRPr="00641CF6">
        <w:rPr>
          <w:rFonts w:ascii="Times New Roman" w:hAnsi="Times New Roman"/>
          <w:sz w:val="20"/>
        </w:rPr>
        <w:t>Gaither</w:t>
      </w:r>
      <w:proofErr w:type="spellEnd"/>
      <w:r w:rsidRPr="00641CF6">
        <w:rPr>
          <w:rFonts w:ascii="Times New Roman" w:hAnsi="Times New Roman"/>
          <w:sz w:val="20"/>
        </w:rPr>
        <w:t xml:space="preserve"> </w:t>
      </w:r>
      <w:proofErr w:type="spellStart"/>
      <w:r w:rsidRPr="00641CF6">
        <w:rPr>
          <w:rFonts w:ascii="Times New Roman" w:hAnsi="Times New Roman"/>
          <w:sz w:val="20"/>
        </w:rPr>
        <w:t>Vocal</w:t>
      </w:r>
      <w:proofErr w:type="spellEnd"/>
      <w:r w:rsidRPr="00641CF6">
        <w:rPr>
          <w:rFonts w:ascii="Times New Roman" w:hAnsi="Times New Roman"/>
          <w:sz w:val="20"/>
        </w:rPr>
        <w:t xml:space="preserve"> Band, </w:t>
      </w:r>
      <w:proofErr w:type="spellStart"/>
      <w:r w:rsidRPr="00641CF6">
        <w:rPr>
          <w:rFonts w:ascii="Times New Roman" w:hAnsi="Times New Roman"/>
          <w:i/>
          <w:sz w:val="20"/>
        </w:rPr>
        <w:t>Prisoner</w:t>
      </w:r>
      <w:proofErr w:type="spellEnd"/>
      <w:r w:rsidRPr="00641CF6">
        <w:rPr>
          <w:rFonts w:ascii="Times New Roman" w:hAnsi="Times New Roman"/>
          <w:i/>
          <w:sz w:val="20"/>
        </w:rPr>
        <w:t xml:space="preserve"> of </w:t>
      </w:r>
      <w:proofErr w:type="spellStart"/>
      <w:r w:rsidRPr="00641CF6">
        <w:rPr>
          <w:rFonts w:ascii="Times New Roman" w:hAnsi="Times New Roman"/>
          <w:i/>
          <w:sz w:val="20"/>
        </w:rPr>
        <w:t>Hope</w:t>
      </w:r>
      <w:proofErr w:type="spellEnd"/>
      <w:r w:rsidRPr="00641CF6">
        <w:rPr>
          <w:rFonts w:ascii="Times New Roman" w:hAnsi="Times New Roman"/>
          <w:sz w:val="20"/>
        </w:rPr>
        <w:t>, 2008</w:t>
      </w:r>
      <w:r w:rsidRPr="00641CF6">
        <w:rPr>
          <w:rFonts w:ascii="Times New Roman" w:hAnsi="Times New Roman"/>
          <w:bCs/>
          <w:sz w:val="20"/>
        </w:rPr>
        <w:t>).</w:t>
      </w:r>
    </w:p>
    <w:p w14:paraId="2A966ED8" w14:textId="77777777" w:rsidR="0015582B" w:rsidRPr="00641CF6" w:rsidRDefault="0015582B" w:rsidP="0015582B">
      <w:pPr>
        <w:rPr>
          <w:rFonts w:ascii="Times New Roman" w:hAnsi="Times New Roman"/>
          <w:bCs/>
          <w:sz w:val="20"/>
        </w:rPr>
      </w:pPr>
      <w:r w:rsidRPr="00641CF6">
        <w:rPr>
          <w:rFonts w:ascii="Times New Roman" w:hAnsi="Times New Roman"/>
          <w:bCs/>
          <w:sz w:val="20"/>
        </w:rPr>
        <w:t>Jak postrzegasz powiązanie nadziei, miłości i wiary w twoim duchowym życiu?</w:t>
      </w:r>
    </w:p>
    <w:p w14:paraId="68271009" w14:textId="77777777" w:rsidR="0015582B" w:rsidRPr="00641CF6" w:rsidRDefault="0015582B" w:rsidP="0015582B">
      <w:pPr>
        <w:rPr>
          <w:rFonts w:ascii="Times New Roman" w:hAnsi="Times New Roman"/>
          <w:bCs/>
          <w:sz w:val="20"/>
        </w:rPr>
      </w:pPr>
    </w:p>
    <w:p w14:paraId="3D9F129F" w14:textId="77777777" w:rsidR="0015582B" w:rsidRPr="00641CF6" w:rsidRDefault="0015582B" w:rsidP="0015582B">
      <w:pPr>
        <w:rPr>
          <w:rFonts w:ascii="Times New Roman" w:hAnsi="Times New Roman"/>
          <w:bCs/>
          <w:sz w:val="20"/>
        </w:rPr>
      </w:pPr>
      <w:r w:rsidRPr="00641CF6">
        <w:rPr>
          <w:rFonts w:ascii="Times New Roman" w:hAnsi="Times New Roman"/>
          <w:b/>
          <w:sz w:val="20"/>
        </w:rPr>
        <w:t>Życie uchodźcy</w:t>
      </w:r>
    </w:p>
    <w:p w14:paraId="1A9A2013" w14:textId="77777777" w:rsidR="0015582B" w:rsidRPr="00641CF6" w:rsidRDefault="0015582B" w:rsidP="0015582B">
      <w:pPr>
        <w:rPr>
          <w:rFonts w:ascii="Times New Roman" w:hAnsi="Times New Roman"/>
          <w:bCs/>
          <w:sz w:val="20"/>
        </w:rPr>
      </w:pPr>
      <w:r w:rsidRPr="00641CF6">
        <w:rPr>
          <w:rFonts w:ascii="Times New Roman" w:hAnsi="Times New Roman"/>
          <w:bCs/>
          <w:sz w:val="20"/>
        </w:rPr>
        <w:t xml:space="preserve">Według amerykańskiej Agencji ds. Uchodźców na świecie jest około czterdziestu czterech milionów uchodźców. Większość z nich została zmuszona do opuszczenia swojego kraju z powodu przemocy, niestabilności politycznej i wojny. W prawie starotestamentowym czytamy, że doświadczenie Izraelitów jako obcych w Egipcie miało ich uczyć właściwego traktowania obcych przybyszów </w:t>
      </w:r>
      <w:r w:rsidRPr="00641CF6">
        <w:rPr>
          <w:rFonts w:ascii="Times New Roman" w:hAnsi="Times New Roman"/>
          <w:iCs/>
          <w:sz w:val="20"/>
        </w:rPr>
        <w:t>(</w:t>
      </w:r>
      <w:proofErr w:type="spellStart"/>
      <w:r w:rsidRPr="00641CF6">
        <w:rPr>
          <w:rFonts w:ascii="Times New Roman" w:hAnsi="Times New Roman"/>
          <w:iCs/>
          <w:sz w:val="20"/>
        </w:rPr>
        <w:t>Wj</w:t>
      </w:r>
      <w:proofErr w:type="spellEnd"/>
      <w:r w:rsidRPr="00641CF6">
        <w:rPr>
          <w:rFonts w:ascii="Times New Roman" w:hAnsi="Times New Roman"/>
          <w:iCs/>
          <w:sz w:val="20"/>
        </w:rPr>
        <w:t> 23,9)</w:t>
      </w:r>
      <w:r w:rsidRPr="00641CF6">
        <w:rPr>
          <w:rFonts w:ascii="Times New Roman" w:hAnsi="Times New Roman"/>
          <w:bCs/>
          <w:sz w:val="20"/>
        </w:rPr>
        <w:t>.</w:t>
      </w:r>
    </w:p>
    <w:p w14:paraId="25CD493A" w14:textId="77777777" w:rsidR="0015582B" w:rsidRPr="00641CF6" w:rsidRDefault="0015582B" w:rsidP="0015582B">
      <w:pPr>
        <w:rPr>
          <w:rFonts w:ascii="Times New Roman" w:hAnsi="Times New Roman"/>
          <w:bCs/>
          <w:sz w:val="20"/>
        </w:rPr>
      </w:pPr>
      <w:r w:rsidRPr="00641CF6">
        <w:rPr>
          <w:rFonts w:ascii="Times New Roman" w:hAnsi="Times New Roman"/>
          <w:bCs/>
          <w:sz w:val="20"/>
        </w:rPr>
        <w:t>Jak twoje doświadczenie duchowego pielgrzyma wpływa na twoją postawę wobec autentycznych uchodźców?</w:t>
      </w:r>
    </w:p>
    <w:p w14:paraId="47C5DF78" w14:textId="77777777" w:rsidR="00653459" w:rsidRPr="00641CF6" w:rsidRDefault="00653459" w:rsidP="00653459">
      <w:pPr>
        <w:rPr>
          <w:rFonts w:ascii="Times New Roman" w:hAnsi="Times New Roman"/>
          <w:bCs/>
          <w:sz w:val="20"/>
        </w:rPr>
      </w:pPr>
    </w:p>
    <w:p w14:paraId="6AE2EDA5" w14:textId="6E6BAC5E" w:rsidR="00AE27E6" w:rsidRPr="00267B4D" w:rsidRDefault="00906708" w:rsidP="00AE27E6">
      <w:pPr>
        <w:ind w:firstLine="0"/>
        <w:rPr>
          <w:rFonts w:ascii="Times New Roman" w:hAnsi="Times New Roman"/>
          <w:bCs/>
          <w:sz w:val="20"/>
        </w:rPr>
      </w:pPr>
      <w:r>
        <w:rPr>
          <w:rFonts w:ascii="Times New Roman" w:eastAsiaTheme="minorHAnsi" w:hAnsi="Times New Roman"/>
          <w:noProof/>
          <w:sz w:val="24"/>
          <w:szCs w:val="24"/>
        </w:rPr>
        <mc:AlternateContent>
          <mc:Choice Requires="wps">
            <w:drawing>
              <wp:anchor distT="0" distB="0" distL="114300" distR="114300" simplePos="0" relativeHeight="251659264" behindDoc="0" locked="0" layoutInCell="1" allowOverlap="1" wp14:anchorId="6D9AC7F4" wp14:editId="1143EC14">
                <wp:simplePos x="0" y="0"/>
                <wp:positionH relativeFrom="column">
                  <wp:posOffset>-244475</wp:posOffset>
                </wp:positionH>
                <wp:positionV relativeFrom="paragraph">
                  <wp:posOffset>161290</wp:posOffset>
                </wp:positionV>
                <wp:extent cx="6408420" cy="1996440"/>
                <wp:effectExtent l="0" t="0" r="0" b="3810"/>
                <wp:wrapNone/>
                <wp:docPr id="675440893" name="Pole tekstowe 2"/>
                <wp:cNvGraphicFramePr/>
                <a:graphic xmlns:a="http://schemas.openxmlformats.org/drawingml/2006/main">
                  <a:graphicData uri="http://schemas.microsoft.com/office/word/2010/wordprocessingShape">
                    <wps:wsp>
                      <wps:cNvSpPr txBox="1"/>
                      <wps:spPr>
                        <a:xfrm>
                          <a:off x="0" y="0"/>
                          <a:ext cx="6408420" cy="1996440"/>
                        </a:xfrm>
                        <a:prstGeom prst="rect">
                          <a:avLst/>
                        </a:prstGeom>
                        <a:solidFill>
                          <a:schemeClr val="lt1"/>
                        </a:solidFill>
                        <a:ln w="6350">
                          <a:noFill/>
                        </a:ln>
                      </wps:spPr>
                      <wps:txbx>
                        <w:txbxContent>
                          <w:tbl>
                            <w:tblPr>
                              <w:tblStyle w:val="Tabela-Siatka"/>
                              <w:tblW w:w="8789" w:type="dxa"/>
                              <w:jc w:val="center"/>
                              <w:tblInd w:w="0" w:type="dxa"/>
                              <w:tblBorders>
                                <w:insideH w:val="none" w:sz="0" w:space="0" w:color="auto"/>
                                <w:insideV w:val="none" w:sz="0" w:space="0" w:color="auto"/>
                              </w:tblBorders>
                              <w:tblLook w:val="04A0" w:firstRow="1" w:lastRow="0" w:firstColumn="1" w:lastColumn="0" w:noHBand="0" w:noVBand="1"/>
                            </w:tblPr>
                            <w:tblGrid>
                              <w:gridCol w:w="1648"/>
                              <w:gridCol w:w="3455"/>
                              <w:gridCol w:w="3686"/>
                            </w:tblGrid>
                            <w:tr w:rsidR="00906708" w14:paraId="46F5A409" w14:textId="77777777" w:rsidTr="001563A4">
                              <w:trPr>
                                <w:trHeight w:hRule="exact" w:val="2841"/>
                                <w:jc w:val="center"/>
                              </w:trPr>
                              <w:tc>
                                <w:tcPr>
                                  <w:tcW w:w="1648" w:type="dxa"/>
                                  <w:hideMark/>
                                </w:tcPr>
                                <w:p w14:paraId="1F5F7480" w14:textId="31731341" w:rsidR="00906708" w:rsidRDefault="00906708">
                                  <w:pPr>
                                    <w:spacing w:after="160" w:line="276" w:lineRule="auto"/>
                                    <w:ind w:hanging="679"/>
                                    <w:jc w:val="right"/>
                                    <w:rPr>
                                      <w:rFonts w:ascii="Aptos" w:eastAsia="Aptos" w:hAnsi="Aptos"/>
                                      <w:sz w:val="24"/>
                                      <w:szCs w:val="24"/>
                                      <w:lang w:eastAsia="en-US"/>
                                    </w:rPr>
                                  </w:pPr>
                                  <w:r>
                                    <w:rPr>
                                      <w:rFonts w:asciiTheme="minorHAnsi" w:eastAsiaTheme="minorHAnsi" w:hAnsiTheme="minorHAnsi" w:cstheme="minorBidi"/>
                                      <w:noProof/>
                                      <w:sz w:val="20"/>
                                    </w:rPr>
                                    <w:drawing>
                                      <wp:inline distT="0" distB="0" distL="0" distR="0" wp14:anchorId="65F5BCF8" wp14:editId="6A3FECFA">
                                        <wp:extent cx="899160" cy="845820"/>
                                        <wp:effectExtent l="0" t="0" r="0" b="0"/>
                                        <wp:docPr id="1010220443" name="Obraz 1" descr="Obraz zawierający logo, symbol, clipart, design&#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Obraz zawierający logo, symbol, clipart, design&#10;&#10;Opis wygenerowany automatyczni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flipH="1">
                                                  <a:off x="0" y="0"/>
                                                  <a:ext cx="899160" cy="845820"/>
                                                </a:xfrm>
                                                <a:prstGeom prst="rect">
                                                  <a:avLst/>
                                                </a:prstGeom>
                                                <a:noFill/>
                                                <a:ln>
                                                  <a:noFill/>
                                                </a:ln>
                                              </pic:spPr>
                                            </pic:pic>
                                          </a:graphicData>
                                        </a:graphic>
                                      </wp:inline>
                                    </w:drawing>
                                  </w:r>
                                </w:p>
                              </w:tc>
                              <w:tc>
                                <w:tcPr>
                                  <w:tcW w:w="3455" w:type="dxa"/>
                                </w:tcPr>
                                <w:p w14:paraId="2C051663" w14:textId="77777777" w:rsidR="00906708" w:rsidRDefault="00906708">
                                  <w:pPr>
                                    <w:spacing w:after="160" w:line="276" w:lineRule="auto"/>
                                    <w:ind w:firstLine="0"/>
                                    <w:jc w:val="center"/>
                                    <w:rPr>
                                      <w:rFonts w:ascii="Aptos" w:eastAsia="Aptos" w:hAnsi="Aptos"/>
                                      <w:b/>
                                      <w:bCs/>
                                      <w:sz w:val="18"/>
                                      <w:szCs w:val="18"/>
                                      <w:lang w:eastAsia="en-US"/>
                                    </w:rPr>
                                  </w:pPr>
                                  <w:r>
                                    <w:rPr>
                                      <w:rFonts w:ascii="Aptos" w:eastAsia="Aptos" w:hAnsi="Aptos"/>
                                      <w:b/>
                                      <w:bCs/>
                                      <w:sz w:val="18"/>
                                      <w:szCs w:val="18"/>
                                      <w:lang w:eastAsia="en-US"/>
                                    </w:rPr>
                                    <w:t>MATERIAŁY DLA NAUCZYCIELI</w:t>
                                  </w:r>
                                </w:p>
                                <w:p w14:paraId="5A389D2B" w14:textId="77777777" w:rsidR="00906708" w:rsidRDefault="00906708" w:rsidP="00906708">
                                  <w:pPr>
                                    <w:numPr>
                                      <w:ilvl w:val="0"/>
                                      <w:numId w:val="4"/>
                                    </w:numPr>
                                    <w:spacing w:line="276" w:lineRule="auto"/>
                                    <w:ind w:left="209" w:hanging="209"/>
                                    <w:contextualSpacing/>
                                    <w:jc w:val="left"/>
                                    <w:rPr>
                                      <w:rFonts w:ascii="Aptos" w:eastAsia="Aptos" w:hAnsi="Aptos"/>
                                      <w:sz w:val="18"/>
                                      <w:szCs w:val="18"/>
                                      <w:lang w:eastAsia="en-US"/>
                                    </w:rPr>
                                  </w:pPr>
                                  <w:r>
                                    <w:rPr>
                                      <w:rFonts w:ascii="Aptos" w:eastAsia="Aptos" w:hAnsi="Aptos"/>
                                      <w:b/>
                                      <w:bCs/>
                                      <w:sz w:val="18"/>
                                      <w:szCs w:val="18"/>
                                      <w:lang w:eastAsia="en-US"/>
                                    </w:rPr>
                                    <w:t>Przewodniki</w:t>
                                  </w:r>
                                  <w:r>
                                    <w:rPr>
                                      <w:rFonts w:ascii="Aptos" w:eastAsia="Aptos" w:hAnsi="Aptos"/>
                                      <w:sz w:val="18"/>
                                      <w:szCs w:val="18"/>
                                      <w:lang w:eastAsia="en-US"/>
                                    </w:rPr>
                                    <w:t>- materiały uzupełniające treść „Lekcji biblijnych”.</w:t>
                                  </w:r>
                                </w:p>
                                <w:p w14:paraId="48F26638" w14:textId="77777777" w:rsidR="00906708" w:rsidRDefault="00906708" w:rsidP="00906708">
                                  <w:pPr>
                                    <w:numPr>
                                      <w:ilvl w:val="0"/>
                                      <w:numId w:val="4"/>
                                    </w:numPr>
                                    <w:spacing w:line="276" w:lineRule="auto"/>
                                    <w:ind w:left="209" w:hanging="209"/>
                                    <w:contextualSpacing/>
                                    <w:jc w:val="left"/>
                                    <w:rPr>
                                      <w:rFonts w:ascii="Aptos" w:eastAsia="Aptos" w:hAnsi="Aptos"/>
                                      <w:b/>
                                      <w:bCs/>
                                      <w:sz w:val="18"/>
                                      <w:szCs w:val="18"/>
                                      <w:lang w:eastAsia="en-US"/>
                                    </w:rPr>
                                  </w:pPr>
                                  <w:r>
                                    <w:rPr>
                                      <w:rFonts w:ascii="Aptos" w:eastAsia="Aptos" w:hAnsi="Aptos"/>
                                      <w:b/>
                                      <w:bCs/>
                                      <w:sz w:val="18"/>
                                      <w:szCs w:val="18"/>
                                      <w:lang w:eastAsia="en-US"/>
                                    </w:rPr>
                                    <w:t>Pytania</w:t>
                                  </w:r>
                                  <w:r>
                                    <w:rPr>
                                      <w:rFonts w:ascii="Aptos" w:eastAsia="Aptos" w:hAnsi="Aptos"/>
                                      <w:sz w:val="18"/>
                                      <w:szCs w:val="18"/>
                                      <w:lang w:eastAsia="en-US"/>
                                    </w:rPr>
                                    <w:t xml:space="preserve">- propozycje przebiegu zajęć i pytań do dyskusji w szkole sobotniej. </w:t>
                                  </w:r>
                                </w:p>
                                <w:p w14:paraId="47CD51F6" w14:textId="77777777" w:rsidR="00906708" w:rsidRDefault="00906708">
                                  <w:pPr>
                                    <w:spacing w:line="276" w:lineRule="auto"/>
                                    <w:ind w:left="209" w:firstLine="0"/>
                                    <w:contextualSpacing/>
                                    <w:jc w:val="center"/>
                                    <w:rPr>
                                      <w:rFonts w:ascii="Aptos" w:eastAsia="Aptos" w:hAnsi="Aptos"/>
                                      <w:b/>
                                      <w:bCs/>
                                      <w:sz w:val="18"/>
                                      <w:szCs w:val="18"/>
                                      <w:lang w:eastAsia="en-US"/>
                                    </w:rPr>
                                  </w:pPr>
                                  <w:hyperlink r:id="rId12" w:history="1">
                                    <w:r>
                                      <w:rPr>
                                        <w:rStyle w:val="Hipercze"/>
                                        <w:rFonts w:ascii="Aptos" w:eastAsia="Aptos" w:hAnsi="Aptos"/>
                                        <w:b/>
                                        <w:bCs/>
                                        <w:color w:val="467886"/>
                                        <w:sz w:val="18"/>
                                        <w:szCs w:val="18"/>
                                        <w:lang w:eastAsia="en-US"/>
                                      </w:rPr>
                                      <w:t>www.adwent.pl</w:t>
                                    </w:r>
                                  </w:hyperlink>
                                  <w:r>
                                    <w:rPr>
                                      <w:rFonts w:ascii="Aptos" w:eastAsia="Aptos" w:hAnsi="Aptos"/>
                                      <w:b/>
                                      <w:bCs/>
                                      <w:sz w:val="18"/>
                                      <w:szCs w:val="18"/>
                                      <w:lang w:eastAsia="en-US"/>
                                    </w:rPr>
                                    <w:t xml:space="preserve"> </w:t>
                                  </w:r>
                                </w:p>
                                <w:p w14:paraId="08E9233B" w14:textId="77777777" w:rsidR="00906708" w:rsidRDefault="00906708">
                                  <w:pPr>
                                    <w:ind w:left="209" w:firstLine="0"/>
                                    <w:contextualSpacing/>
                                    <w:jc w:val="center"/>
                                    <w:rPr>
                                      <w:rFonts w:ascii="Aptos" w:eastAsia="Aptos" w:hAnsi="Aptos"/>
                                      <w:b/>
                                      <w:bCs/>
                                      <w:sz w:val="18"/>
                                      <w:szCs w:val="18"/>
                                      <w:lang w:eastAsia="en-US"/>
                                    </w:rPr>
                                  </w:pPr>
                                  <w:r>
                                    <w:rPr>
                                      <w:rFonts w:ascii="Aptos" w:eastAsia="Aptos" w:hAnsi="Aptos"/>
                                      <w:b/>
                                      <w:bCs/>
                                      <w:sz w:val="18"/>
                                      <w:szCs w:val="18"/>
                                      <w:lang w:eastAsia="en-US"/>
                                    </w:rPr>
                                    <w:t>dział: Studium biblijne</w:t>
                                  </w:r>
                                </w:p>
                                <w:p w14:paraId="5D51711C" w14:textId="77777777" w:rsidR="00261732" w:rsidRDefault="00261732" w:rsidP="00261732">
                                  <w:pPr>
                                    <w:contextualSpacing/>
                                    <w:rPr>
                                      <w:rFonts w:ascii="Aptos" w:eastAsia="Aptos" w:hAnsi="Aptos"/>
                                      <w:b/>
                                      <w:bCs/>
                                      <w:sz w:val="18"/>
                                      <w:szCs w:val="18"/>
                                      <w:lang w:eastAsia="en-US"/>
                                    </w:rPr>
                                  </w:pPr>
                                </w:p>
                                <w:p w14:paraId="2ACE1F90" w14:textId="5C26B607" w:rsidR="00261732" w:rsidRPr="0009786A" w:rsidRDefault="0009786A" w:rsidP="0009786A">
                                  <w:pPr>
                                    <w:pStyle w:val="Akapitzlist"/>
                                    <w:numPr>
                                      <w:ilvl w:val="0"/>
                                      <w:numId w:val="4"/>
                                    </w:numPr>
                                    <w:ind w:left="151" w:hanging="151"/>
                                    <w:jc w:val="left"/>
                                    <w:rPr>
                                      <w:rFonts w:ascii="Aptos" w:eastAsia="Aptos" w:hAnsi="Aptos"/>
                                      <w:b/>
                                      <w:bCs/>
                                      <w:sz w:val="18"/>
                                      <w:szCs w:val="18"/>
                                      <w:lang w:eastAsia="en-US"/>
                                    </w:rPr>
                                  </w:pPr>
                                  <w:r>
                                    <w:rPr>
                                      <w:rFonts w:ascii="Aptos" w:eastAsia="Aptos" w:hAnsi="Aptos"/>
                                      <w:b/>
                                      <w:bCs/>
                                      <w:sz w:val="18"/>
                                      <w:szCs w:val="18"/>
                                      <w:lang w:eastAsia="en-US"/>
                                    </w:rPr>
                                    <w:t xml:space="preserve">Materiał </w:t>
                                  </w:r>
                                  <w:r w:rsidR="00AC298B">
                                    <w:rPr>
                                      <w:rFonts w:ascii="Aptos" w:eastAsia="Aptos" w:hAnsi="Aptos"/>
                                      <w:b/>
                                      <w:bCs/>
                                      <w:sz w:val="18"/>
                                      <w:szCs w:val="18"/>
                                      <w:lang w:eastAsia="en-US"/>
                                    </w:rPr>
                                    <w:t>do</w:t>
                                  </w:r>
                                  <w:r w:rsidR="00EC7ACF">
                                    <w:rPr>
                                      <w:rFonts w:ascii="Aptos" w:eastAsia="Aptos" w:hAnsi="Aptos"/>
                                      <w:b/>
                                      <w:bCs/>
                                      <w:sz w:val="18"/>
                                      <w:szCs w:val="18"/>
                                      <w:lang w:eastAsia="en-US"/>
                                    </w:rPr>
                                    <w:t xml:space="preserve"> </w:t>
                                  </w:r>
                                  <w:r>
                                    <w:rPr>
                                      <w:rFonts w:ascii="Aptos" w:eastAsia="Aptos" w:hAnsi="Aptos"/>
                                      <w:b/>
                                      <w:bCs/>
                                      <w:sz w:val="18"/>
                                      <w:szCs w:val="18"/>
                                      <w:lang w:eastAsia="en-US"/>
                                    </w:rPr>
                                    <w:t>„Czas</w:t>
                                  </w:r>
                                  <w:r w:rsidR="00AC298B">
                                    <w:rPr>
                                      <w:rFonts w:ascii="Aptos" w:eastAsia="Aptos" w:hAnsi="Aptos"/>
                                      <w:b/>
                                      <w:bCs/>
                                      <w:sz w:val="18"/>
                                      <w:szCs w:val="18"/>
                                      <w:lang w:eastAsia="en-US"/>
                                    </w:rPr>
                                    <w:t>u</w:t>
                                  </w:r>
                                  <w:r>
                                    <w:rPr>
                                      <w:rFonts w:ascii="Aptos" w:eastAsia="Aptos" w:hAnsi="Aptos"/>
                                      <w:b/>
                                      <w:bCs/>
                                      <w:sz w:val="18"/>
                                      <w:szCs w:val="18"/>
                                      <w:lang w:eastAsia="en-US"/>
                                    </w:rPr>
                                    <w:t xml:space="preserve"> misji”: </w:t>
                                  </w:r>
                                  <w:hyperlink r:id="rId13" w:history="1">
                                    <w:r w:rsidR="00AD7735" w:rsidRPr="00AC298B">
                                      <w:rPr>
                                        <w:rStyle w:val="Hipercze"/>
                                        <w:rFonts w:ascii="Aptos" w:eastAsia="Aptos" w:hAnsi="Aptos"/>
                                        <w:b/>
                                        <w:bCs/>
                                        <w:sz w:val="18"/>
                                        <w:szCs w:val="18"/>
                                        <w:lang w:eastAsia="en-US"/>
                                      </w:rPr>
                                      <w:t>https://adwent.pl/czas-misji</w:t>
                                    </w:r>
                                  </w:hyperlink>
                                </w:p>
                              </w:tc>
                              <w:tc>
                                <w:tcPr>
                                  <w:tcW w:w="3686" w:type="dxa"/>
                                  <w:hideMark/>
                                </w:tcPr>
                                <w:p w14:paraId="409D9EF2" w14:textId="77777777" w:rsidR="00906708" w:rsidRDefault="00906708">
                                  <w:pPr>
                                    <w:spacing w:after="160" w:line="276" w:lineRule="auto"/>
                                    <w:ind w:firstLine="0"/>
                                    <w:jc w:val="left"/>
                                    <w:rPr>
                                      <w:rFonts w:ascii="Aptos" w:eastAsia="Aptos" w:hAnsi="Aptos"/>
                                      <w:b/>
                                      <w:bCs/>
                                      <w:sz w:val="18"/>
                                      <w:szCs w:val="18"/>
                                      <w:lang w:eastAsia="en-US"/>
                                    </w:rPr>
                                  </w:pPr>
                                  <w:r>
                                    <w:rPr>
                                      <w:rFonts w:ascii="Aptos" w:eastAsia="Aptos" w:hAnsi="Aptos"/>
                                      <w:b/>
                                      <w:bCs/>
                                      <w:sz w:val="18"/>
                                      <w:szCs w:val="18"/>
                                      <w:lang w:eastAsia="en-US"/>
                                    </w:rPr>
                                    <w:t>KONSULTACJE ONLINE DLA NAUCZYCIELI</w:t>
                                  </w:r>
                                </w:p>
                                <w:p w14:paraId="79E77643" w14:textId="77777777" w:rsidR="00906708" w:rsidRDefault="00906708" w:rsidP="00906708">
                                  <w:pPr>
                                    <w:numPr>
                                      <w:ilvl w:val="0"/>
                                      <w:numId w:val="5"/>
                                    </w:numPr>
                                    <w:spacing w:line="276" w:lineRule="auto"/>
                                    <w:ind w:left="247" w:hanging="247"/>
                                    <w:contextualSpacing/>
                                    <w:jc w:val="left"/>
                                    <w:rPr>
                                      <w:rFonts w:ascii="Aptos" w:eastAsia="Aptos" w:hAnsi="Aptos"/>
                                      <w:b/>
                                      <w:bCs/>
                                      <w:sz w:val="18"/>
                                      <w:szCs w:val="18"/>
                                      <w:lang w:eastAsia="en-US"/>
                                    </w:rPr>
                                  </w:pPr>
                                  <w:r>
                                    <w:rPr>
                                      <w:rFonts w:ascii="Aptos" w:eastAsia="Aptos" w:hAnsi="Aptos"/>
                                      <w:sz w:val="18"/>
                                      <w:szCs w:val="18"/>
                                      <w:lang w:eastAsia="en-US"/>
                                    </w:rPr>
                                    <w:t xml:space="preserve">Wspólne przygotowanie do prowadzenia  najbliższego studium Biblii. </w:t>
                                  </w:r>
                                </w:p>
                                <w:p w14:paraId="3FB0EC10" w14:textId="77777777" w:rsidR="00906708" w:rsidRDefault="00906708" w:rsidP="00906708">
                                  <w:pPr>
                                    <w:numPr>
                                      <w:ilvl w:val="0"/>
                                      <w:numId w:val="5"/>
                                    </w:numPr>
                                    <w:spacing w:line="276" w:lineRule="auto"/>
                                    <w:ind w:left="247" w:hanging="247"/>
                                    <w:contextualSpacing/>
                                    <w:jc w:val="left"/>
                                    <w:rPr>
                                      <w:rFonts w:ascii="Aptos" w:eastAsia="Aptos" w:hAnsi="Aptos"/>
                                      <w:sz w:val="18"/>
                                      <w:szCs w:val="18"/>
                                      <w:lang w:eastAsia="en-US"/>
                                    </w:rPr>
                                  </w:pPr>
                                  <w:r>
                                    <w:rPr>
                                      <w:rFonts w:ascii="Aptos" w:eastAsia="Aptos" w:hAnsi="Aptos"/>
                                      <w:sz w:val="18"/>
                                      <w:szCs w:val="18"/>
                                      <w:lang w:eastAsia="en-US"/>
                                    </w:rPr>
                                    <w:t>Propozycje dodatkowych zajęć.</w:t>
                                  </w:r>
                                </w:p>
                                <w:p w14:paraId="015D083E" w14:textId="77777777" w:rsidR="00906708" w:rsidRDefault="00906708" w:rsidP="00906708">
                                  <w:pPr>
                                    <w:numPr>
                                      <w:ilvl w:val="0"/>
                                      <w:numId w:val="5"/>
                                    </w:numPr>
                                    <w:spacing w:line="276" w:lineRule="auto"/>
                                    <w:ind w:left="247" w:hanging="247"/>
                                    <w:contextualSpacing/>
                                    <w:jc w:val="left"/>
                                    <w:rPr>
                                      <w:rFonts w:ascii="Aptos" w:eastAsia="Aptos" w:hAnsi="Aptos"/>
                                      <w:sz w:val="18"/>
                                      <w:szCs w:val="18"/>
                                      <w:lang w:eastAsia="en-US"/>
                                    </w:rPr>
                                  </w:pPr>
                                  <w:r>
                                    <w:rPr>
                                      <w:rFonts w:ascii="Aptos" w:eastAsia="Aptos" w:hAnsi="Aptos"/>
                                      <w:sz w:val="18"/>
                                      <w:szCs w:val="18"/>
                                      <w:lang w:eastAsia="en-US"/>
                                    </w:rPr>
                                    <w:t xml:space="preserve">Odpowiedzi na pytania związane z treścią studium. </w:t>
                                  </w:r>
                                </w:p>
                                <w:p w14:paraId="6911F19C" w14:textId="77777777" w:rsidR="00906708" w:rsidRDefault="00906708" w:rsidP="00906708">
                                  <w:pPr>
                                    <w:numPr>
                                      <w:ilvl w:val="0"/>
                                      <w:numId w:val="5"/>
                                    </w:numPr>
                                    <w:spacing w:line="360" w:lineRule="auto"/>
                                    <w:ind w:left="247" w:hanging="247"/>
                                    <w:contextualSpacing/>
                                    <w:jc w:val="left"/>
                                    <w:rPr>
                                      <w:rFonts w:ascii="Aptos" w:eastAsia="Aptos" w:hAnsi="Aptos"/>
                                      <w:b/>
                                      <w:bCs/>
                                      <w:sz w:val="18"/>
                                      <w:szCs w:val="18"/>
                                      <w:lang w:eastAsia="en-US"/>
                                    </w:rPr>
                                  </w:pPr>
                                  <w:r>
                                    <w:rPr>
                                      <w:rFonts w:ascii="Aptos" w:eastAsia="Aptos" w:hAnsi="Aptos"/>
                                      <w:sz w:val="18"/>
                                      <w:szCs w:val="18"/>
                                      <w:lang w:eastAsia="en-US"/>
                                    </w:rPr>
                                    <w:t>Wspólnota, modlitwa</w:t>
                                  </w:r>
                                </w:p>
                                <w:p w14:paraId="706EEBA0" w14:textId="77777777" w:rsidR="00906708" w:rsidRDefault="00906708">
                                  <w:pPr>
                                    <w:ind w:left="249" w:firstLine="0"/>
                                    <w:contextualSpacing/>
                                    <w:jc w:val="center"/>
                                    <w:rPr>
                                      <w:rFonts w:ascii="Aptos" w:eastAsia="Aptos" w:hAnsi="Aptos"/>
                                      <w:b/>
                                      <w:bCs/>
                                      <w:sz w:val="18"/>
                                      <w:szCs w:val="18"/>
                                      <w:lang w:eastAsia="en-US"/>
                                    </w:rPr>
                                  </w:pPr>
                                  <w:r>
                                    <w:rPr>
                                      <w:rFonts w:ascii="Aptos" w:eastAsia="Aptos" w:hAnsi="Aptos"/>
                                      <w:b/>
                                      <w:bCs/>
                                      <w:sz w:val="18"/>
                                      <w:szCs w:val="18"/>
                                      <w:lang w:eastAsia="en-US"/>
                                    </w:rPr>
                                    <w:t>każdy czwartek, godz.20.00</w:t>
                                  </w:r>
                                </w:p>
                                <w:p w14:paraId="6A524B63" w14:textId="77777777" w:rsidR="00906708" w:rsidRDefault="00906708">
                                  <w:pPr>
                                    <w:ind w:left="249" w:firstLine="0"/>
                                    <w:contextualSpacing/>
                                    <w:jc w:val="center"/>
                                    <w:rPr>
                                      <w:rFonts w:ascii="Aptos" w:eastAsia="Aptos" w:hAnsi="Aptos" w:cs="Segoe UI Historic"/>
                                      <w:b/>
                                      <w:bCs/>
                                      <w:sz w:val="18"/>
                                      <w:szCs w:val="18"/>
                                      <w:lang w:eastAsia="en-US"/>
                                    </w:rPr>
                                  </w:pPr>
                                  <w:r>
                                    <w:rPr>
                                      <w:rFonts w:ascii="Aptos" w:eastAsia="Aptos" w:hAnsi="Aptos"/>
                                      <w:b/>
                                      <w:bCs/>
                                      <w:sz w:val="18"/>
                                      <w:szCs w:val="18"/>
                                      <w:lang w:eastAsia="en-US"/>
                                    </w:rPr>
                                    <w:t xml:space="preserve">Zoom: </w:t>
                                  </w:r>
                                  <w:r>
                                    <w:rPr>
                                      <w:rFonts w:ascii="Aptos" w:eastAsia="Aptos" w:hAnsi="Aptos" w:cs="Segoe UI Historic"/>
                                      <w:b/>
                                      <w:bCs/>
                                      <w:sz w:val="18"/>
                                      <w:szCs w:val="18"/>
                                      <w:lang w:eastAsia="en-US"/>
                                    </w:rPr>
                                    <w:t>856 5129 9515</w:t>
                                  </w:r>
                                </w:p>
                                <w:p w14:paraId="72231550" w14:textId="77777777" w:rsidR="00906708" w:rsidRDefault="00906708">
                                  <w:pPr>
                                    <w:ind w:left="249" w:firstLine="0"/>
                                    <w:contextualSpacing/>
                                    <w:jc w:val="center"/>
                                    <w:rPr>
                                      <w:rFonts w:ascii="Aptos" w:eastAsia="Aptos" w:hAnsi="Aptos"/>
                                      <w:b/>
                                      <w:bCs/>
                                      <w:sz w:val="18"/>
                                      <w:szCs w:val="18"/>
                                      <w:lang w:eastAsia="en-US"/>
                                    </w:rPr>
                                  </w:pPr>
                                  <w:r>
                                    <w:rPr>
                                      <w:rFonts w:ascii="Aptos" w:eastAsia="Aptos" w:hAnsi="Aptos" w:cs="Segoe UI Historic"/>
                                      <w:b/>
                                      <w:bCs/>
                                      <w:sz w:val="18"/>
                                      <w:szCs w:val="18"/>
                                      <w:lang w:eastAsia="en-US"/>
                                    </w:rPr>
                                    <w:t xml:space="preserve"> Kod dost</w:t>
                                  </w:r>
                                  <w:r>
                                    <w:rPr>
                                      <w:rFonts w:ascii="Aptos" w:eastAsia="Aptos" w:hAnsi="Aptos" w:cs="Calibri"/>
                                      <w:b/>
                                      <w:bCs/>
                                      <w:sz w:val="18"/>
                                      <w:szCs w:val="18"/>
                                      <w:lang w:eastAsia="en-US"/>
                                    </w:rPr>
                                    <w:t>ę</w:t>
                                  </w:r>
                                  <w:r>
                                    <w:rPr>
                                      <w:rFonts w:ascii="Aptos" w:eastAsia="Aptos" w:hAnsi="Aptos" w:cs="Segoe UI Historic"/>
                                      <w:b/>
                                      <w:bCs/>
                                      <w:sz w:val="18"/>
                                      <w:szCs w:val="18"/>
                                      <w:lang w:eastAsia="en-US"/>
                                    </w:rPr>
                                    <w:t>pu: Biblia</w:t>
                                  </w:r>
                                </w:p>
                              </w:tc>
                            </w:tr>
                          </w:tbl>
                          <w:p w14:paraId="58A2BE6A" w14:textId="77777777" w:rsidR="00906708" w:rsidRDefault="00906708" w:rsidP="00906708"/>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9AC7F4" id="_x0000_t202" coordsize="21600,21600" o:spt="202" path="m,l,21600r21600,l21600,xe">
                <v:stroke joinstyle="miter"/>
                <v:path gradientshapeok="t" o:connecttype="rect"/>
              </v:shapetype>
              <v:shape id="Pole tekstowe 2" o:spid="_x0000_s1026" type="#_x0000_t202" style="position:absolute;left:0;text-align:left;margin-left:-19.25pt;margin-top:12.7pt;width:504.6pt;height:157.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" fillcolor="white [3201]" stroked="f" strokeweight=".5pt">
                <v:textbox>
                  <w:txbxContent>
                    <w:tbl>
                      <w:tblPr>
                        <w:tblStyle w:val="Tabela-Siatka"/>
                        <w:tblW w:w="8789" w:type="dxa"/>
                        <w:jc w:val="center"/>
                        <w:tblInd w:w="0" w:type="dxa"/>
                        <w:tblBorders>
                          <w:insideH w:val="none" w:sz="0" w:space="0" w:color="auto"/>
                          <w:insideV w:val="none" w:sz="0" w:space="0" w:color="auto"/>
                        </w:tblBorders>
                        <w:tblLook w:val="04A0" w:firstRow="1" w:lastRow="0" w:firstColumn="1" w:lastColumn="0" w:noHBand="0" w:noVBand="1"/>
                      </w:tblPr>
                      <w:tblGrid>
                        <w:gridCol w:w="1648"/>
                        <w:gridCol w:w="3455"/>
                        <w:gridCol w:w="3686"/>
                      </w:tblGrid>
                      <w:tr w:rsidR="00906708" w14:paraId="46F5A409" w14:textId="77777777" w:rsidTr="001563A4">
                        <w:trPr>
                          <w:trHeight w:hRule="exact" w:val="2841"/>
                          <w:jc w:val="center"/>
                        </w:trPr>
                        <w:tc>
                          <w:tcPr>
                            <w:tcW w:w="1648" w:type="dxa"/>
                            <w:hideMark/>
                          </w:tcPr>
                          <w:p w14:paraId="1F5F7480" w14:textId="31731341" w:rsidR="00906708" w:rsidRDefault="00906708">
                            <w:pPr>
                              <w:spacing w:after="160" w:line="276" w:lineRule="auto"/>
                              <w:ind w:hanging="679"/>
                              <w:jc w:val="right"/>
                              <w:rPr>
                                <w:rFonts w:ascii="Aptos" w:eastAsia="Aptos" w:hAnsi="Aptos"/>
                                <w:sz w:val="24"/>
                                <w:szCs w:val="24"/>
                                <w:lang w:eastAsia="en-US"/>
                              </w:rPr>
                            </w:pPr>
                            <w:r>
                              <w:rPr>
                                <w:rFonts w:asciiTheme="minorHAnsi" w:eastAsiaTheme="minorHAnsi" w:hAnsiTheme="minorHAnsi" w:cstheme="minorBidi"/>
                                <w:noProof/>
                                <w:sz w:val="20"/>
                              </w:rPr>
                              <w:drawing>
                                <wp:inline distT="0" distB="0" distL="0" distR="0" wp14:anchorId="65F5BCF8" wp14:editId="6A3FECFA">
                                  <wp:extent cx="899160" cy="845820"/>
                                  <wp:effectExtent l="0" t="0" r="0" b="0"/>
                                  <wp:docPr id="1010220443" name="Obraz 1" descr="Obraz zawierający logo, symbol, clipart, design&#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Obraz zawierający logo, symbol, clipart, design&#10;&#10;Opis wygenerowany automatyczni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flipH="1">
                                            <a:off x="0" y="0"/>
                                            <a:ext cx="899160" cy="845820"/>
                                          </a:xfrm>
                                          <a:prstGeom prst="rect">
                                            <a:avLst/>
                                          </a:prstGeom>
                                          <a:noFill/>
                                          <a:ln>
                                            <a:noFill/>
                                          </a:ln>
                                        </pic:spPr>
                                      </pic:pic>
                                    </a:graphicData>
                                  </a:graphic>
                                </wp:inline>
                              </w:drawing>
                            </w:r>
                          </w:p>
                        </w:tc>
                        <w:tc>
                          <w:tcPr>
                            <w:tcW w:w="3455" w:type="dxa"/>
                          </w:tcPr>
                          <w:p w14:paraId="2C051663" w14:textId="77777777" w:rsidR="00906708" w:rsidRDefault="00906708">
                            <w:pPr>
                              <w:spacing w:after="160" w:line="276" w:lineRule="auto"/>
                              <w:ind w:firstLine="0"/>
                              <w:jc w:val="center"/>
                              <w:rPr>
                                <w:rFonts w:ascii="Aptos" w:eastAsia="Aptos" w:hAnsi="Aptos"/>
                                <w:b/>
                                <w:bCs/>
                                <w:sz w:val="18"/>
                                <w:szCs w:val="18"/>
                                <w:lang w:eastAsia="en-US"/>
                              </w:rPr>
                            </w:pPr>
                            <w:r>
                              <w:rPr>
                                <w:rFonts w:ascii="Aptos" w:eastAsia="Aptos" w:hAnsi="Aptos"/>
                                <w:b/>
                                <w:bCs/>
                                <w:sz w:val="18"/>
                                <w:szCs w:val="18"/>
                                <w:lang w:eastAsia="en-US"/>
                              </w:rPr>
                              <w:t>MATERIAŁY DLA NAUCZYCIELI</w:t>
                            </w:r>
                          </w:p>
                          <w:p w14:paraId="5A389D2B" w14:textId="77777777" w:rsidR="00906708" w:rsidRDefault="00906708" w:rsidP="00906708">
                            <w:pPr>
                              <w:numPr>
                                <w:ilvl w:val="0"/>
                                <w:numId w:val="4"/>
                              </w:numPr>
                              <w:spacing w:line="276" w:lineRule="auto"/>
                              <w:ind w:left="209" w:hanging="209"/>
                              <w:contextualSpacing/>
                              <w:jc w:val="left"/>
                              <w:rPr>
                                <w:rFonts w:ascii="Aptos" w:eastAsia="Aptos" w:hAnsi="Aptos"/>
                                <w:sz w:val="18"/>
                                <w:szCs w:val="18"/>
                                <w:lang w:eastAsia="en-US"/>
                              </w:rPr>
                            </w:pPr>
                            <w:r>
                              <w:rPr>
                                <w:rFonts w:ascii="Aptos" w:eastAsia="Aptos" w:hAnsi="Aptos"/>
                                <w:b/>
                                <w:bCs/>
                                <w:sz w:val="18"/>
                                <w:szCs w:val="18"/>
                                <w:lang w:eastAsia="en-US"/>
                              </w:rPr>
                              <w:t>Przewodniki</w:t>
                            </w:r>
                            <w:r>
                              <w:rPr>
                                <w:rFonts w:ascii="Aptos" w:eastAsia="Aptos" w:hAnsi="Aptos"/>
                                <w:sz w:val="18"/>
                                <w:szCs w:val="18"/>
                                <w:lang w:eastAsia="en-US"/>
                              </w:rPr>
                              <w:t>- materiały uzupełniające treść „Lekcji biblijnych”.</w:t>
                            </w:r>
                          </w:p>
                          <w:p w14:paraId="48F26638" w14:textId="77777777" w:rsidR="00906708" w:rsidRDefault="00906708" w:rsidP="00906708">
                            <w:pPr>
                              <w:numPr>
                                <w:ilvl w:val="0"/>
                                <w:numId w:val="4"/>
                              </w:numPr>
                              <w:spacing w:line="276" w:lineRule="auto"/>
                              <w:ind w:left="209" w:hanging="209"/>
                              <w:contextualSpacing/>
                              <w:jc w:val="left"/>
                              <w:rPr>
                                <w:rFonts w:ascii="Aptos" w:eastAsia="Aptos" w:hAnsi="Aptos"/>
                                <w:b/>
                                <w:bCs/>
                                <w:sz w:val="18"/>
                                <w:szCs w:val="18"/>
                                <w:lang w:eastAsia="en-US"/>
                              </w:rPr>
                            </w:pPr>
                            <w:r>
                              <w:rPr>
                                <w:rFonts w:ascii="Aptos" w:eastAsia="Aptos" w:hAnsi="Aptos"/>
                                <w:b/>
                                <w:bCs/>
                                <w:sz w:val="18"/>
                                <w:szCs w:val="18"/>
                                <w:lang w:eastAsia="en-US"/>
                              </w:rPr>
                              <w:t>Pytania</w:t>
                            </w:r>
                            <w:r>
                              <w:rPr>
                                <w:rFonts w:ascii="Aptos" w:eastAsia="Aptos" w:hAnsi="Aptos"/>
                                <w:sz w:val="18"/>
                                <w:szCs w:val="18"/>
                                <w:lang w:eastAsia="en-US"/>
                              </w:rPr>
                              <w:t xml:space="preserve">- propozycje przebiegu zajęć i pytań do dyskusji w szkole sobotniej. </w:t>
                            </w:r>
                          </w:p>
                          <w:p w14:paraId="47CD51F6" w14:textId="77777777" w:rsidR="00906708" w:rsidRDefault="00906708">
                            <w:pPr>
                              <w:spacing w:line="276" w:lineRule="auto"/>
                              <w:ind w:left="209" w:firstLine="0"/>
                              <w:contextualSpacing/>
                              <w:jc w:val="center"/>
                              <w:rPr>
                                <w:rFonts w:ascii="Aptos" w:eastAsia="Aptos" w:hAnsi="Aptos"/>
                                <w:b/>
                                <w:bCs/>
                                <w:sz w:val="18"/>
                                <w:szCs w:val="18"/>
                                <w:lang w:eastAsia="en-US"/>
                              </w:rPr>
                            </w:pPr>
                            <w:hyperlink r:id="rId14" w:history="1">
                              <w:r>
                                <w:rPr>
                                  <w:rStyle w:val="Hipercze"/>
                                  <w:rFonts w:ascii="Aptos" w:eastAsia="Aptos" w:hAnsi="Aptos"/>
                                  <w:b/>
                                  <w:bCs/>
                                  <w:color w:val="467886"/>
                                  <w:sz w:val="18"/>
                                  <w:szCs w:val="18"/>
                                  <w:lang w:eastAsia="en-US"/>
                                </w:rPr>
                                <w:t>www.adwent.pl</w:t>
                              </w:r>
                            </w:hyperlink>
                            <w:r>
                              <w:rPr>
                                <w:rFonts w:ascii="Aptos" w:eastAsia="Aptos" w:hAnsi="Aptos"/>
                                <w:b/>
                                <w:bCs/>
                                <w:sz w:val="18"/>
                                <w:szCs w:val="18"/>
                                <w:lang w:eastAsia="en-US"/>
                              </w:rPr>
                              <w:t xml:space="preserve"> </w:t>
                            </w:r>
                          </w:p>
                          <w:p w14:paraId="08E9233B" w14:textId="77777777" w:rsidR="00906708" w:rsidRDefault="00906708">
                            <w:pPr>
                              <w:ind w:left="209" w:firstLine="0"/>
                              <w:contextualSpacing/>
                              <w:jc w:val="center"/>
                              <w:rPr>
                                <w:rFonts w:ascii="Aptos" w:eastAsia="Aptos" w:hAnsi="Aptos"/>
                                <w:b/>
                                <w:bCs/>
                                <w:sz w:val="18"/>
                                <w:szCs w:val="18"/>
                                <w:lang w:eastAsia="en-US"/>
                              </w:rPr>
                            </w:pPr>
                            <w:r>
                              <w:rPr>
                                <w:rFonts w:ascii="Aptos" w:eastAsia="Aptos" w:hAnsi="Aptos"/>
                                <w:b/>
                                <w:bCs/>
                                <w:sz w:val="18"/>
                                <w:szCs w:val="18"/>
                                <w:lang w:eastAsia="en-US"/>
                              </w:rPr>
                              <w:t>dział: Studium biblijne</w:t>
                            </w:r>
                          </w:p>
                          <w:p w14:paraId="5D51711C" w14:textId="77777777" w:rsidR="00261732" w:rsidRDefault="00261732" w:rsidP="00261732">
                            <w:pPr>
                              <w:contextualSpacing/>
                              <w:rPr>
                                <w:rFonts w:ascii="Aptos" w:eastAsia="Aptos" w:hAnsi="Aptos"/>
                                <w:b/>
                                <w:bCs/>
                                <w:sz w:val="18"/>
                                <w:szCs w:val="18"/>
                                <w:lang w:eastAsia="en-US"/>
                              </w:rPr>
                            </w:pPr>
                          </w:p>
                          <w:p w14:paraId="2ACE1F90" w14:textId="5C26B607" w:rsidR="00261732" w:rsidRPr="0009786A" w:rsidRDefault="0009786A" w:rsidP="0009786A">
                            <w:pPr>
                              <w:pStyle w:val="Akapitzlist"/>
                              <w:numPr>
                                <w:ilvl w:val="0"/>
                                <w:numId w:val="4"/>
                              </w:numPr>
                              <w:ind w:left="151" w:hanging="151"/>
                              <w:jc w:val="left"/>
                              <w:rPr>
                                <w:rFonts w:ascii="Aptos" w:eastAsia="Aptos" w:hAnsi="Aptos"/>
                                <w:b/>
                                <w:bCs/>
                                <w:sz w:val="18"/>
                                <w:szCs w:val="18"/>
                                <w:lang w:eastAsia="en-US"/>
                              </w:rPr>
                            </w:pPr>
                            <w:r>
                              <w:rPr>
                                <w:rFonts w:ascii="Aptos" w:eastAsia="Aptos" w:hAnsi="Aptos"/>
                                <w:b/>
                                <w:bCs/>
                                <w:sz w:val="18"/>
                                <w:szCs w:val="18"/>
                                <w:lang w:eastAsia="en-US"/>
                              </w:rPr>
                              <w:t xml:space="preserve">Materiał </w:t>
                            </w:r>
                            <w:r w:rsidR="00AC298B">
                              <w:rPr>
                                <w:rFonts w:ascii="Aptos" w:eastAsia="Aptos" w:hAnsi="Aptos"/>
                                <w:b/>
                                <w:bCs/>
                                <w:sz w:val="18"/>
                                <w:szCs w:val="18"/>
                                <w:lang w:eastAsia="en-US"/>
                              </w:rPr>
                              <w:t>do</w:t>
                            </w:r>
                            <w:r w:rsidR="00EC7ACF">
                              <w:rPr>
                                <w:rFonts w:ascii="Aptos" w:eastAsia="Aptos" w:hAnsi="Aptos"/>
                                <w:b/>
                                <w:bCs/>
                                <w:sz w:val="18"/>
                                <w:szCs w:val="18"/>
                                <w:lang w:eastAsia="en-US"/>
                              </w:rPr>
                              <w:t xml:space="preserve"> </w:t>
                            </w:r>
                            <w:r>
                              <w:rPr>
                                <w:rFonts w:ascii="Aptos" w:eastAsia="Aptos" w:hAnsi="Aptos"/>
                                <w:b/>
                                <w:bCs/>
                                <w:sz w:val="18"/>
                                <w:szCs w:val="18"/>
                                <w:lang w:eastAsia="en-US"/>
                              </w:rPr>
                              <w:t>„Czas</w:t>
                            </w:r>
                            <w:r w:rsidR="00AC298B">
                              <w:rPr>
                                <w:rFonts w:ascii="Aptos" w:eastAsia="Aptos" w:hAnsi="Aptos"/>
                                <w:b/>
                                <w:bCs/>
                                <w:sz w:val="18"/>
                                <w:szCs w:val="18"/>
                                <w:lang w:eastAsia="en-US"/>
                              </w:rPr>
                              <w:t>u</w:t>
                            </w:r>
                            <w:r>
                              <w:rPr>
                                <w:rFonts w:ascii="Aptos" w:eastAsia="Aptos" w:hAnsi="Aptos"/>
                                <w:b/>
                                <w:bCs/>
                                <w:sz w:val="18"/>
                                <w:szCs w:val="18"/>
                                <w:lang w:eastAsia="en-US"/>
                              </w:rPr>
                              <w:t xml:space="preserve"> misji”: </w:t>
                            </w:r>
                            <w:hyperlink r:id="rId15" w:history="1">
                              <w:r w:rsidR="00AD7735" w:rsidRPr="00AC298B">
                                <w:rPr>
                                  <w:rStyle w:val="Hipercze"/>
                                  <w:rFonts w:ascii="Aptos" w:eastAsia="Aptos" w:hAnsi="Aptos"/>
                                  <w:b/>
                                  <w:bCs/>
                                  <w:sz w:val="18"/>
                                  <w:szCs w:val="18"/>
                                  <w:lang w:eastAsia="en-US"/>
                                </w:rPr>
                                <w:t>https://adwent.pl/czas-misji</w:t>
                              </w:r>
                            </w:hyperlink>
                          </w:p>
                        </w:tc>
                        <w:tc>
                          <w:tcPr>
                            <w:tcW w:w="3686" w:type="dxa"/>
                            <w:hideMark/>
                          </w:tcPr>
                          <w:p w14:paraId="409D9EF2" w14:textId="77777777" w:rsidR="00906708" w:rsidRDefault="00906708">
                            <w:pPr>
                              <w:spacing w:after="160" w:line="276" w:lineRule="auto"/>
                              <w:ind w:firstLine="0"/>
                              <w:jc w:val="left"/>
                              <w:rPr>
                                <w:rFonts w:ascii="Aptos" w:eastAsia="Aptos" w:hAnsi="Aptos"/>
                                <w:b/>
                                <w:bCs/>
                                <w:sz w:val="18"/>
                                <w:szCs w:val="18"/>
                                <w:lang w:eastAsia="en-US"/>
                              </w:rPr>
                            </w:pPr>
                            <w:r>
                              <w:rPr>
                                <w:rFonts w:ascii="Aptos" w:eastAsia="Aptos" w:hAnsi="Aptos"/>
                                <w:b/>
                                <w:bCs/>
                                <w:sz w:val="18"/>
                                <w:szCs w:val="18"/>
                                <w:lang w:eastAsia="en-US"/>
                              </w:rPr>
                              <w:t>KONSULTACJE ONLINE DLA NAUCZYCIELI</w:t>
                            </w:r>
                          </w:p>
                          <w:p w14:paraId="79E77643" w14:textId="77777777" w:rsidR="00906708" w:rsidRDefault="00906708" w:rsidP="00906708">
                            <w:pPr>
                              <w:numPr>
                                <w:ilvl w:val="0"/>
                                <w:numId w:val="5"/>
                              </w:numPr>
                              <w:spacing w:line="276" w:lineRule="auto"/>
                              <w:ind w:left="247" w:hanging="247"/>
                              <w:contextualSpacing/>
                              <w:jc w:val="left"/>
                              <w:rPr>
                                <w:rFonts w:ascii="Aptos" w:eastAsia="Aptos" w:hAnsi="Aptos"/>
                                <w:b/>
                                <w:bCs/>
                                <w:sz w:val="18"/>
                                <w:szCs w:val="18"/>
                                <w:lang w:eastAsia="en-US"/>
                              </w:rPr>
                            </w:pPr>
                            <w:r>
                              <w:rPr>
                                <w:rFonts w:ascii="Aptos" w:eastAsia="Aptos" w:hAnsi="Aptos"/>
                                <w:sz w:val="18"/>
                                <w:szCs w:val="18"/>
                                <w:lang w:eastAsia="en-US"/>
                              </w:rPr>
                              <w:t xml:space="preserve">Wspólne przygotowanie do prowadzenia  najbliższego studium Biblii. </w:t>
                            </w:r>
                          </w:p>
                          <w:p w14:paraId="3FB0EC10" w14:textId="77777777" w:rsidR="00906708" w:rsidRDefault="00906708" w:rsidP="00906708">
                            <w:pPr>
                              <w:numPr>
                                <w:ilvl w:val="0"/>
                                <w:numId w:val="5"/>
                              </w:numPr>
                              <w:spacing w:line="276" w:lineRule="auto"/>
                              <w:ind w:left="247" w:hanging="247"/>
                              <w:contextualSpacing/>
                              <w:jc w:val="left"/>
                              <w:rPr>
                                <w:rFonts w:ascii="Aptos" w:eastAsia="Aptos" w:hAnsi="Aptos"/>
                                <w:sz w:val="18"/>
                                <w:szCs w:val="18"/>
                                <w:lang w:eastAsia="en-US"/>
                              </w:rPr>
                            </w:pPr>
                            <w:r>
                              <w:rPr>
                                <w:rFonts w:ascii="Aptos" w:eastAsia="Aptos" w:hAnsi="Aptos"/>
                                <w:sz w:val="18"/>
                                <w:szCs w:val="18"/>
                                <w:lang w:eastAsia="en-US"/>
                              </w:rPr>
                              <w:t>Propozycje dodatkowych zajęć.</w:t>
                            </w:r>
                          </w:p>
                          <w:p w14:paraId="015D083E" w14:textId="77777777" w:rsidR="00906708" w:rsidRDefault="00906708" w:rsidP="00906708">
                            <w:pPr>
                              <w:numPr>
                                <w:ilvl w:val="0"/>
                                <w:numId w:val="5"/>
                              </w:numPr>
                              <w:spacing w:line="276" w:lineRule="auto"/>
                              <w:ind w:left="247" w:hanging="247"/>
                              <w:contextualSpacing/>
                              <w:jc w:val="left"/>
                              <w:rPr>
                                <w:rFonts w:ascii="Aptos" w:eastAsia="Aptos" w:hAnsi="Aptos"/>
                                <w:sz w:val="18"/>
                                <w:szCs w:val="18"/>
                                <w:lang w:eastAsia="en-US"/>
                              </w:rPr>
                            </w:pPr>
                            <w:r>
                              <w:rPr>
                                <w:rFonts w:ascii="Aptos" w:eastAsia="Aptos" w:hAnsi="Aptos"/>
                                <w:sz w:val="18"/>
                                <w:szCs w:val="18"/>
                                <w:lang w:eastAsia="en-US"/>
                              </w:rPr>
                              <w:t xml:space="preserve">Odpowiedzi na pytania związane z treścią studium. </w:t>
                            </w:r>
                          </w:p>
                          <w:p w14:paraId="6911F19C" w14:textId="77777777" w:rsidR="00906708" w:rsidRDefault="00906708" w:rsidP="00906708">
                            <w:pPr>
                              <w:numPr>
                                <w:ilvl w:val="0"/>
                                <w:numId w:val="5"/>
                              </w:numPr>
                              <w:spacing w:line="360" w:lineRule="auto"/>
                              <w:ind w:left="247" w:hanging="247"/>
                              <w:contextualSpacing/>
                              <w:jc w:val="left"/>
                              <w:rPr>
                                <w:rFonts w:ascii="Aptos" w:eastAsia="Aptos" w:hAnsi="Aptos"/>
                                <w:b/>
                                <w:bCs/>
                                <w:sz w:val="18"/>
                                <w:szCs w:val="18"/>
                                <w:lang w:eastAsia="en-US"/>
                              </w:rPr>
                            </w:pPr>
                            <w:r>
                              <w:rPr>
                                <w:rFonts w:ascii="Aptos" w:eastAsia="Aptos" w:hAnsi="Aptos"/>
                                <w:sz w:val="18"/>
                                <w:szCs w:val="18"/>
                                <w:lang w:eastAsia="en-US"/>
                              </w:rPr>
                              <w:t>Wspólnota, modlitwa</w:t>
                            </w:r>
                          </w:p>
                          <w:p w14:paraId="706EEBA0" w14:textId="77777777" w:rsidR="00906708" w:rsidRDefault="00906708">
                            <w:pPr>
                              <w:ind w:left="249" w:firstLine="0"/>
                              <w:contextualSpacing/>
                              <w:jc w:val="center"/>
                              <w:rPr>
                                <w:rFonts w:ascii="Aptos" w:eastAsia="Aptos" w:hAnsi="Aptos"/>
                                <w:b/>
                                <w:bCs/>
                                <w:sz w:val="18"/>
                                <w:szCs w:val="18"/>
                                <w:lang w:eastAsia="en-US"/>
                              </w:rPr>
                            </w:pPr>
                            <w:r>
                              <w:rPr>
                                <w:rFonts w:ascii="Aptos" w:eastAsia="Aptos" w:hAnsi="Aptos"/>
                                <w:b/>
                                <w:bCs/>
                                <w:sz w:val="18"/>
                                <w:szCs w:val="18"/>
                                <w:lang w:eastAsia="en-US"/>
                              </w:rPr>
                              <w:t>każdy czwartek, godz.20.00</w:t>
                            </w:r>
                          </w:p>
                          <w:p w14:paraId="6A524B63" w14:textId="77777777" w:rsidR="00906708" w:rsidRDefault="00906708">
                            <w:pPr>
                              <w:ind w:left="249" w:firstLine="0"/>
                              <w:contextualSpacing/>
                              <w:jc w:val="center"/>
                              <w:rPr>
                                <w:rFonts w:ascii="Aptos" w:eastAsia="Aptos" w:hAnsi="Aptos" w:cs="Segoe UI Historic"/>
                                <w:b/>
                                <w:bCs/>
                                <w:sz w:val="18"/>
                                <w:szCs w:val="18"/>
                                <w:lang w:eastAsia="en-US"/>
                              </w:rPr>
                            </w:pPr>
                            <w:r>
                              <w:rPr>
                                <w:rFonts w:ascii="Aptos" w:eastAsia="Aptos" w:hAnsi="Aptos"/>
                                <w:b/>
                                <w:bCs/>
                                <w:sz w:val="18"/>
                                <w:szCs w:val="18"/>
                                <w:lang w:eastAsia="en-US"/>
                              </w:rPr>
                              <w:t xml:space="preserve">Zoom: </w:t>
                            </w:r>
                            <w:r>
                              <w:rPr>
                                <w:rFonts w:ascii="Aptos" w:eastAsia="Aptos" w:hAnsi="Aptos" w:cs="Segoe UI Historic"/>
                                <w:b/>
                                <w:bCs/>
                                <w:sz w:val="18"/>
                                <w:szCs w:val="18"/>
                                <w:lang w:eastAsia="en-US"/>
                              </w:rPr>
                              <w:t>856 5129 9515</w:t>
                            </w:r>
                          </w:p>
                          <w:p w14:paraId="72231550" w14:textId="77777777" w:rsidR="00906708" w:rsidRDefault="00906708">
                            <w:pPr>
                              <w:ind w:left="249" w:firstLine="0"/>
                              <w:contextualSpacing/>
                              <w:jc w:val="center"/>
                              <w:rPr>
                                <w:rFonts w:ascii="Aptos" w:eastAsia="Aptos" w:hAnsi="Aptos"/>
                                <w:b/>
                                <w:bCs/>
                                <w:sz w:val="18"/>
                                <w:szCs w:val="18"/>
                                <w:lang w:eastAsia="en-US"/>
                              </w:rPr>
                            </w:pPr>
                            <w:r>
                              <w:rPr>
                                <w:rFonts w:ascii="Aptos" w:eastAsia="Aptos" w:hAnsi="Aptos" w:cs="Segoe UI Historic"/>
                                <w:b/>
                                <w:bCs/>
                                <w:sz w:val="18"/>
                                <w:szCs w:val="18"/>
                                <w:lang w:eastAsia="en-US"/>
                              </w:rPr>
                              <w:t xml:space="preserve"> Kod dost</w:t>
                            </w:r>
                            <w:r>
                              <w:rPr>
                                <w:rFonts w:ascii="Aptos" w:eastAsia="Aptos" w:hAnsi="Aptos" w:cs="Calibri"/>
                                <w:b/>
                                <w:bCs/>
                                <w:sz w:val="18"/>
                                <w:szCs w:val="18"/>
                                <w:lang w:eastAsia="en-US"/>
                              </w:rPr>
                              <w:t>ę</w:t>
                            </w:r>
                            <w:r>
                              <w:rPr>
                                <w:rFonts w:ascii="Aptos" w:eastAsia="Aptos" w:hAnsi="Aptos" w:cs="Segoe UI Historic"/>
                                <w:b/>
                                <w:bCs/>
                                <w:sz w:val="18"/>
                                <w:szCs w:val="18"/>
                                <w:lang w:eastAsia="en-US"/>
                              </w:rPr>
                              <w:t>pu: Biblia</w:t>
                            </w:r>
                          </w:p>
                        </w:tc>
                      </w:tr>
                    </w:tbl>
                    <w:p w14:paraId="58A2BE6A" w14:textId="77777777" w:rsidR="00906708" w:rsidRDefault="00906708" w:rsidP="00906708"/>
                  </w:txbxContent>
                </v:textbox>
              </v:shape>
            </w:pict>
          </mc:Fallback>
        </mc:AlternateContent>
      </w:r>
    </w:p>
    <w:sectPr w:rsidR="00AE27E6" w:rsidRPr="00267B4D" w:rsidSect="00261732">
      <w:headerReference w:type="even" r:id="rId16"/>
      <w:headerReference w:type="default" r:id="rId17"/>
      <w:footerReference w:type="even" r:id="rId18"/>
      <w:footerReference w:type="default" r:id="rId19"/>
      <w:headerReference w:type="first" r:id="rId20"/>
      <w:footerReference w:type="first" r:id="rId21"/>
      <w:pgSz w:w="11906" w:h="16838"/>
      <w:pgMar w:top="1582" w:right="1417"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560A1A" w14:textId="77777777" w:rsidR="003E6256" w:rsidRDefault="003E6256" w:rsidP="00A820C9">
      <w:r>
        <w:separator/>
      </w:r>
    </w:p>
  </w:endnote>
  <w:endnote w:type="continuationSeparator" w:id="0">
    <w:p w14:paraId="0AA7DCFF" w14:textId="77777777" w:rsidR="003E6256" w:rsidRDefault="003E6256" w:rsidP="00A820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oldenOldStyle">
    <w:panose1 w:val="00000000000000000000"/>
    <w:charset w:val="02"/>
    <w:family w:val="swiss"/>
    <w:notTrueType/>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egoe UI Historic">
    <w:panose1 w:val="020B0502040204020203"/>
    <w:charset w:val="00"/>
    <w:family w:val="swiss"/>
    <w:pitch w:val="variable"/>
    <w:sig w:usb0="800001EF" w:usb1="02000002" w:usb2="0060C080" w:usb3="00000000" w:csb0="00000001" w:csb1="00000000"/>
  </w:font>
  <w:font w:name="MS PMincho">
    <w:charset w:val="80"/>
    <w:family w:val="roman"/>
    <w:pitch w:val="variable"/>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04986" w14:textId="77777777" w:rsidR="004D75CB" w:rsidRDefault="004D75CB">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9940899"/>
      <w:docPartObj>
        <w:docPartGallery w:val="Page Numbers (Bottom of Page)"/>
        <w:docPartUnique/>
      </w:docPartObj>
    </w:sdtPr>
    <w:sdtEndPr>
      <w:rPr>
        <w:rFonts w:ascii="Times New Roman" w:hAnsi="Times New Roman"/>
        <w:sz w:val="16"/>
        <w:szCs w:val="16"/>
      </w:rPr>
    </w:sdtEndPr>
    <w:sdtContent>
      <w:p w14:paraId="4718B13D" w14:textId="00A29A08" w:rsidR="00A97ECA" w:rsidRPr="00A820C9" w:rsidRDefault="00A97ECA">
        <w:pPr>
          <w:pStyle w:val="Stopka"/>
          <w:jc w:val="center"/>
          <w:rPr>
            <w:rFonts w:ascii="Times New Roman" w:hAnsi="Times New Roman"/>
            <w:sz w:val="16"/>
            <w:szCs w:val="16"/>
          </w:rPr>
        </w:pPr>
        <w:r w:rsidRPr="00A820C9">
          <w:rPr>
            <w:rFonts w:ascii="Times New Roman" w:hAnsi="Times New Roman"/>
            <w:sz w:val="16"/>
            <w:szCs w:val="16"/>
          </w:rPr>
          <w:fldChar w:fldCharType="begin"/>
        </w:r>
        <w:r w:rsidRPr="00A820C9">
          <w:rPr>
            <w:rFonts w:ascii="Times New Roman" w:hAnsi="Times New Roman"/>
            <w:sz w:val="16"/>
            <w:szCs w:val="16"/>
          </w:rPr>
          <w:instrText>PAGE   \* MERGEFORMAT</w:instrText>
        </w:r>
        <w:r w:rsidRPr="00A820C9">
          <w:rPr>
            <w:rFonts w:ascii="Times New Roman" w:hAnsi="Times New Roman"/>
            <w:sz w:val="16"/>
            <w:szCs w:val="16"/>
          </w:rPr>
          <w:fldChar w:fldCharType="separate"/>
        </w:r>
        <w:r w:rsidR="00166A4D">
          <w:rPr>
            <w:rFonts w:ascii="Times New Roman" w:hAnsi="Times New Roman"/>
            <w:noProof/>
            <w:sz w:val="16"/>
            <w:szCs w:val="16"/>
          </w:rPr>
          <w:t>3</w:t>
        </w:r>
        <w:r w:rsidRPr="00A820C9">
          <w:rPr>
            <w:rFonts w:ascii="Times New Roman" w:hAnsi="Times New Roman"/>
            <w:sz w:val="16"/>
            <w:szCs w:val="16"/>
          </w:rPr>
          <w:fldChar w:fldCharType="end"/>
        </w:r>
      </w:p>
    </w:sdtContent>
  </w:sdt>
  <w:p w14:paraId="195450EC" w14:textId="77777777" w:rsidR="00A97ECA" w:rsidRDefault="00A97ECA">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CD699" w14:textId="77777777" w:rsidR="004D75CB" w:rsidRDefault="004D75C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AA553E" w14:textId="77777777" w:rsidR="003E6256" w:rsidRDefault="003E6256" w:rsidP="00A820C9">
      <w:r>
        <w:separator/>
      </w:r>
    </w:p>
  </w:footnote>
  <w:footnote w:type="continuationSeparator" w:id="0">
    <w:p w14:paraId="2B20C544" w14:textId="77777777" w:rsidR="003E6256" w:rsidRDefault="003E6256" w:rsidP="00A820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80FCB" w14:textId="77777777" w:rsidR="004D75CB" w:rsidRDefault="004D75CB">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88A8C" w14:textId="49620C5B" w:rsidR="005A7551" w:rsidRPr="00B675AF" w:rsidRDefault="00B2361E" w:rsidP="001C1F81">
    <w:pPr>
      <w:tabs>
        <w:tab w:val="left" w:pos="708"/>
        <w:tab w:val="left" w:pos="1416"/>
        <w:tab w:val="left" w:pos="2124"/>
        <w:tab w:val="left" w:pos="2832"/>
        <w:tab w:val="left" w:pos="3540"/>
        <w:tab w:val="left" w:pos="4248"/>
        <w:tab w:val="left" w:pos="4956"/>
        <w:tab w:val="left" w:pos="5664"/>
        <w:tab w:val="left" w:pos="6946"/>
        <w:tab w:val="left" w:pos="7088"/>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ind w:firstLine="0"/>
      <w:rPr>
        <w:rFonts w:ascii="Times New Roman" w:hAnsi="Times New Roman"/>
        <w:i/>
        <w:iCs/>
        <w:sz w:val="12"/>
        <w:szCs w:val="12"/>
      </w:rPr>
    </w:pPr>
    <w:r w:rsidRPr="00B73E07">
      <w:rPr>
        <w:rFonts w:ascii="Times New Roman" w:eastAsia="MS PMincho" w:hAnsi="Times New Roman"/>
        <w:sz w:val="16"/>
        <w:szCs w:val="16"/>
      </w:rPr>
      <w:t xml:space="preserve">Lekcje </w:t>
    </w:r>
    <w:r w:rsidR="00E03D04">
      <w:rPr>
        <w:rFonts w:ascii="Times New Roman" w:eastAsia="MS PMincho" w:hAnsi="Times New Roman"/>
        <w:sz w:val="16"/>
        <w:szCs w:val="16"/>
      </w:rPr>
      <w:t>b</w:t>
    </w:r>
    <w:r w:rsidRPr="00B73E07">
      <w:rPr>
        <w:rFonts w:ascii="Times New Roman" w:eastAsia="MS PMincho" w:hAnsi="Times New Roman"/>
        <w:sz w:val="16"/>
        <w:szCs w:val="16"/>
      </w:rPr>
      <w:t xml:space="preserve">iblijne </w:t>
    </w:r>
    <w:r w:rsidR="00D53792">
      <w:rPr>
        <w:rFonts w:ascii="Times New Roman" w:eastAsia="MS PMincho" w:hAnsi="Times New Roman"/>
        <w:sz w:val="16"/>
        <w:szCs w:val="16"/>
      </w:rPr>
      <w:t>4</w:t>
    </w:r>
    <w:r w:rsidR="00617CBE" w:rsidRPr="00B73E07">
      <w:rPr>
        <w:rFonts w:ascii="Times New Roman" w:eastAsia="MS PMincho" w:hAnsi="Times New Roman"/>
        <w:sz w:val="16"/>
        <w:szCs w:val="16"/>
      </w:rPr>
      <w:t>/2</w:t>
    </w:r>
    <w:r w:rsidRPr="00B73E07">
      <w:rPr>
        <w:rFonts w:ascii="Times New Roman" w:eastAsia="MS PMincho" w:hAnsi="Times New Roman"/>
        <w:sz w:val="16"/>
        <w:szCs w:val="16"/>
      </w:rPr>
      <w:t>0</w:t>
    </w:r>
    <w:r w:rsidR="002263D7" w:rsidRPr="00B73E07">
      <w:rPr>
        <w:rFonts w:ascii="Times New Roman" w:eastAsia="MS PMincho" w:hAnsi="Times New Roman"/>
        <w:sz w:val="16"/>
        <w:szCs w:val="16"/>
      </w:rPr>
      <w:t>2</w:t>
    </w:r>
    <w:r w:rsidR="005A7551">
      <w:rPr>
        <w:rFonts w:ascii="Times New Roman" w:eastAsia="MS PMincho" w:hAnsi="Times New Roman"/>
        <w:sz w:val="16"/>
        <w:szCs w:val="16"/>
      </w:rPr>
      <w:t>5</w:t>
    </w:r>
    <w:r w:rsidRPr="00B73E07">
      <w:rPr>
        <w:rFonts w:ascii="Times New Roman" w:eastAsia="MS PMincho" w:hAnsi="Times New Roman"/>
        <w:sz w:val="16"/>
        <w:szCs w:val="16"/>
      </w:rPr>
      <w:t>,</w:t>
    </w:r>
    <w:r w:rsidR="00C825E3" w:rsidRPr="00B73E07">
      <w:rPr>
        <w:rFonts w:ascii="Times New Roman" w:eastAsia="MS PMincho" w:hAnsi="Times New Roman"/>
        <w:sz w:val="16"/>
        <w:szCs w:val="16"/>
      </w:rPr>
      <w:t xml:space="preserve"> </w:t>
    </w:r>
    <w:proofErr w:type="spellStart"/>
    <w:r w:rsidR="00D53792">
      <w:rPr>
        <w:rFonts w:ascii="Times New Roman" w:hAnsi="Times New Roman"/>
        <w:sz w:val="16"/>
        <w:szCs w:val="16"/>
      </w:rPr>
      <w:t>Barna</w:t>
    </w:r>
    <w:proofErr w:type="spellEnd"/>
    <w:r w:rsidR="00D53792">
      <w:rPr>
        <w:rFonts w:ascii="Times New Roman" w:hAnsi="Times New Roman"/>
        <w:sz w:val="16"/>
        <w:szCs w:val="16"/>
      </w:rPr>
      <w:t xml:space="preserve"> </w:t>
    </w:r>
    <w:proofErr w:type="spellStart"/>
    <w:r w:rsidR="00D53792">
      <w:rPr>
        <w:rFonts w:ascii="Times New Roman" w:hAnsi="Times New Roman"/>
        <w:sz w:val="16"/>
        <w:szCs w:val="16"/>
      </w:rPr>
      <w:t>Magyarosi</w:t>
    </w:r>
    <w:proofErr w:type="spellEnd"/>
    <w:r w:rsidR="001C1F81">
      <w:rPr>
        <w:rFonts w:ascii="Times New Roman" w:hAnsi="Times New Roman"/>
        <w:sz w:val="16"/>
        <w:szCs w:val="16"/>
      </w:rPr>
      <w:t xml:space="preserve">, </w:t>
    </w:r>
    <w:r w:rsidR="002667CD">
      <w:rPr>
        <w:rFonts w:ascii="Times New Roman" w:hAnsi="Times New Roman"/>
        <w:i/>
        <w:iCs/>
        <w:sz w:val="16"/>
        <w:szCs w:val="16"/>
      </w:rPr>
      <w:t xml:space="preserve">Lekcje wiary z Księgi </w:t>
    </w:r>
    <w:proofErr w:type="spellStart"/>
    <w:r w:rsidR="002667CD">
      <w:rPr>
        <w:rFonts w:ascii="Times New Roman" w:hAnsi="Times New Roman"/>
        <w:i/>
        <w:iCs/>
        <w:sz w:val="16"/>
        <w:szCs w:val="16"/>
      </w:rPr>
      <w:t>Jozuego</w:t>
    </w:r>
    <w:proofErr w:type="spellEnd"/>
    <w:r w:rsidR="001C1F81">
      <w:rPr>
        <w:rFonts w:ascii="Times New Roman" w:hAnsi="Times New Roman"/>
        <w:i/>
        <w:iCs/>
        <w:sz w:val="16"/>
        <w:szCs w:val="16"/>
      </w:rPr>
      <w:t xml:space="preserve">, </w:t>
    </w:r>
    <w:r w:rsidR="001C1F81">
      <w:rPr>
        <w:rFonts w:ascii="Times New Roman" w:hAnsi="Times New Roman"/>
        <w:i/>
        <w:iCs/>
        <w:sz w:val="16"/>
        <w:szCs w:val="16"/>
      </w:rPr>
      <w:tab/>
    </w:r>
    <w:r w:rsidR="00E80FFD">
      <w:rPr>
        <w:rFonts w:ascii="Times New Roman" w:hAnsi="Times New Roman"/>
        <w:i/>
        <w:iCs/>
        <w:sz w:val="16"/>
        <w:szCs w:val="16"/>
      </w:rPr>
      <w:tab/>
    </w:r>
    <w:r w:rsidR="002667CD" w:rsidRPr="004D75CB">
      <w:rPr>
        <w:rFonts w:ascii="Times New Roman" w:hAnsi="Times New Roman"/>
        <w:sz w:val="16"/>
        <w:szCs w:val="16"/>
      </w:rPr>
      <w:t xml:space="preserve">Lekcja </w:t>
    </w:r>
    <w:r w:rsidR="0061193A" w:rsidRPr="004D75CB">
      <w:rPr>
        <w:rFonts w:ascii="Times New Roman" w:hAnsi="Times New Roman"/>
        <w:sz w:val="16"/>
        <w:szCs w:val="16"/>
      </w:rPr>
      <w:t>9</w:t>
    </w:r>
    <w:r w:rsidR="002667CD">
      <w:rPr>
        <w:rFonts w:ascii="Times New Roman" w:hAnsi="Times New Roman"/>
        <w:i/>
        <w:iCs/>
        <w:sz w:val="16"/>
        <w:szCs w:val="16"/>
      </w:rPr>
      <w:t xml:space="preserve">- </w:t>
    </w:r>
    <w:r w:rsidR="0061193A">
      <w:rPr>
        <w:rFonts w:ascii="Times New Roman" w:hAnsi="Times New Roman"/>
        <w:i/>
        <w:iCs/>
        <w:sz w:val="16"/>
        <w:szCs w:val="16"/>
      </w:rPr>
      <w:t xml:space="preserve">Dziedzice </w:t>
    </w:r>
    <w:r w:rsidR="0015582B">
      <w:rPr>
        <w:rFonts w:ascii="Times New Roman" w:hAnsi="Times New Roman"/>
        <w:i/>
        <w:iCs/>
        <w:sz w:val="16"/>
        <w:szCs w:val="16"/>
      </w:rPr>
      <w:t>obietnic</w:t>
    </w:r>
    <w:r w:rsidR="0061193A">
      <w:rPr>
        <w:rFonts w:ascii="Times New Roman" w:hAnsi="Times New Roman"/>
        <w:i/>
        <w:iCs/>
        <w:sz w:val="16"/>
        <w:szCs w:val="16"/>
      </w:rPr>
      <w:t>, więźniowie nadziei</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A904D" w14:textId="77777777" w:rsidR="004D75CB" w:rsidRDefault="004D75CB">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A747E"/>
    <w:multiLevelType w:val="hybridMultilevel"/>
    <w:tmpl w:val="FA9CBB9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 w15:restartNumberingAfterBreak="0">
    <w:nsid w:val="4EBF2B07"/>
    <w:multiLevelType w:val="hybridMultilevel"/>
    <w:tmpl w:val="15001768"/>
    <w:lvl w:ilvl="0" w:tplc="E6E472BC">
      <w:start w:val="1"/>
      <w:numFmt w:val="upp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 w15:restartNumberingAfterBreak="0">
    <w:nsid w:val="5BE40254"/>
    <w:multiLevelType w:val="hybridMultilevel"/>
    <w:tmpl w:val="709EC66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 w15:restartNumberingAfterBreak="0">
    <w:nsid w:val="68001557"/>
    <w:multiLevelType w:val="hybridMultilevel"/>
    <w:tmpl w:val="F894DE22"/>
    <w:lvl w:ilvl="0" w:tplc="130C321E">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4" w15:restartNumberingAfterBreak="0">
    <w:nsid w:val="70960385"/>
    <w:multiLevelType w:val="hybridMultilevel"/>
    <w:tmpl w:val="6F2EA702"/>
    <w:lvl w:ilvl="0" w:tplc="4330ED12">
      <w:start w:val="1"/>
      <w:numFmt w:val="upp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num w:numId="1" w16cid:durableId="1670979272">
    <w:abstractNumId w:val="4"/>
  </w:num>
  <w:num w:numId="2" w16cid:durableId="851649020">
    <w:abstractNumId w:val="1"/>
  </w:num>
  <w:num w:numId="3" w16cid:durableId="450590080">
    <w:abstractNumId w:val="3"/>
  </w:num>
  <w:num w:numId="4" w16cid:durableId="1040789304">
    <w:abstractNumId w:val="2"/>
  </w:num>
  <w:num w:numId="5" w16cid:durableId="2608390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757"/>
    <w:rsid w:val="00001544"/>
    <w:rsid w:val="00005461"/>
    <w:rsid w:val="00005F5E"/>
    <w:rsid w:val="00006FBF"/>
    <w:rsid w:val="0001246D"/>
    <w:rsid w:val="000127CA"/>
    <w:rsid w:val="00013368"/>
    <w:rsid w:val="0001666C"/>
    <w:rsid w:val="0002114D"/>
    <w:rsid w:val="00021809"/>
    <w:rsid w:val="000221F7"/>
    <w:rsid w:val="00025090"/>
    <w:rsid w:val="00026501"/>
    <w:rsid w:val="00027C13"/>
    <w:rsid w:val="000303FF"/>
    <w:rsid w:val="000314C7"/>
    <w:rsid w:val="00034222"/>
    <w:rsid w:val="00034A22"/>
    <w:rsid w:val="00035493"/>
    <w:rsid w:val="00036BC4"/>
    <w:rsid w:val="0004007D"/>
    <w:rsid w:val="00041B9C"/>
    <w:rsid w:val="0004300C"/>
    <w:rsid w:val="000453F3"/>
    <w:rsid w:val="0005026A"/>
    <w:rsid w:val="000520B7"/>
    <w:rsid w:val="00053FFB"/>
    <w:rsid w:val="00055FD0"/>
    <w:rsid w:val="00057016"/>
    <w:rsid w:val="00057F7D"/>
    <w:rsid w:val="000601FC"/>
    <w:rsid w:val="00060442"/>
    <w:rsid w:val="0006177B"/>
    <w:rsid w:val="000626C5"/>
    <w:rsid w:val="00062C8F"/>
    <w:rsid w:val="00063209"/>
    <w:rsid w:val="00063592"/>
    <w:rsid w:val="00064AEC"/>
    <w:rsid w:val="00070989"/>
    <w:rsid w:val="00071A8E"/>
    <w:rsid w:val="00071DD3"/>
    <w:rsid w:val="000721B3"/>
    <w:rsid w:val="00073013"/>
    <w:rsid w:val="000803E0"/>
    <w:rsid w:val="000803F0"/>
    <w:rsid w:val="0008053E"/>
    <w:rsid w:val="00080D7F"/>
    <w:rsid w:val="00082EEE"/>
    <w:rsid w:val="0008492B"/>
    <w:rsid w:val="00084D07"/>
    <w:rsid w:val="0009014F"/>
    <w:rsid w:val="000936B8"/>
    <w:rsid w:val="00093C07"/>
    <w:rsid w:val="00093EE9"/>
    <w:rsid w:val="000943C0"/>
    <w:rsid w:val="00095BF6"/>
    <w:rsid w:val="00097610"/>
    <w:rsid w:val="0009786A"/>
    <w:rsid w:val="000A146C"/>
    <w:rsid w:val="000A1890"/>
    <w:rsid w:val="000A2359"/>
    <w:rsid w:val="000A4DFA"/>
    <w:rsid w:val="000A50A2"/>
    <w:rsid w:val="000A5E76"/>
    <w:rsid w:val="000A7CAE"/>
    <w:rsid w:val="000B0C6E"/>
    <w:rsid w:val="000B2210"/>
    <w:rsid w:val="000B41D4"/>
    <w:rsid w:val="000B4665"/>
    <w:rsid w:val="000B6242"/>
    <w:rsid w:val="000B696E"/>
    <w:rsid w:val="000C1230"/>
    <w:rsid w:val="000C16B2"/>
    <w:rsid w:val="000C39FA"/>
    <w:rsid w:val="000C43D8"/>
    <w:rsid w:val="000C5999"/>
    <w:rsid w:val="000C7056"/>
    <w:rsid w:val="000C77EF"/>
    <w:rsid w:val="000C79F2"/>
    <w:rsid w:val="000D0B43"/>
    <w:rsid w:val="000D14AD"/>
    <w:rsid w:val="000D2ED4"/>
    <w:rsid w:val="000D3669"/>
    <w:rsid w:val="000D5852"/>
    <w:rsid w:val="000D704C"/>
    <w:rsid w:val="000E1CDF"/>
    <w:rsid w:val="000E37F9"/>
    <w:rsid w:val="000E3D8C"/>
    <w:rsid w:val="000E4875"/>
    <w:rsid w:val="000E784F"/>
    <w:rsid w:val="000F1FAD"/>
    <w:rsid w:val="000F4D2C"/>
    <w:rsid w:val="00101FCB"/>
    <w:rsid w:val="0010237B"/>
    <w:rsid w:val="001112C7"/>
    <w:rsid w:val="00113C84"/>
    <w:rsid w:val="00114324"/>
    <w:rsid w:val="00115625"/>
    <w:rsid w:val="00120A8E"/>
    <w:rsid w:val="00125D50"/>
    <w:rsid w:val="00125E33"/>
    <w:rsid w:val="00127878"/>
    <w:rsid w:val="00127D5E"/>
    <w:rsid w:val="00130250"/>
    <w:rsid w:val="00130B84"/>
    <w:rsid w:val="00131D4E"/>
    <w:rsid w:val="001325A8"/>
    <w:rsid w:val="00133525"/>
    <w:rsid w:val="001344DC"/>
    <w:rsid w:val="00135593"/>
    <w:rsid w:val="001407C0"/>
    <w:rsid w:val="00140C94"/>
    <w:rsid w:val="00147D34"/>
    <w:rsid w:val="001512CF"/>
    <w:rsid w:val="0015413F"/>
    <w:rsid w:val="0015582B"/>
    <w:rsid w:val="001563A4"/>
    <w:rsid w:val="00157F73"/>
    <w:rsid w:val="00160A2E"/>
    <w:rsid w:val="00160BDA"/>
    <w:rsid w:val="00161F23"/>
    <w:rsid w:val="00162107"/>
    <w:rsid w:val="001634CA"/>
    <w:rsid w:val="001663AF"/>
    <w:rsid w:val="00166A4D"/>
    <w:rsid w:val="00167273"/>
    <w:rsid w:val="00170C6A"/>
    <w:rsid w:val="00172076"/>
    <w:rsid w:val="0017267D"/>
    <w:rsid w:val="00172E60"/>
    <w:rsid w:val="0017338A"/>
    <w:rsid w:val="00180235"/>
    <w:rsid w:val="00180FC0"/>
    <w:rsid w:val="00186AB2"/>
    <w:rsid w:val="00186C10"/>
    <w:rsid w:val="001900C2"/>
    <w:rsid w:val="00191138"/>
    <w:rsid w:val="00192589"/>
    <w:rsid w:val="001972BD"/>
    <w:rsid w:val="001A04DE"/>
    <w:rsid w:val="001A14AD"/>
    <w:rsid w:val="001A15F5"/>
    <w:rsid w:val="001A488C"/>
    <w:rsid w:val="001A630F"/>
    <w:rsid w:val="001A64A1"/>
    <w:rsid w:val="001A762A"/>
    <w:rsid w:val="001B1791"/>
    <w:rsid w:val="001B38DA"/>
    <w:rsid w:val="001B3A79"/>
    <w:rsid w:val="001B64E5"/>
    <w:rsid w:val="001B6CB1"/>
    <w:rsid w:val="001B7864"/>
    <w:rsid w:val="001C1F81"/>
    <w:rsid w:val="001C241A"/>
    <w:rsid w:val="001C25E4"/>
    <w:rsid w:val="001C3DCA"/>
    <w:rsid w:val="001C421A"/>
    <w:rsid w:val="001C7A31"/>
    <w:rsid w:val="001C7F11"/>
    <w:rsid w:val="001D0153"/>
    <w:rsid w:val="001D207D"/>
    <w:rsid w:val="001D44A3"/>
    <w:rsid w:val="001D521C"/>
    <w:rsid w:val="001E27C7"/>
    <w:rsid w:val="001E3960"/>
    <w:rsid w:val="001F0836"/>
    <w:rsid w:val="001F21CF"/>
    <w:rsid w:val="001F3AB8"/>
    <w:rsid w:val="001F5154"/>
    <w:rsid w:val="00200A4A"/>
    <w:rsid w:val="0020180D"/>
    <w:rsid w:val="00202B4E"/>
    <w:rsid w:val="00202D86"/>
    <w:rsid w:val="00203AFA"/>
    <w:rsid w:val="002066CC"/>
    <w:rsid w:val="00207A60"/>
    <w:rsid w:val="002102B3"/>
    <w:rsid w:val="00211923"/>
    <w:rsid w:val="00212D47"/>
    <w:rsid w:val="002148B5"/>
    <w:rsid w:val="00215ED2"/>
    <w:rsid w:val="00220C54"/>
    <w:rsid w:val="002215B7"/>
    <w:rsid w:val="002230EA"/>
    <w:rsid w:val="00223349"/>
    <w:rsid w:val="002238AF"/>
    <w:rsid w:val="00224624"/>
    <w:rsid w:val="00224A79"/>
    <w:rsid w:val="00224E75"/>
    <w:rsid w:val="002263D7"/>
    <w:rsid w:val="00226F85"/>
    <w:rsid w:val="00227CAE"/>
    <w:rsid w:val="002374EC"/>
    <w:rsid w:val="0024201E"/>
    <w:rsid w:val="002426C3"/>
    <w:rsid w:val="00243314"/>
    <w:rsid w:val="00246E69"/>
    <w:rsid w:val="002477AE"/>
    <w:rsid w:val="00247ECF"/>
    <w:rsid w:val="00251868"/>
    <w:rsid w:val="00251B00"/>
    <w:rsid w:val="00252375"/>
    <w:rsid w:val="00255718"/>
    <w:rsid w:val="00256C0B"/>
    <w:rsid w:val="00261732"/>
    <w:rsid w:val="00262338"/>
    <w:rsid w:val="00262399"/>
    <w:rsid w:val="002624AE"/>
    <w:rsid w:val="002629EF"/>
    <w:rsid w:val="002646E2"/>
    <w:rsid w:val="002666F2"/>
    <w:rsid w:val="002667CD"/>
    <w:rsid w:val="00267AD9"/>
    <w:rsid w:val="00267B4D"/>
    <w:rsid w:val="0027003D"/>
    <w:rsid w:val="00275DCB"/>
    <w:rsid w:val="00283A38"/>
    <w:rsid w:val="00283CFF"/>
    <w:rsid w:val="002840D6"/>
    <w:rsid w:val="0028485A"/>
    <w:rsid w:val="00291044"/>
    <w:rsid w:val="00292233"/>
    <w:rsid w:val="002925F7"/>
    <w:rsid w:val="00297F4B"/>
    <w:rsid w:val="002A0BB1"/>
    <w:rsid w:val="002A0CBE"/>
    <w:rsid w:val="002A1958"/>
    <w:rsid w:val="002A3321"/>
    <w:rsid w:val="002A48E6"/>
    <w:rsid w:val="002A4E1B"/>
    <w:rsid w:val="002A604C"/>
    <w:rsid w:val="002B21EF"/>
    <w:rsid w:val="002B23C1"/>
    <w:rsid w:val="002B2505"/>
    <w:rsid w:val="002B2EBF"/>
    <w:rsid w:val="002B7137"/>
    <w:rsid w:val="002B73B2"/>
    <w:rsid w:val="002B7744"/>
    <w:rsid w:val="002B7FC3"/>
    <w:rsid w:val="002C1A03"/>
    <w:rsid w:val="002C277C"/>
    <w:rsid w:val="002C3930"/>
    <w:rsid w:val="002C4B6C"/>
    <w:rsid w:val="002C4FFF"/>
    <w:rsid w:val="002C6E7B"/>
    <w:rsid w:val="002C74DC"/>
    <w:rsid w:val="002C76F8"/>
    <w:rsid w:val="002D1C21"/>
    <w:rsid w:val="002D2B3C"/>
    <w:rsid w:val="002D3CD9"/>
    <w:rsid w:val="002D3EDC"/>
    <w:rsid w:val="002E253B"/>
    <w:rsid w:val="002E6154"/>
    <w:rsid w:val="002F38CF"/>
    <w:rsid w:val="002F3CD6"/>
    <w:rsid w:val="002F3E9E"/>
    <w:rsid w:val="002F5139"/>
    <w:rsid w:val="002F6A89"/>
    <w:rsid w:val="002F7A06"/>
    <w:rsid w:val="0030006B"/>
    <w:rsid w:val="00300F15"/>
    <w:rsid w:val="003015E5"/>
    <w:rsid w:val="0030585C"/>
    <w:rsid w:val="00305A01"/>
    <w:rsid w:val="00305BBE"/>
    <w:rsid w:val="003119CB"/>
    <w:rsid w:val="00313E01"/>
    <w:rsid w:val="00316DF1"/>
    <w:rsid w:val="003207A1"/>
    <w:rsid w:val="0032264D"/>
    <w:rsid w:val="003233CA"/>
    <w:rsid w:val="00323F87"/>
    <w:rsid w:val="0032423C"/>
    <w:rsid w:val="00324FDA"/>
    <w:rsid w:val="0033532F"/>
    <w:rsid w:val="00337EE5"/>
    <w:rsid w:val="00341D7B"/>
    <w:rsid w:val="00343844"/>
    <w:rsid w:val="00344E00"/>
    <w:rsid w:val="00345C49"/>
    <w:rsid w:val="00346E5C"/>
    <w:rsid w:val="00350868"/>
    <w:rsid w:val="00351ADA"/>
    <w:rsid w:val="003538D5"/>
    <w:rsid w:val="00353E2C"/>
    <w:rsid w:val="003562CF"/>
    <w:rsid w:val="0035728D"/>
    <w:rsid w:val="00357366"/>
    <w:rsid w:val="00357FBB"/>
    <w:rsid w:val="00362A7E"/>
    <w:rsid w:val="0036400A"/>
    <w:rsid w:val="003643AA"/>
    <w:rsid w:val="0036462B"/>
    <w:rsid w:val="0036582B"/>
    <w:rsid w:val="00365925"/>
    <w:rsid w:val="00367BCE"/>
    <w:rsid w:val="00370D9B"/>
    <w:rsid w:val="0037127F"/>
    <w:rsid w:val="00377B16"/>
    <w:rsid w:val="00382113"/>
    <w:rsid w:val="0038273B"/>
    <w:rsid w:val="0038357E"/>
    <w:rsid w:val="00384C88"/>
    <w:rsid w:val="00386A63"/>
    <w:rsid w:val="00386CDF"/>
    <w:rsid w:val="00386DF1"/>
    <w:rsid w:val="003875E0"/>
    <w:rsid w:val="00387A3F"/>
    <w:rsid w:val="00393416"/>
    <w:rsid w:val="00393F20"/>
    <w:rsid w:val="00394C88"/>
    <w:rsid w:val="003A03DD"/>
    <w:rsid w:val="003A048A"/>
    <w:rsid w:val="003A0F39"/>
    <w:rsid w:val="003A11F9"/>
    <w:rsid w:val="003A1217"/>
    <w:rsid w:val="003A4695"/>
    <w:rsid w:val="003A5986"/>
    <w:rsid w:val="003B032F"/>
    <w:rsid w:val="003B30B7"/>
    <w:rsid w:val="003B3A50"/>
    <w:rsid w:val="003B61C7"/>
    <w:rsid w:val="003B6E9B"/>
    <w:rsid w:val="003B7CF9"/>
    <w:rsid w:val="003B7F2E"/>
    <w:rsid w:val="003C11EC"/>
    <w:rsid w:val="003C2210"/>
    <w:rsid w:val="003C30F7"/>
    <w:rsid w:val="003C4088"/>
    <w:rsid w:val="003C478D"/>
    <w:rsid w:val="003C51B6"/>
    <w:rsid w:val="003C5237"/>
    <w:rsid w:val="003C5A40"/>
    <w:rsid w:val="003D1F71"/>
    <w:rsid w:val="003D35FF"/>
    <w:rsid w:val="003E38DE"/>
    <w:rsid w:val="003E3A74"/>
    <w:rsid w:val="003E4E64"/>
    <w:rsid w:val="003E5187"/>
    <w:rsid w:val="003E5816"/>
    <w:rsid w:val="003E58B7"/>
    <w:rsid w:val="003E6256"/>
    <w:rsid w:val="003E67C5"/>
    <w:rsid w:val="003E69E1"/>
    <w:rsid w:val="003F036F"/>
    <w:rsid w:val="003F2FE3"/>
    <w:rsid w:val="003F3468"/>
    <w:rsid w:val="003F6BDE"/>
    <w:rsid w:val="003F7123"/>
    <w:rsid w:val="00400415"/>
    <w:rsid w:val="00402AAC"/>
    <w:rsid w:val="00404868"/>
    <w:rsid w:val="00411F03"/>
    <w:rsid w:val="00415D20"/>
    <w:rsid w:val="00416C57"/>
    <w:rsid w:val="004170C3"/>
    <w:rsid w:val="004171A4"/>
    <w:rsid w:val="00422C48"/>
    <w:rsid w:val="00425017"/>
    <w:rsid w:val="004250E0"/>
    <w:rsid w:val="00425C5E"/>
    <w:rsid w:val="00426869"/>
    <w:rsid w:val="00426967"/>
    <w:rsid w:val="00430F8E"/>
    <w:rsid w:val="00432700"/>
    <w:rsid w:val="004329D1"/>
    <w:rsid w:val="00432B5F"/>
    <w:rsid w:val="0043366A"/>
    <w:rsid w:val="0043497F"/>
    <w:rsid w:val="00435443"/>
    <w:rsid w:val="004356BE"/>
    <w:rsid w:val="0044128C"/>
    <w:rsid w:val="0044168C"/>
    <w:rsid w:val="0044786C"/>
    <w:rsid w:val="004518E4"/>
    <w:rsid w:val="00455840"/>
    <w:rsid w:val="0045585B"/>
    <w:rsid w:val="00457757"/>
    <w:rsid w:val="00457C31"/>
    <w:rsid w:val="004622A1"/>
    <w:rsid w:val="004626A3"/>
    <w:rsid w:val="00463645"/>
    <w:rsid w:val="00464518"/>
    <w:rsid w:val="00464D68"/>
    <w:rsid w:val="00471339"/>
    <w:rsid w:val="00473EDB"/>
    <w:rsid w:val="004752A7"/>
    <w:rsid w:val="004765D6"/>
    <w:rsid w:val="00477D59"/>
    <w:rsid w:val="004812BD"/>
    <w:rsid w:val="00482556"/>
    <w:rsid w:val="004848E7"/>
    <w:rsid w:val="004921F2"/>
    <w:rsid w:val="004940F1"/>
    <w:rsid w:val="00495FF0"/>
    <w:rsid w:val="004961E2"/>
    <w:rsid w:val="00497AC0"/>
    <w:rsid w:val="004A07EB"/>
    <w:rsid w:val="004A1334"/>
    <w:rsid w:val="004A1F71"/>
    <w:rsid w:val="004A3508"/>
    <w:rsid w:val="004A5D9F"/>
    <w:rsid w:val="004A623A"/>
    <w:rsid w:val="004A68C6"/>
    <w:rsid w:val="004B2D64"/>
    <w:rsid w:val="004B48A7"/>
    <w:rsid w:val="004B4E02"/>
    <w:rsid w:val="004B532A"/>
    <w:rsid w:val="004B551B"/>
    <w:rsid w:val="004B6D09"/>
    <w:rsid w:val="004C0962"/>
    <w:rsid w:val="004C35B3"/>
    <w:rsid w:val="004C56FE"/>
    <w:rsid w:val="004D065E"/>
    <w:rsid w:val="004D072B"/>
    <w:rsid w:val="004D75CB"/>
    <w:rsid w:val="004E02A1"/>
    <w:rsid w:val="004E0A2B"/>
    <w:rsid w:val="004E2DE9"/>
    <w:rsid w:val="004E40B6"/>
    <w:rsid w:val="004E7727"/>
    <w:rsid w:val="004F0AA1"/>
    <w:rsid w:val="004F26F2"/>
    <w:rsid w:val="004F3A13"/>
    <w:rsid w:val="004F76CE"/>
    <w:rsid w:val="004F7BCC"/>
    <w:rsid w:val="004F7F95"/>
    <w:rsid w:val="0050384A"/>
    <w:rsid w:val="00504576"/>
    <w:rsid w:val="0050690A"/>
    <w:rsid w:val="00506AEA"/>
    <w:rsid w:val="00512602"/>
    <w:rsid w:val="00512C47"/>
    <w:rsid w:val="0051673A"/>
    <w:rsid w:val="005205E4"/>
    <w:rsid w:val="00521F52"/>
    <w:rsid w:val="00523CD9"/>
    <w:rsid w:val="00524B4C"/>
    <w:rsid w:val="00525008"/>
    <w:rsid w:val="00527468"/>
    <w:rsid w:val="00535F72"/>
    <w:rsid w:val="00536D23"/>
    <w:rsid w:val="00541C6D"/>
    <w:rsid w:val="00542986"/>
    <w:rsid w:val="00544338"/>
    <w:rsid w:val="00544549"/>
    <w:rsid w:val="005449EA"/>
    <w:rsid w:val="00545A28"/>
    <w:rsid w:val="005462AA"/>
    <w:rsid w:val="00547F5F"/>
    <w:rsid w:val="00551C03"/>
    <w:rsid w:val="0055278B"/>
    <w:rsid w:val="005537F3"/>
    <w:rsid w:val="005538E5"/>
    <w:rsid w:val="005548FA"/>
    <w:rsid w:val="00554D0E"/>
    <w:rsid w:val="0055562E"/>
    <w:rsid w:val="00557DFF"/>
    <w:rsid w:val="00561F0F"/>
    <w:rsid w:val="00565F2E"/>
    <w:rsid w:val="005675D2"/>
    <w:rsid w:val="00570313"/>
    <w:rsid w:val="00570DDD"/>
    <w:rsid w:val="005731EA"/>
    <w:rsid w:val="0057752E"/>
    <w:rsid w:val="0058262E"/>
    <w:rsid w:val="0058291A"/>
    <w:rsid w:val="00583D39"/>
    <w:rsid w:val="0058625A"/>
    <w:rsid w:val="00586D63"/>
    <w:rsid w:val="0059163D"/>
    <w:rsid w:val="00592C47"/>
    <w:rsid w:val="005939F5"/>
    <w:rsid w:val="0059400D"/>
    <w:rsid w:val="00597DEE"/>
    <w:rsid w:val="00597FD2"/>
    <w:rsid w:val="005A1543"/>
    <w:rsid w:val="005A2815"/>
    <w:rsid w:val="005A45AA"/>
    <w:rsid w:val="005A7551"/>
    <w:rsid w:val="005B1BDE"/>
    <w:rsid w:val="005B345B"/>
    <w:rsid w:val="005B5CE3"/>
    <w:rsid w:val="005B6C26"/>
    <w:rsid w:val="005B7AB9"/>
    <w:rsid w:val="005C0E8B"/>
    <w:rsid w:val="005C421F"/>
    <w:rsid w:val="005C5409"/>
    <w:rsid w:val="005C7E3B"/>
    <w:rsid w:val="005D25A6"/>
    <w:rsid w:val="005D533A"/>
    <w:rsid w:val="005D58BF"/>
    <w:rsid w:val="005D66FD"/>
    <w:rsid w:val="005D67F6"/>
    <w:rsid w:val="005D7BEF"/>
    <w:rsid w:val="005E01EF"/>
    <w:rsid w:val="005E15DD"/>
    <w:rsid w:val="005E2A91"/>
    <w:rsid w:val="005E2C0D"/>
    <w:rsid w:val="005E2E7B"/>
    <w:rsid w:val="005F11D4"/>
    <w:rsid w:val="005F1934"/>
    <w:rsid w:val="005F2CF5"/>
    <w:rsid w:val="005F37DE"/>
    <w:rsid w:val="005F4846"/>
    <w:rsid w:val="005F4946"/>
    <w:rsid w:val="005F5068"/>
    <w:rsid w:val="005F55A6"/>
    <w:rsid w:val="0060229C"/>
    <w:rsid w:val="00602B6F"/>
    <w:rsid w:val="006030B3"/>
    <w:rsid w:val="00605BB4"/>
    <w:rsid w:val="006079DA"/>
    <w:rsid w:val="00607FE3"/>
    <w:rsid w:val="0061193A"/>
    <w:rsid w:val="00614445"/>
    <w:rsid w:val="006151FB"/>
    <w:rsid w:val="006153BB"/>
    <w:rsid w:val="006157E7"/>
    <w:rsid w:val="00615FE6"/>
    <w:rsid w:val="00617CBE"/>
    <w:rsid w:val="00620D2E"/>
    <w:rsid w:val="006237C5"/>
    <w:rsid w:val="006254DA"/>
    <w:rsid w:val="00626C69"/>
    <w:rsid w:val="006314FC"/>
    <w:rsid w:val="00632A41"/>
    <w:rsid w:val="0063445E"/>
    <w:rsid w:val="00636326"/>
    <w:rsid w:val="006364B2"/>
    <w:rsid w:val="00636549"/>
    <w:rsid w:val="00637276"/>
    <w:rsid w:val="00640A37"/>
    <w:rsid w:val="00640B98"/>
    <w:rsid w:val="00642983"/>
    <w:rsid w:val="00645D50"/>
    <w:rsid w:val="00646C71"/>
    <w:rsid w:val="0065160C"/>
    <w:rsid w:val="006522D3"/>
    <w:rsid w:val="00653459"/>
    <w:rsid w:val="006538E0"/>
    <w:rsid w:val="006579C5"/>
    <w:rsid w:val="0066123D"/>
    <w:rsid w:val="00661BB8"/>
    <w:rsid w:val="006624AC"/>
    <w:rsid w:val="0066463A"/>
    <w:rsid w:val="006657A7"/>
    <w:rsid w:val="00665CC1"/>
    <w:rsid w:val="00666851"/>
    <w:rsid w:val="0067021D"/>
    <w:rsid w:val="00671A84"/>
    <w:rsid w:val="00673C79"/>
    <w:rsid w:val="0067602F"/>
    <w:rsid w:val="006764B7"/>
    <w:rsid w:val="0068006F"/>
    <w:rsid w:val="0068078E"/>
    <w:rsid w:val="00680F75"/>
    <w:rsid w:val="00681D21"/>
    <w:rsid w:val="00685C12"/>
    <w:rsid w:val="00685F14"/>
    <w:rsid w:val="00690562"/>
    <w:rsid w:val="00691DF0"/>
    <w:rsid w:val="0069222B"/>
    <w:rsid w:val="006944B4"/>
    <w:rsid w:val="00695B50"/>
    <w:rsid w:val="006960FC"/>
    <w:rsid w:val="00697041"/>
    <w:rsid w:val="00697F47"/>
    <w:rsid w:val="006A02EC"/>
    <w:rsid w:val="006A0507"/>
    <w:rsid w:val="006A2A98"/>
    <w:rsid w:val="006A2EC2"/>
    <w:rsid w:val="006A3576"/>
    <w:rsid w:val="006A77D5"/>
    <w:rsid w:val="006A7DF1"/>
    <w:rsid w:val="006B4286"/>
    <w:rsid w:val="006B4503"/>
    <w:rsid w:val="006C1AD2"/>
    <w:rsid w:val="006C1B4A"/>
    <w:rsid w:val="006C3510"/>
    <w:rsid w:val="006C357F"/>
    <w:rsid w:val="006C423D"/>
    <w:rsid w:val="006C45AC"/>
    <w:rsid w:val="006D05BE"/>
    <w:rsid w:val="006D2FC5"/>
    <w:rsid w:val="006D4884"/>
    <w:rsid w:val="006D505B"/>
    <w:rsid w:val="006D6A73"/>
    <w:rsid w:val="006E44CF"/>
    <w:rsid w:val="006E4779"/>
    <w:rsid w:val="006E50A8"/>
    <w:rsid w:val="006E5C3B"/>
    <w:rsid w:val="006E7492"/>
    <w:rsid w:val="006E7537"/>
    <w:rsid w:val="006E7DE4"/>
    <w:rsid w:val="006F0CFF"/>
    <w:rsid w:val="006F1566"/>
    <w:rsid w:val="006F2FFB"/>
    <w:rsid w:val="006F3FE7"/>
    <w:rsid w:val="006F6571"/>
    <w:rsid w:val="00703094"/>
    <w:rsid w:val="0071208E"/>
    <w:rsid w:val="00713B7E"/>
    <w:rsid w:val="00717B54"/>
    <w:rsid w:val="00720CD3"/>
    <w:rsid w:val="007217B6"/>
    <w:rsid w:val="0072330D"/>
    <w:rsid w:val="007250CC"/>
    <w:rsid w:val="00725650"/>
    <w:rsid w:val="00726F3A"/>
    <w:rsid w:val="00727749"/>
    <w:rsid w:val="00727F26"/>
    <w:rsid w:val="00731504"/>
    <w:rsid w:val="007328A5"/>
    <w:rsid w:val="00732E5D"/>
    <w:rsid w:val="007346EB"/>
    <w:rsid w:val="00735630"/>
    <w:rsid w:val="00735A04"/>
    <w:rsid w:val="00736276"/>
    <w:rsid w:val="0074017C"/>
    <w:rsid w:val="00740D2B"/>
    <w:rsid w:val="00741A2F"/>
    <w:rsid w:val="00742F6A"/>
    <w:rsid w:val="007441EC"/>
    <w:rsid w:val="00751A95"/>
    <w:rsid w:val="00752127"/>
    <w:rsid w:val="007535C3"/>
    <w:rsid w:val="00753ED2"/>
    <w:rsid w:val="00754622"/>
    <w:rsid w:val="00755E1F"/>
    <w:rsid w:val="00756829"/>
    <w:rsid w:val="007608BA"/>
    <w:rsid w:val="0076223F"/>
    <w:rsid w:val="0076232D"/>
    <w:rsid w:val="00763089"/>
    <w:rsid w:val="007638C1"/>
    <w:rsid w:val="0076476E"/>
    <w:rsid w:val="007648E7"/>
    <w:rsid w:val="00767D8E"/>
    <w:rsid w:val="00772085"/>
    <w:rsid w:val="0077525B"/>
    <w:rsid w:val="00776C42"/>
    <w:rsid w:val="007809B8"/>
    <w:rsid w:val="007812DA"/>
    <w:rsid w:val="00785516"/>
    <w:rsid w:val="0078579F"/>
    <w:rsid w:val="007903E8"/>
    <w:rsid w:val="00792F72"/>
    <w:rsid w:val="0079345B"/>
    <w:rsid w:val="007934DA"/>
    <w:rsid w:val="00793567"/>
    <w:rsid w:val="0079785B"/>
    <w:rsid w:val="007A0C54"/>
    <w:rsid w:val="007A1CAD"/>
    <w:rsid w:val="007A334A"/>
    <w:rsid w:val="007A4992"/>
    <w:rsid w:val="007A7055"/>
    <w:rsid w:val="007A7A36"/>
    <w:rsid w:val="007B180A"/>
    <w:rsid w:val="007B5DBF"/>
    <w:rsid w:val="007B67F4"/>
    <w:rsid w:val="007C0E0F"/>
    <w:rsid w:val="007C0F83"/>
    <w:rsid w:val="007C5540"/>
    <w:rsid w:val="007C5FE7"/>
    <w:rsid w:val="007C6037"/>
    <w:rsid w:val="007C7311"/>
    <w:rsid w:val="007D00C4"/>
    <w:rsid w:val="007D0F98"/>
    <w:rsid w:val="007D1A5D"/>
    <w:rsid w:val="007D22FA"/>
    <w:rsid w:val="007D757B"/>
    <w:rsid w:val="007E0157"/>
    <w:rsid w:val="007E2A1C"/>
    <w:rsid w:val="007E319F"/>
    <w:rsid w:val="007E39EB"/>
    <w:rsid w:val="007E4C17"/>
    <w:rsid w:val="007E7952"/>
    <w:rsid w:val="007E7977"/>
    <w:rsid w:val="007F2BD7"/>
    <w:rsid w:val="007F4287"/>
    <w:rsid w:val="007F43F7"/>
    <w:rsid w:val="00806309"/>
    <w:rsid w:val="00806EFC"/>
    <w:rsid w:val="00810AEF"/>
    <w:rsid w:val="0081514B"/>
    <w:rsid w:val="008202AD"/>
    <w:rsid w:val="008239C1"/>
    <w:rsid w:val="008261CA"/>
    <w:rsid w:val="00832F7A"/>
    <w:rsid w:val="00833A91"/>
    <w:rsid w:val="00835F92"/>
    <w:rsid w:val="00836C7A"/>
    <w:rsid w:val="00836D23"/>
    <w:rsid w:val="00837409"/>
    <w:rsid w:val="00837D04"/>
    <w:rsid w:val="00840689"/>
    <w:rsid w:val="0084150F"/>
    <w:rsid w:val="008426EE"/>
    <w:rsid w:val="00845363"/>
    <w:rsid w:val="00850B8F"/>
    <w:rsid w:val="00853A10"/>
    <w:rsid w:val="008550A7"/>
    <w:rsid w:val="008572DB"/>
    <w:rsid w:val="0086228C"/>
    <w:rsid w:val="008678AA"/>
    <w:rsid w:val="00870FEF"/>
    <w:rsid w:val="00871275"/>
    <w:rsid w:val="00872640"/>
    <w:rsid w:val="0087312A"/>
    <w:rsid w:val="00881CF1"/>
    <w:rsid w:val="00883126"/>
    <w:rsid w:val="00883CE6"/>
    <w:rsid w:val="008863B7"/>
    <w:rsid w:val="008944D9"/>
    <w:rsid w:val="00897134"/>
    <w:rsid w:val="008A462C"/>
    <w:rsid w:val="008A4A07"/>
    <w:rsid w:val="008A4CC9"/>
    <w:rsid w:val="008A5882"/>
    <w:rsid w:val="008A6026"/>
    <w:rsid w:val="008B0D01"/>
    <w:rsid w:val="008B1E4D"/>
    <w:rsid w:val="008B44EC"/>
    <w:rsid w:val="008B5785"/>
    <w:rsid w:val="008B618D"/>
    <w:rsid w:val="008C09DC"/>
    <w:rsid w:val="008C0DBC"/>
    <w:rsid w:val="008C18FA"/>
    <w:rsid w:val="008C1D23"/>
    <w:rsid w:val="008C1F5B"/>
    <w:rsid w:val="008C53FF"/>
    <w:rsid w:val="008C694D"/>
    <w:rsid w:val="008C723E"/>
    <w:rsid w:val="008D1F28"/>
    <w:rsid w:val="008D2298"/>
    <w:rsid w:val="008D3D4A"/>
    <w:rsid w:val="008D5CAA"/>
    <w:rsid w:val="008D5DB1"/>
    <w:rsid w:val="008E0114"/>
    <w:rsid w:val="008E1633"/>
    <w:rsid w:val="008E1A9E"/>
    <w:rsid w:val="008E61B3"/>
    <w:rsid w:val="008E63CB"/>
    <w:rsid w:val="008F086D"/>
    <w:rsid w:val="008F7134"/>
    <w:rsid w:val="009006D3"/>
    <w:rsid w:val="00902160"/>
    <w:rsid w:val="009039D9"/>
    <w:rsid w:val="00903AB3"/>
    <w:rsid w:val="00904615"/>
    <w:rsid w:val="009059A5"/>
    <w:rsid w:val="00906708"/>
    <w:rsid w:val="00910645"/>
    <w:rsid w:val="009124E5"/>
    <w:rsid w:val="009141B0"/>
    <w:rsid w:val="0091425C"/>
    <w:rsid w:val="00915454"/>
    <w:rsid w:val="0091548D"/>
    <w:rsid w:val="00916609"/>
    <w:rsid w:val="00916DCA"/>
    <w:rsid w:val="00924C53"/>
    <w:rsid w:val="0092561C"/>
    <w:rsid w:val="00926046"/>
    <w:rsid w:val="00930363"/>
    <w:rsid w:val="00933C8E"/>
    <w:rsid w:val="00934141"/>
    <w:rsid w:val="00935E1F"/>
    <w:rsid w:val="009367F5"/>
    <w:rsid w:val="00937141"/>
    <w:rsid w:val="009378A8"/>
    <w:rsid w:val="0094250F"/>
    <w:rsid w:val="00947D49"/>
    <w:rsid w:val="00952458"/>
    <w:rsid w:val="009532CC"/>
    <w:rsid w:val="00957870"/>
    <w:rsid w:val="00962B8E"/>
    <w:rsid w:val="00964D30"/>
    <w:rsid w:val="0096522A"/>
    <w:rsid w:val="0096645D"/>
    <w:rsid w:val="00970C21"/>
    <w:rsid w:val="00971A12"/>
    <w:rsid w:val="00971D22"/>
    <w:rsid w:val="00972FAE"/>
    <w:rsid w:val="00974B48"/>
    <w:rsid w:val="0097572F"/>
    <w:rsid w:val="00976FCA"/>
    <w:rsid w:val="00977142"/>
    <w:rsid w:val="0097770A"/>
    <w:rsid w:val="00980C54"/>
    <w:rsid w:val="00981BE7"/>
    <w:rsid w:val="00986B50"/>
    <w:rsid w:val="00986EFD"/>
    <w:rsid w:val="0098700D"/>
    <w:rsid w:val="00991681"/>
    <w:rsid w:val="00991BDC"/>
    <w:rsid w:val="009922DE"/>
    <w:rsid w:val="0099242B"/>
    <w:rsid w:val="00992622"/>
    <w:rsid w:val="00993777"/>
    <w:rsid w:val="0099461F"/>
    <w:rsid w:val="00997535"/>
    <w:rsid w:val="009A6521"/>
    <w:rsid w:val="009A7935"/>
    <w:rsid w:val="009A7A43"/>
    <w:rsid w:val="009B0D6B"/>
    <w:rsid w:val="009B2EC9"/>
    <w:rsid w:val="009B4423"/>
    <w:rsid w:val="009B4EB5"/>
    <w:rsid w:val="009B5326"/>
    <w:rsid w:val="009B5CAA"/>
    <w:rsid w:val="009C282A"/>
    <w:rsid w:val="009C3EC3"/>
    <w:rsid w:val="009C6B56"/>
    <w:rsid w:val="009C7F0F"/>
    <w:rsid w:val="009D20F6"/>
    <w:rsid w:val="009D3644"/>
    <w:rsid w:val="009D4E4A"/>
    <w:rsid w:val="009D58DD"/>
    <w:rsid w:val="009E37CC"/>
    <w:rsid w:val="009E3B12"/>
    <w:rsid w:val="009E4CF6"/>
    <w:rsid w:val="009E6419"/>
    <w:rsid w:val="009E786E"/>
    <w:rsid w:val="009E7906"/>
    <w:rsid w:val="009F11FB"/>
    <w:rsid w:val="009F74C4"/>
    <w:rsid w:val="00A024CC"/>
    <w:rsid w:val="00A0267F"/>
    <w:rsid w:val="00A03AF6"/>
    <w:rsid w:val="00A03BC6"/>
    <w:rsid w:val="00A05ED7"/>
    <w:rsid w:val="00A06761"/>
    <w:rsid w:val="00A06A1A"/>
    <w:rsid w:val="00A10178"/>
    <w:rsid w:val="00A12E04"/>
    <w:rsid w:val="00A1351A"/>
    <w:rsid w:val="00A13AA5"/>
    <w:rsid w:val="00A13CCA"/>
    <w:rsid w:val="00A15525"/>
    <w:rsid w:val="00A1594B"/>
    <w:rsid w:val="00A161FF"/>
    <w:rsid w:val="00A17612"/>
    <w:rsid w:val="00A222D6"/>
    <w:rsid w:val="00A2281B"/>
    <w:rsid w:val="00A22AA7"/>
    <w:rsid w:val="00A249C3"/>
    <w:rsid w:val="00A26A3B"/>
    <w:rsid w:val="00A3285F"/>
    <w:rsid w:val="00A32AA6"/>
    <w:rsid w:val="00A3675B"/>
    <w:rsid w:val="00A36AEA"/>
    <w:rsid w:val="00A372AD"/>
    <w:rsid w:val="00A37509"/>
    <w:rsid w:val="00A41678"/>
    <w:rsid w:val="00A44462"/>
    <w:rsid w:val="00A45D17"/>
    <w:rsid w:val="00A4670D"/>
    <w:rsid w:val="00A467DA"/>
    <w:rsid w:val="00A47653"/>
    <w:rsid w:val="00A47A53"/>
    <w:rsid w:val="00A501CB"/>
    <w:rsid w:val="00A51056"/>
    <w:rsid w:val="00A53A04"/>
    <w:rsid w:val="00A55737"/>
    <w:rsid w:val="00A57F47"/>
    <w:rsid w:val="00A60126"/>
    <w:rsid w:val="00A6088A"/>
    <w:rsid w:val="00A65204"/>
    <w:rsid w:val="00A65821"/>
    <w:rsid w:val="00A658B6"/>
    <w:rsid w:val="00A668E0"/>
    <w:rsid w:val="00A66DB7"/>
    <w:rsid w:val="00A67E46"/>
    <w:rsid w:val="00A71507"/>
    <w:rsid w:val="00A72343"/>
    <w:rsid w:val="00A72851"/>
    <w:rsid w:val="00A72CCC"/>
    <w:rsid w:val="00A7315F"/>
    <w:rsid w:val="00A736F6"/>
    <w:rsid w:val="00A74F83"/>
    <w:rsid w:val="00A75F4C"/>
    <w:rsid w:val="00A77593"/>
    <w:rsid w:val="00A775CE"/>
    <w:rsid w:val="00A80A2C"/>
    <w:rsid w:val="00A81F1D"/>
    <w:rsid w:val="00A820C9"/>
    <w:rsid w:val="00A8302C"/>
    <w:rsid w:val="00A83170"/>
    <w:rsid w:val="00A85D90"/>
    <w:rsid w:val="00A87292"/>
    <w:rsid w:val="00A92C1D"/>
    <w:rsid w:val="00A93263"/>
    <w:rsid w:val="00A93F8F"/>
    <w:rsid w:val="00A94187"/>
    <w:rsid w:val="00A9480F"/>
    <w:rsid w:val="00A9648C"/>
    <w:rsid w:val="00A96CB1"/>
    <w:rsid w:val="00A974E6"/>
    <w:rsid w:val="00A9798E"/>
    <w:rsid w:val="00A97ECA"/>
    <w:rsid w:val="00AA0514"/>
    <w:rsid w:val="00AA28FC"/>
    <w:rsid w:val="00AA29A0"/>
    <w:rsid w:val="00AA3265"/>
    <w:rsid w:val="00AA336A"/>
    <w:rsid w:val="00AA4615"/>
    <w:rsid w:val="00AA6EB1"/>
    <w:rsid w:val="00AA71B9"/>
    <w:rsid w:val="00AB03A5"/>
    <w:rsid w:val="00AB0726"/>
    <w:rsid w:val="00AB0FDB"/>
    <w:rsid w:val="00AB1225"/>
    <w:rsid w:val="00AB1F16"/>
    <w:rsid w:val="00AB40C3"/>
    <w:rsid w:val="00AB5D63"/>
    <w:rsid w:val="00AB5E5B"/>
    <w:rsid w:val="00AB6768"/>
    <w:rsid w:val="00AC298B"/>
    <w:rsid w:val="00AC3205"/>
    <w:rsid w:val="00AC6460"/>
    <w:rsid w:val="00AD058E"/>
    <w:rsid w:val="00AD1C1D"/>
    <w:rsid w:val="00AD3DB7"/>
    <w:rsid w:val="00AD4D5B"/>
    <w:rsid w:val="00AD67A0"/>
    <w:rsid w:val="00AD7194"/>
    <w:rsid w:val="00AD7735"/>
    <w:rsid w:val="00AE27E6"/>
    <w:rsid w:val="00AE5A7A"/>
    <w:rsid w:val="00AE5A8E"/>
    <w:rsid w:val="00AF2AD5"/>
    <w:rsid w:val="00AF4A53"/>
    <w:rsid w:val="00AF6333"/>
    <w:rsid w:val="00AF7148"/>
    <w:rsid w:val="00B0225B"/>
    <w:rsid w:val="00B03B2B"/>
    <w:rsid w:val="00B04CFB"/>
    <w:rsid w:val="00B07460"/>
    <w:rsid w:val="00B103C2"/>
    <w:rsid w:val="00B10573"/>
    <w:rsid w:val="00B111BA"/>
    <w:rsid w:val="00B12BA8"/>
    <w:rsid w:val="00B14BF8"/>
    <w:rsid w:val="00B15E60"/>
    <w:rsid w:val="00B179CE"/>
    <w:rsid w:val="00B21A06"/>
    <w:rsid w:val="00B2361E"/>
    <w:rsid w:val="00B244DF"/>
    <w:rsid w:val="00B27439"/>
    <w:rsid w:val="00B306C0"/>
    <w:rsid w:val="00B307DA"/>
    <w:rsid w:val="00B30841"/>
    <w:rsid w:val="00B31338"/>
    <w:rsid w:val="00B31A94"/>
    <w:rsid w:val="00B31B92"/>
    <w:rsid w:val="00B31EBB"/>
    <w:rsid w:val="00B32C6C"/>
    <w:rsid w:val="00B42BF8"/>
    <w:rsid w:val="00B4303D"/>
    <w:rsid w:val="00B46B33"/>
    <w:rsid w:val="00B46B5C"/>
    <w:rsid w:val="00B470F9"/>
    <w:rsid w:val="00B474C2"/>
    <w:rsid w:val="00B50041"/>
    <w:rsid w:val="00B5045B"/>
    <w:rsid w:val="00B5278F"/>
    <w:rsid w:val="00B5345E"/>
    <w:rsid w:val="00B53BCA"/>
    <w:rsid w:val="00B60083"/>
    <w:rsid w:val="00B60235"/>
    <w:rsid w:val="00B608AC"/>
    <w:rsid w:val="00B60B00"/>
    <w:rsid w:val="00B6567D"/>
    <w:rsid w:val="00B675AF"/>
    <w:rsid w:val="00B67684"/>
    <w:rsid w:val="00B70608"/>
    <w:rsid w:val="00B72E38"/>
    <w:rsid w:val="00B73E07"/>
    <w:rsid w:val="00B77F05"/>
    <w:rsid w:val="00B80280"/>
    <w:rsid w:val="00B80A60"/>
    <w:rsid w:val="00B83DE4"/>
    <w:rsid w:val="00B85649"/>
    <w:rsid w:val="00B90038"/>
    <w:rsid w:val="00B9066D"/>
    <w:rsid w:val="00B90CB9"/>
    <w:rsid w:val="00B917A2"/>
    <w:rsid w:val="00B91A58"/>
    <w:rsid w:val="00B9294A"/>
    <w:rsid w:val="00B92FEE"/>
    <w:rsid w:val="00B9361C"/>
    <w:rsid w:val="00B941C8"/>
    <w:rsid w:val="00B961CC"/>
    <w:rsid w:val="00B96BA5"/>
    <w:rsid w:val="00B974B4"/>
    <w:rsid w:val="00BA1F8B"/>
    <w:rsid w:val="00BA28BD"/>
    <w:rsid w:val="00BA48CF"/>
    <w:rsid w:val="00BA4C89"/>
    <w:rsid w:val="00BA5879"/>
    <w:rsid w:val="00BA7EDD"/>
    <w:rsid w:val="00BA7F91"/>
    <w:rsid w:val="00BB2044"/>
    <w:rsid w:val="00BB2111"/>
    <w:rsid w:val="00BB2893"/>
    <w:rsid w:val="00BC0A83"/>
    <w:rsid w:val="00BC301C"/>
    <w:rsid w:val="00BC3857"/>
    <w:rsid w:val="00BC5417"/>
    <w:rsid w:val="00BC6CC7"/>
    <w:rsid w:val="00BC756F"/>
    <w:rsid w:val="00BD0104"/>
    <w:rsid w:val="00BD1E40"/>
    <w:rsid w:val="00BD1EF1"/>
    <w:rsid w:val="00BD206A"/>
    <w:rsid w:val="00BD2DCB"/>
    <w:rsid w:val="00BD3F60"/>
    <w:rsid w:val="00BD486B"/>
    <w:rsid w:val="00BD5317"/>
    <w:rsid w:val="00BD6674"/>
    <w:rsid w:val="00BD7052"/>
    <w:rsid w:val="00BE0E82"/>
    <w:rsid w:val="00BE1627"/>
    <w:rsid w:val="00BE2C2F"/>
    <w:rsid w:val="00BE4B11"/>
    <w:rsid w:val="00BE5836"/>
    <w:rsid w:val="00BE5A9A"/>
    <w:rsid w:val="00BE5ABD"/>
    <w:rsid w:val="00BE695B"/>
    <w:rsid w:val="00BF083D"/>
    <w:rsid w:val="00BF30B2"/>
    <w:rsid w:val="00BF3321"/>
    <w:rsid w:val="00BF454B"/>
    <w:rsid w:val="00BF6B76"/>
    <w:rsid w:val="00C00C63"/>
    <w:rsid w:val="00C01278"/>
    <w:rsid w:val="00C02E27"/>
    <w:rsid w:val="00C045AF"/>
    <w:rsid w:val="00C10CE6"/>
    <w:rsid w:val="00C12966"/>
    <w:rsid w:val="00C14432"/>
    <w:rsid w:val="00C16739"/>
    <w:rsid w:val="00C16A0D"/>
    <w:rsid w:val="00C1793D"/>
    <w:rsid w:val="00C22C76"/>
    <w:rsid w:val="00C23940"/>
    <w:rsid w:val="00C2619A"/>
    <w:rsid w:val="00C26707"/>
    <w:rsid w:val="00C2757B"/>
    <w:rsid w:val="00C30958"/>
    <w:rsid w:val="00C32822"/>
    <w:rsid w:val="00C3394B"/>
    <w:rsid w:val="00C34141"/>
    <w:rsid w:val="00C3439E"/>
    <w:rsid w:val="00C350A4"/>
    <w:rsid w:val="00C41B57"/>
    <w:rsid w:val="00C42F81"/>
    <w:rsid w:val="00C43D2B"/>
    <w:rsid w:val="00C44AC9"/>
    <w:rsid w:val="00C47D25"/>
    <w:rsid w:val="00C5077E"/>
    <w:rsid w:val="00C518BF"/>
    <w:rsid w:val="00C539F9"/>
    <w:rsid w:val="00C57E18"/>
    <w:rsid w:val="00C6084F"/>
    <w:rsid w:val="00C6196E"/>
    <w:rsid w:val="00C61B5B"/>
    <w:rsid w:val="00C61CB9"/>
    <w:rsid w:val="00C641E2"/>
    <w:rsid w:val="00C65599"/>
    <w:rsid w:val="00C67C1F"/>
    <w:rsid w:val="00C711AB"/>
    <w:rsid w:val="00C742FE"/>
    <w:rsid w:val="00C7517A"/>
    <w:rsid w:val="00C765B1"/>
    <w:rsid w:val="00C76D9B"/>
    <w:rsid w:val="00C77D18"/>
    <w:rsid w:val="00C825E3"/>
    <w:rsid w:val="00C83D3B"/>
    <w:rsid w:val="00C851EF"/>
    <w:rsid w:val="00C85D32"/>
    <w:rsid w:val="00C92F76"/>
    <w:rsid w:val="00C93192"/>
    <w:rsid w:val="00C93231"/>
    <w:rsid w:val="00C93C85"/>
    <w:rsid w:val="00CA1F88"/>
    <w:rsid w:val="00CA21DF"/>
    <w:rsid w:val="00CA60D4"/>
    <w:rsid w:val="00CA642A"/>
    <w:rsid w:val="00CB06F3"/>
    <w:rsid w:val="00CB2110"/>
    <w:rsid w:val="00CB286C"/>
    <w:rsid w:val="00CB29EE"/>
    <w:rsid w:val="00CB45A7"/>
    <w:rsid w:val="00CB571A"/>
    <w:rsid w:val="00CB5ACE"/>
    <w:rsid w:val="00CB6646"/>
    <w:rsid w:val="00CB7285"/>
    <w:rsid w:val="00CC3822"/>
    <w:rsid w:val="00CC3DFB"/>
    <w:rsid w:val="00CC4075"/>
    <w:rsid w:val="00CD0148"/>
    <w:rsid w:val="00CD0686"/>
    <w:rsid w:val="00CD0AEF"/>
    <w:rsid w:val="00CD1708"/>
    <w:rsid w:val="00CD39F3"/>
    <w:rsid w:val="00CD55B6"/>
    <w:rsid w:val="00CD6B02"/>
    <w:rsid w:val="00CE0BE5"/>
    <w:rsid w:val="00CE18DC"/>
    <w:rsid w:val="00CE3EC7"/>
    <w:rsid w:val="00CE4997"/>
    <w:rsid w:val="00CE5BF7"/>
    <w:rsid w:val="00CE667A"/>
    <w:rsid w:val="00CE6D64"/>
    <w:rsid w:val="00CE7AE1"/>
    <w:rsid w:val="00CE7CCE"/>
    <w:rsid w:val="00CF2F3B"/>
    <w:rsid w:val="00CF3783"/>
    <w:rsid w:val="00CF4F80"/>
    <w:rsid w:val="00D010E2"/>
    <w:rsid w:val="00D0110D"/>
    <w:rsid w:val="00D0120F"/>
    <w:rsid w:val="00D0482E"/>
    <w:rsid w:val="00D07327"/>
    <w:rsid w:val="00D1365B"/>
    <w:rsid w:val="00D143E6"/>
    <w:rsid w:val="00D17CAF"/>
    <w:rsid w:val="00D21548"/>
    <w:rsid w:val="00D22AD0"/>
    <w:rsid w:val="00D22CBD"/>
    <w:rsid w:val="00D23376"/>
    <w:rsid w:val="00D25926"/>
    <w:rsid w:val="00D2777F"/>
    <w:rsid w:val="00D3080D"/>
    <w:rsid w:val="00D3496D"/>
    <w:rsid w:val="00D34B1B"/>
    <w:rsid w:val="00D43042"/>
    <w:rsid w:val="00D43CA9"/>
    <w:rsid w:val="00D447CB"/>
    <w:rsid w:val="00D4501E"/>
    <w:rsid w:val="00D459E9"/>
    <w:rsid w:val="00D45D54"/>
    <w:rsid w:val="00D460C5"/>
    <w:rsid w:val="00D4761F"/>
    <w:rsid w:val="00D5040D"/>
    <w:rsid w:val="00D51420"/>
    <w:rsid w:val="00D51648"/>
    <w:rsid w:val="00D521AF"/>
    <w:rsid w:val="00D52AA1"/>
    <w:rsid w:val="00D53792"/>
    <w:rsid w:val="00D5746C"/>
    <w:rsid w:val="00D57745"/>
    <w:rsid w:val="00D645D1"/>
    <w:rsid w:val="00D649BF"/>
    <w:rsid w:val="00D659A0"/>
    <w:rsid w:val="00D67231"/>
    <w:rsid w:val="00D67EF6"/>
    <w:rsid w:val="00D703D3"/>
    <w:rsid w:val="00D71F8D"/>
    <w:rsid w:val="00D72103"/>
    <w:rsid w:val="00D7222D"/>
    <w:rsid w:val="00D746F4"/>
    <w:rsid w:val="00D75431"/>
    <w:rsid w:val="00D7590D"/>
    <w:rsid w:val="00D806C5"/>
    <w:rsid w:val="00D856A0"/>
    <w:rsid w:val="00D90902"/>
    <w:rsid w:val="00D92CA4"/>
    <w:rsid w:val="00D95A61"/>
    <w:rsid w:val="00D97864"/>
    <w:rsid w:val="00DA06CF"/>
    <w:rsid w:val="00DA2064"/>
    <w:rsid w:val="00DA399D"/>
    <w:rsid w:val="00DA3F6E"/>
    <w:rsid w:val="00DA421C"/>
    <w:rsid w:val="00DA4BC4"/>
    <w:rsid w:val="00DB067E"/>
    <w:rsid w:val="00DB2CB9"/>
    <w:rsid w:val="00DB3763"/>
    <w:rsid w:val="00DB4758"/>
    <w:rsid w:val="00DB73AA"/>
    <w:rsid w:val="00DB7651"/>
    <w:rsid w:val="00DC19CF"/>
    <w:rsid w:val="00DC2151"/>
    <w:rsid w:val="00DC21A5"/>
    <w:rsid w:val="00DC26F2"/>
    <w:rsid w:val="00DC750C"/>
    <w:rsid w:val="00DC7A32"/>
    <w:rsid w:val="00DD0EC4"/>
    <w:rsid w:val="00DD10BF"/>
    <w:rsid w:val="00DD3DBD"/>
    <w:rsid w:val="00DD5086"/>
    <w:rsid w:val="00DD7767"/>
    <w:rsid w:val="00DD7EA6"/>
    <w:rsid w:val="00DE011A"/>
    <w:rsid w:val="00DE0B9C"/>
    <w:rsid w:val="00DE2E9F"/>
    <w:rsid w:val="00DE4A5A"/>
    <w:rsid w:val="00DE5AB9"/>
    <w:rsid w:val="00DE7D9B"/>
    <w:rsid w:val="00DF0236"/>
    <w:rsid w:val="00DF07F4"/>
    <w:rsid w:val="00DF1EA2"/>
    <w:rsid w:val="00DF66A4"/>
    <w:rsid w:val="00DF7C0C"/>
    <w:rsid w:val="00E00CA0"/>
    <w:rsid w:val="00E024F6"/>
    <w:rsid w:val="00E03075"/>
    <w:rsid w:val="00E03D04"/>
    <w:rsid w:val="00E0517F"/>
    <w:rsid w:val="00E06F36"/>
    <w:rsid w:val="00E11779"/>
    <w:rsid w:val="00E12E10"/>
    <w:rsid w:val="00E14021"/>
    <w:rsid w:val="00E147E0"/>
    <w:rsid w:val="00E15174"/>
    <w:rsid w:val="00E15431"/>
    <w:rsid w:val="00E21EAD"/>
    <w:rsid w:val="00E23861"/>
    <w:rsid w:val="00E2452F"/>
    <w:rsid w:val="00E274A1"/>
    <w:rsid w:val="00E27F8A"/>
    <w:rsid w:val="00E30B48"/>
    <w:rsid w:val="00E30F67"/>
    <w:rsid w:val="00E319A2"/>
    <w:rsid w:val="00E32868"/>
    <w:rsid w:val="00E35427"/>
    <w:rsid w:val="00E366EF"/>
    <w:rsid w:val="00E46144"/>
    <w:rsid w:val="00E57CF3"/>
    <w:rsid w:val="00E60649"/>
    <w:rsid w:val="00E60CC8"/>
    <w:rsid w:val="00E61886"/>
    <w:rsid w:val="00E62023"/>
    <w:rsid w:val="00E62582"/>
    <w:rsid w:val="00E6275D"/>
    <w:rsid w:val="00E653EB"/>
    <w:rsid w:val="00E70CA3"/>
    <w:rsid w:val="00E70D47"/>
    <w:rsid w:val="00E73131"/>
    <w:rsid w:val="00E74F52"/>
    <w:rsid w:val="00E7526A"/>
    <w:rsid w:val="00E7674E"/>
    <w:rsid w:val="00E80FFD"/>
    <w:rsid w:val="00E860DC"/>
    <w:rsid w:val="00E86696"/>
    <w:rsid w:val="00E8687A"/>
    <w:rsid w:val="00E86CB7"/>
    <w:rsid w:val="00E9016B"/>
    <w:rsid w:val="00E90F2D"/>
    <w:rsid w:val="00E9226C"/>
    <w:rsid w:val="00E92660"/>
    <w:rsid w:val="00E932DD"/>
    <w:rsid w:val="00E93987"/>
    <w:rsid w:val="00E9518B"/>
    <w:rsid w:val="00E9550A"/>
    <w:rsid w:val="00E95C9D"/>
    <w:rsid w:val="00E9709A"/>
    <w:rsid w:val="00EA00D1"/>
    <w:rsid w:val="00EA38D0"/>
    <w:rsid w:val="00EA72BC"/>
    <w:rsid w:val="00EA7962"/>
    <w:rsid w:val="00EB0D0A"/>
    <w:rsid w:val="00EB1D9E"/>
    <w:rsid w:val="00EB1FDE"/>
    <w:rsid w:val="00EB2135"/>
    <w:rsid w:val="00EB34DD"/>
    <w:rsid w:val="00EB40B0"/>
    <w:rsid w:val="00EC12DE"/>
    <w:rsid w:val="00EC1ADB"/>
    <w:rsid w:val="00EC2C82"/>
    <w:rsid w:val="00EC7ACF"/>
    <w:rsid w:val="00ED244C"/>
    <w:rsid w:val="00EE0EFD"/>
    <w:rsid w:val="00EE133D"/>
    <w:rsid w:val="00EE38FA"/>
    <w:rsid w:val="00EE4AC7"/>
    <w:rsid w:val="00EE699C"/>
    <w:rsid w:val="00EE7F4D"/>
    <w:rsid w:val="00EF226A"/>
    <w:rsid w:val="00EF3E9E"/>
    <w:rsid w:val="00EF502C"/>
    <w:rsid w:val="00EF5B66"/>
    <w:rsid w:val="00F007DC"/>
    <w:rsid w:val="00F045AA"/>
    <w:rsid w:val="00F047F4"/>
    <w:rsid w:val="00F04AE2"/>
    <w:rsid w:val="00F1471B"/>
    <w:rsid w:val="00F14878"/>
    <w:rsid w:val="00F1554E"/>
    <w:rsid w:val="00F16117"/>
    <w:rsid w:val="00F16358"/>
    <w:rsid w:val="00F16A94"/>
    <w:rsid w:val="00F16C4B"/>
    <w:rsid w:val="00F20160"/>
    <w:rsid w:val="00F20413"/>
    <w:rsid w:val="00F21416"/>
    <w:rsid w:val="00F21967"/>
    <w:rsid w:val="00F2397B"/>
    <w:rsid w:val="00F23DBA"/>
    <w:rsid w:val="00F246D3"/>
    <w:rsid w:val="00F30291"/>
    <w:rsid w:val="00F34F5E"/>
    <w:rsid w:val="00F368F9"/>
    <w:rsid w:val="00F40405"/>
    <w:rsid w:val="00F40C65"/>
    <w:rsid w:val="00F42A78"/>
    <w:rsid w:val="00F42B0D"/>
    <w:rsid w:val="00F44543"/>
    <w:rsid w:val="00F4579C"/>
    <w:rsid w:val="00F47047"/>
    <w:rsid w:val="00F47192"/>
    <w:rsid w:val="00F47D2D"/>
    <w:rsid w:val="00F5322D"/>
    <w:rsid w:val="00F542EB"/>
    <w:rsid w:val="00F54F87"/>
    <w:rsid w:val="00F565A2"/>
    <w:rsid w:val="00F57B39"/>
    <w:rsid w:val="00F614DB"/>
    <w:rsid w:val="00F644F8"/>
    <w:rsid w:val="00F65C75"/>
    <w:rsid w:val="00F71061"/>
    <w:rsid w:val="00F711C9"/>
    <w:rsid w:val="00F747E0"/>
    <w:rsid w:val="00F757EC"/>
    <w:rsid w:val="00F8023F"/>
    <w:rsid w:val="00F80E03"/>
    <w:rsid w:val="00F81FC4"/>
    <w:rsid w:val="00F85EB2"/>
    <w:rsid w:val="00F861EF"/>
    <w:rsid w:val="00F86EBE"/>
    <w:rsid w:val="00F90FAD"/>
    <w:rsid w:val="00F923D0"/>
    <w:rsid w:val="00F952C7"/>
    <w:rsid w:val="00F96322"/>
    <w:rsid w:val="00FA07DB"/>
    <w:rsid w:val="00FA1AB7"/>
    <w:rsid w:val="00FA2304"/>
    <w:rsid w:val="00FA2519"/>
    <w:rsid w:val="00FA32A9"/>
    <w:rsid w:val="00FA6AD5"/>
    <w:rsid w:val="00FA7C51"/>
    <w:rsid w:val="00FA7CA2"/>
    <w:rsid w:val="00FB0002"/>
    <w:rsid w:val="00FB046C"/>
    <w:rsid w:val="00FB0747"/>
    <w:rsid w:val="00FB1FC5"/>
    <w:rsid w:val="00FB2114"/>
    <w:rsid w:val="00FB2430"/>
    <w:rsid w:val="00FB2820"/>
    <w:rsid w:val="00FB4892"/>
    <w:rsid w:val="00FB5DE0"/>
    <w:rsid w:val="00FB5F4B"/>
    <w:rsid w:val="00FB76D0"/>
    <w:rsid w:val="00FC280C"/>
    <w:rsid w:val="00FC35F3"/>
    <w:rsid w:val="00FC3AD9"/>
    <w:rsid w:val="00FC503E"/>
    <w:rsid w:val="00FC6F71"/>
    <w:rsid w:val="00FD3756"/>
    <w:rsid w:val="00FE03F9"/>
    <w:rsid w:val="00FE6DE2"/>
    <w:rsid w:val="00FF1219"/>
    <w:rsid w:val="00FF1B01"/>
    <w:rsid w:val="00FF1F18"/>
    <w:rsid w:val="00FF2460"/>
    <w:rsid w:val="00FF25D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F4FFED"/>
  <w15:docId w15:val="{EB56778C-8C5A-470C-9F94-30E8ED787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820C9"/>
    <w:pPr>
      <w:spacing w:after="0" w:line="240" w:lineRule="auto"/>
      <w:ind w:firstLine="567"/>
      <w:jc w:val="both"/>
    </w:pPr>
    <w:rPr>
      <w:rFonts w:ascii="Tahoma" w:eastAsia="Times New Roman" w:hAnsi="Tahoma" w:cs="Times New Roman"/>
      <w:sz w:val="3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820C9"/>
    <w:pPr>
      <w:tabs>
        <w:tab w:val="center" w:pos="4536"/>
        <w:tab w:val="right" w:pos="9072"/>
      </w:tabs>
    </w:pPr>
  </w:style>
  <w:style w:type="character" w:customStyle="1" w:styleId="NagwekZnak">
    <w:name w:val="Nagłówek Znak"/>
    <w:basedOn w:val="Domylnaczcionkaakapitu"/>
    <w:link w:val="Nagwek"/>
    <w:uiPriority w:val="99"/>
    <w:rsid w:val="00A820C9"/>
    <w:rPr>
      <w:rFonts w:ascii="Tahoma" w:eastAsia="Times New Roman" w:hAnsi="Tahoma" w:cs="Times New Roman"/>
      <w:sz w:val="30"/>
      <w:szCs w:val="20"/>
      <w:lang w:eastAsia="pl-PL"/>
    </w:rPr>
  </w:style>
  <w:style w:type="paragraph" w:styleId="Stopka">
    <w:name w:val="footer"/>
    <w:basedOn w:val="Normalny"/>
    <w:link w:val="StopkaZnak"/>
    <w:uiPriority w:val="99"/>
    <w:unhideWhenUsed/>
    <w:rsid w:val="00A820C9"/>
    <w:pPr>
      <w:tabs>
        <w:tab w:val="center" w:pos="4536"/>
        <w:tab w:val="right" w:pos="9072"/>
      </w:tabs>
    </w:pPr>
  </w:style>
  <w:style w:type="character" w:customStyle="1" w:styleId="StopkaZnak">
    <w:name w:val="Stopka Znak"/>
    <w:basedOn w:val="Domylnaczcionkaakapitu"/>
    <w:link w:val="Stopka"/>
    <w:uiPriority w:val="99"/>
    <w:rsid w:val="00A820C9"/>
    <w:rPr>
      <w:rFonts w:ascii="Tahoma" w:eastAsia="Times New Roman" w:hAnsi="Tahoma" w:cs="Times New Roman"/>
      <w:sz w:val="30"/>
      <w:szCs w:val="20"/>
      <w:lang w:eastAsia="pl-PL"/>
    </w:rPr>
  </w:style>
  <w:style w:type="paragraph" w:styleId="Tekstprzypisukocowego">
    <w:name w:val="endnote text"/>
    <w:basedOn w:val="Normalny"/>
    <w:link w:val="TekstprzypisukocowegoZnak"/>
    <w:uiPriority w:val="99"/>
    <w:semiHidden/>
    <w:unhideWhenUsed/>
    <w:rsid w:val="0074017C"/>
    <w:rPr>
      <w:sz w:val="20"/>
    </w:rPr>
  </w:style>
  <w:style w:type="character" w:customStyle="1" w:styleId="TekstprzypisukocowegoZnak">
    <w:name w:val="Tekst przypisu końcowego Znak"/>
    <w:basedOn w:val="Domylnaczcionkaakapitu"/>
    <w:link w:val="Tekstprzypisukocowego"/>
    <w:uiPriority w:val="99"/>
    <w:semiHidden/>
    <w:rsid w:val="0074017C"/>
    <w:rPr>
      <w:rFonts w:ascii="Tahoma" w:eastAsia="Times New Roman" w:hAnsi="Tahoma" w:cs="Times New Roman"/>
      <w:sz w:val="20"/>
      <w:szCs w:val="20"/>
      <w:lang w:eastAsia="pl-PL"/>
    </w:rPr>
  </w:style>
  <w:style w:type="character" w:styleId="Odwoanieprzypisukocowego">
    <w:name w:val="endnote reference"/>
    <w:basedOn w:val="Domylnaczcionkaakapitu"/>
    <w:uiPriority w:val="99"/>
    <w:semiHidden/>
    <w:unhideWhenUsed/>
    <w:rsid w:val="0074017C"/>
    <w:rPr>
      <w:vertAlign w:val="superscript"/>
    </w:rPr>
  </w:style>
  <w:style w:type="paragraph" w:styleId="Tekstprzypisudolnego">
    <w:name w:val="footnote text"/>
    <w:basedOn w:val="Normalny"/>
    <w:link w:val="TekstprzypisudolnegoZnak"/>
    <w:uiPriority w:val="99"/>
    <w:semiHidden/>
    <w:unhideWhenUsed/>
    <w:rsid w:val="00D143E6"/>
    <w:rPr>
      <w:sz w:val="20"/>
    </w:rPr>
  </w:style>
  <w:style w:type="character" w:customStyle="1" w:styleId="TekstprzypisudolnegoZnak">
    <w:name w:val="Tekst przypisu dolnego Znak"/>
    <w:basedOn w:val="Domylnaczcionkaakapitu"/>
    <w:link w:val="Tekstprzypisudolnego"/>
    <w:uiPriority w:val="99"/>
    <w:semiHidden/>
    <w:rsid w:val="00D143E6"/>
    <w:rPr>
      <w:rFonts w:ascii="Tahoma" w:eastAsia="Times New Roman" w:hAnsi="Tahoma" w:cs="Times New Roman"/>
      <w:sz w:val="20"/>
      <w:szCs w:val="20"/>
      <w:lang w:eastAsia="pl-PL"/>
    </w:rPr>
  </w:style>
  <w:style w:type="character" w:styleId="Odwoanieprzypisudolnego">
    <w:name w:val="footnote reference"/>
    <w:basedOn w:val="Domylnaczcionkaakapitu"/>
    <w:uiPriority w:val="99"/>
    <w:semiHidden/>
    <w:unhideWhenUsed/>
    <w:rsid w:val="00D143E6"/>
    <w:rPr>
      <w:vertAlign w:val="superscript"/>
    </w:rPr>
  </w:style>
  <w:style w:type="paragraph" w:styleId="Akapitzlist">
    <w:name w:val="List Paragraph"/>
    <w:basedOn w:val="Normalny"/>
    <w:uiPriority w:val="34"/>
    <w:qFormat/>
    <w:rsid w:val="00021809"/>
    <w:pPr>
      <w:ind w:left="720"/>
      <w:contextualSpacing/>
    </w:pPr>
  </w:style>
  <w:style w:type="character" w:customStyle="1" w:styleId="04InicjaowyWB20">
    <w:name w:val="04) Inicjałowy WB20"/>
    <w:uiPriority w:val="99"/>
    <w:rsid w:val="00CD1708"/>
    <w:rPr>
      <w:rFonts w:ascii="GoldenOldStyle" w:hAnsi="GoldenOldStyle" w:cs="GoldenOldStyle"/>
    </w:rPr>
  </w:style>
  <w:style w:type="character" w:styleId="Hipercze">
    <w:name w:val="Hyperlink"/>
    <w:basedOn w:val="Domylnaczcionkaakapitu"/>
    <w:uiPriority w:val="99"/>
    <w:unhideWhenUsed/>
    <w:rsid w:val="00906708"/>
    <w:rPr>
      <w:color w:val="0563C1" w:themeColor="hyperlink"/>
      <w:u w:val="single"/>
    </w:rPr>
  </w:style>
  <w:style w:type="table" w:styleId="Tabela-Siatka">
    <w:name w:val="Table Grid"/>
    <w:basedOn w:val="Standardowy"/>
    <w:uiPriority w:val="39"/>
    <w:rsid w:val="00906708"/>
    <w:pPr>
      <w:spacing w:after="0" w:line="240" w:lineRule="auto"/>
    </w:pPr>
    <w:rPr>
      <w:kern w:val="2"/>
      <w:sz w:val="24"/>
      <w:szCs w:val="24"/>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erozpoznanawzmianka">
    <w:name w:val="Unresolved Mention"/>
    <w:basedOn w:val="Domylnaczcionkaakapitu"/>
    <w:uiPriority w:val="99"/>
    <w:semiHidden/>
    <w:unhideWhenUsed/>
    <w:rsid w:val="00AC298B"/>
    <w:rPr>
      <w:color w:val="605E5C"/>
      <w:shd w:val="clear" w:color="auto" w:fill="E1DFDD"/>
    </w:rPr>
  </w:style>
  <w:style w:type="character" w:customStyle="1" w:styleId="apple-converted-space">
    <w:name w:val="apple-converted-space"/>
    <w:basedOn w:val="Domylnaczcionkaakapitu"/>
    <w:rsid w:val="00CB06F3"/>
  </w:style>
  <w:style w:type="paragraph" w:styleId="Bezodstpw">
    <w:name w:val="No Spacing"/>
    <w:basedOn w:val="Normalny"/>
    <w:uiPriority w:val="1"/>
    <w:qFormat/>
    <w:rsid w:val="0015582B"/>
    <w:rPr>
      <w:rFonts w:eastAsiaTheme="minorHAnsi" w:cstheme="minorBidi"/>
      <w:szCs w:val="22"/>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88850">
      <w:bodyDiv w:val="1"/>
      <w:marLeft w:val="0"/>
      <w:marRight w:val="0"/>
      <w:marTop w:val="0"/>
      <w:marBottom w:val="0"/>
      <w:divBdr>
        <w:top w:val="none" w:sz="0" w:space="0" w:color="auto"/>
        <w:left w:val="none" w:sz="0" w:space="0" w:color="auto"/>
        <w:bottom w:val="none" w:sz="0" w:space="0" w:color="auto"/>
        <w:right w:val="none" w:sz="0" w:space="0" w:color="auto"/>
      </w:divBdr>
    </w:div>
    <w:div w:id="199559688">
      <w:bodyDiv w:val="1"/>
      <w:marLeft w:val="0"/>
      <w:marRight w:val="0"/>
      <w:marTop w:val="0"/>
      <w:marBottom w:val="0"/>
      <w:divBdr>
        <w:top w:val="none" w:sz="0" w:space="0" w:color="auto"/>
        <w:left w:val="none" w:sz="0" w:space="0" w:color="auto"/>
        <w:bottom w:val="none" w:sz="0" w:space="0" w:color="auto"/>
        <w:right w:val="none" w:sz="0" w:space="0" w:color="auto"/>
      </w:divBdr>
    </w:div>
    <w:div w:id="279800390">
      <w:bodyDiv w:val="1"/>
      <w:marLeft w:val="0"/>
      <w:marRight w:val="0"/>
      <w:marTop w:val="0"/>
      <w:marBottom w:val="0"/>
      <w:divBdr>
        <w:top w:val="none" w:sz="0" w:space="0" w:color="auto"/>
        <w:left w:val="none" w:sz="0" w:space="0" w:color="auto"/>
        <w:bottom w:val="none" w:sz="0" w:space="0" w:color="auto"/>
        <w:right w:val="none" w:sz="0" w:space="0" w:color="auto"/>
      </w:divBdr>
    </w:div>
    <w:div w:id="511341799">
      <w:bodyDiv w:val="1"/>
      <w:marLeft w:val="0"/>
      <w:marRight w:val="0"/>
      <w:marTop w:val="0"/>
      <w:marBottom w:val="0"/>
      <w:divBdr>
        <w:top w:val="none" w:sz="0" w:space="0" w:color="auto"/>
        <w:left w:val="none" w:sz="0" w:space="0" w:color="auto"/>
        <w:bottom w:val="none" w:sz="0" w:space="0" w:color="auto"/>
        <w:right w:val="none" w:sz="0" w:space="0" w:color="auto"/>
      </w:divBdr>
    </w:div>
    <w:div w:id="748043491">
      <w:bodyDiv w:val="1"/>
      <w:marLeft w:val="0"/>
      <w:marRight w:val="0"/>
      <w:marTop w:val="0"/>
      <w:marBottom w:val="0"/>
      <w:divBdr>
        <w:top w:val="none" w:sz="0" w:space="0" w:color="auto"/>
        <w:left w:val="none" w:sz="0" w:space="0" w:color="auto"/>
        <w:bottom w:val="none" w:sz="0" w:space="0" w:color="auto"/>
        <w:right w:val="none" w:sz="0" w:space="0" w:color="auto"/>
      </w:divBdr>
    </w:div>
    <w:div w:id="927008729">
      <w:bodyDiv w:val="1"/>
      <w:marLeft w:val="0"/>
      <w:marRight w:val="0"/>
      <w:marTop w:val="0"/>
      <w:marBottom w:val="0"/>
      <w:divBdr>
        <w:top w:val="none" w:sz="0" w:space="0" w:color="auto"/>
        <w:left w:val="none" w:sz="0" w:space="0" w:color="auto"/>
        <w:bottom w:val="none" w:sz="0" w:space="0" w:color="auto"/>
        <w:right w:val="none" w:sz="0" w:space="0" w:color="auto"/>
      </w:divBdr>
    </w:div>
    <w:div w:id="1010959127">
      <w:bodyDiv w:val="1"/>
      <w:marLeft w:val="0"/>
      <w:marRight w:val="0"/>
      <w:marTop w:val="0"/>
      <w:marBottom w:val="0"/>
      <w:divBdr>
        <w:top w:val="none" w:sz="0" w:space="0" w:color="auto"/>
        <w:left w:val="none" w:sz="0" w:space="0" w:color="auto"/>
        <w:bottom w:val="none" w:sz="0" w:space="0" w:color="auto"/>
        <w:right w:val="none" w:sz="0" w:space="0" w:color="auto"/>
      </w:divBdr>
    </w:div>
    <w:div w:id="1186754336">
      <w:bodyDiv w:val="1"/>
      <w:marLeft w:val="0"/>
      <w:marRight w:val="0"/>
      <w:marTop w:val="0"/>
      <w:marBottom w:val="0"/>
      <w:divBdr>
        <w:top w:val="none" w:sz="0" w:space="0" w:color="auto"/>
        <w:left w:val="none" w:sz="0" w:space="0" w:color="auto"/>
        <w:bottom w:val="none" w:sz="0" w:space="0" w:color="auto"/>
        <w:right w:val="none" w:sz="0" w:space="0" w:color="auto"/>
      </w:divBdr>
    </w:div>
    <w:div w:id="1607692166">
      <w:bodyDiv w:val="1"/>
      <w:marLeft w:val="0"/>
      <w:marRight w:val="0"/>
      <w:marTop w:val="0"/>
      <w:marBottom w:val="0"/>
      <w:divBdr>
        <w:top w:val="none" w:sz="0" w:space="0" w:color="auto"/>
        <w:left w:val="none" w:sz="0" w:space="0" w:color="auto"/>
        <w:bottom w:val="none" w:sz="0" w:space="0" w:color="auto"/>
        <w:right w:val="none" w:sz="0" w:space="0" w:color="auto"/>
      </w:divBdr>
    </w:div>
    <w:div w:id="1650786891">
      <w:bodyDiv w:val="1"/>
      <w:marLeft w:val="0"/>
      <w:marRight w:val="0"/>
      <w:marTop w:val="0"/>
      <w:marBottom w:val="0"/>
      <w:divBdr>
        <w:top w:val="none" w:sz="0" w:space="0" w:color="auto"/>
        <w:left w:val="none" w:sz="0" w:space="0" w:color="auto"/>
        <w:bottom w:val="none" w:sz="0" w:space="0" w:color="auto"/>
        <w:right w:val="none" w:sz="0" w:space="0" w:color="auto"/>
      </w:divBdr>
    </w:div>
    <w:div w:id="1886795306">
      <w:bodyDiv w:val="1"/>
      <w:marLeft w:val="0"/>
      <w:marRight w:val="0"/>
      <w:marTop w:val="0"/>
      <w:marBottom w:val="0"/>
      <w:divBdr>
        <w:top w:val="none" w:sz="0" w:space="0" w:color="auto"/>
        <w:left w:val="none" w:sz="0" w:space="0" w:color="auto"/>
        <w:bottom w:val="none" w:sz="0" w:space="0" w:color="auto"/>
        <w:right w:val="none" w:sz="0" w:space="0" w:color="auto"/>
      </w:divBdr>
    </w:div>
    <w:div w:id="1890074513">
      <w:bodyDiv w:val="1"/>
      <w:marLeft w:val="0"/>
      <w:marRight w:val="0"/>
      <w:marTop w:val="0"/>
      <w:marBottom w:val="0"/>
      <w:divBdr>
        <w:top w:val="none" w:sz="0" w:space="0" w:color="auto"/>
        <w:left w:val="none" w:sz="0" w:space="0" w:color="auto"/>
        <w:bottom w:val="none" w:sz="0" w:space="0" w:color="auto"/>
        <w:right w:val="none" w:sz="0" w:space="0" w:color="auto"/>
      </w:divBdr>
    </w:div>
    <w:div w:id="1949458713">
      <w:bodyDiv w:val="1"/>
      <w:marLeft w:val="0"/>
      <w:marRight w:val="0"/>
      <w:marTop w:val="0"/>
      <w:marBottom w:val="0"/>
      <w:divBdr>
        <w:top w:val="none" w:sz="0" w:space="0" w:color="auto"/>
        <w:left w:val="none" w:sz="0" w:space="0" w:color="auto"/>
        <w:bottom w:val="none" w:sz="0" w:space="0" w:color="auto"/>
        <w:right w:val="none" w:sz="0" w:space="0" w:color="auto"/>
      </w:divBdr>
    </w:div>
    <w:div w:id="1975714459">
      <w:bodyDiv w:val="1"/>
      <w:marLeft w:val="0"/>
      <w:marRight w:val="0"/>
      <w:marTop w:val="0"/>
      <w:marBottom w:val="0"/>
      <w:divBdr>
        <w:top w:val="none" w:sz="0" w:space="0" w:color="auto"/>
        <w:left w:val="none" w:sz="0" w:space="0" w:color="auto"/>
        <w:bottom w:val="none" w:sz="0" w:space="0" w:color="auto"/>
        <w:right w:val="none" w:sz="0" w:space="0" w:color="auto"/>
      </w:divBdr>
    </w:div>
    <w:div w:id="1982228436">
      <w:bodyDiv w:val="1"/>
      <w:marLeft w:val="0"/>
      <w:marRight w:val="0"/>
      <w:marTop w:val="0"/>
      <w:marBottom w:val="0"/>
      <w:divBdr>
        <w:top w:val="none" w:sz="0" w:space="0" w:color="auto"/>
        <w:left w:val="none" w:sz="0" w:space="0" w:color="auto"/>
        <w:bottom w:val="none" w:sz="0" w:space="0" w:color="auto"/>
        <w:right w:val="none" w:sz="0" w:space="0" w:color="auto"/>
      </w:divBdr>
    </w:div>
    <w:div w:id="19875823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dwent.pl/czas-misji/"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www.adwent.pl"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adwent.pl/czas-misji/"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dwent.pl" TargetMode="External"/><Relationship Id="rId22"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91e162d8-00b8-4d0f-9943-0ae84b4da7c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0DBFAF8F64ED2F4E9FC96E8F5B623640" ma:contentTypeVersion="15" ma:contentTypeDescription="Utwórz nowy dokument." ma:contentTypeScope="" ma:versionID="668483278a10714eefec3b5a11bf8223">
  <xsd:schema xmlns:xsd="http://www.w3.org/2001/XMLSchema" xmlns:xs="http://www.w3.org/2001/XMLSchema" xmlns:p="http://schemas.microsoft.com/office/2006/metadata/properties" xmlns:ns3="91e162d8-00b8-4d0f-9943-0ae84b4da7c0" xmlns:ns4="e5818813-72fe-43f1-bb1b-569c2c4920b2" targetNamespace="http://schemas.microsoft.com/office/2006/metadata/properties" ma:root="true" ma:fieldsID="a1dfd9cf97d9cf03e05fa9f72f10b2ab" ns3:_="" ns4:_="">
    <xsd:import namespace="91e162d8-00b8-4d0f-9943-0ae84b4da7c0"/>
    <xsd:import namespace="e5818813-72fe-43f1-bb1b-569c2c4920b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e162d8-00b8-4d0f-9943-0ae84b4da7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818813-72fe-43f1-bb1b-569c2c4920b2" elementFormDefault="qualified">
    <xsd:import namespace="http://schemas.microsoft.com/office/2006/documentManagement/types"/>
    <xsd:import namespace="http://schemas.microsoft.com/office/infopath/2007/PartnerControls"/>
    <xsd:element name="SharedWithUsers" ma:index="12"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Udostępnione dla — szczegóły" ma:internalName="SharedWithDetails" ma:readOnly="true">
      <xsd:simpleType>
        <xsd:restriction base="dms:Note">
          <xsd:maxLength value="255"/>
        </xsd:restriction>
      </xsd:simpleType>
    </xsd:element>
    <xsd:element name="SharingHintHash" ma:index="14"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D8379D-7B0F-4A4C-9243-76CFED5AFD4A}">
  <ds:schemaRefs>
    <ds:schemaRef ds:uri="http://schemas.openxmlformats.org/officeDocument/2006/bibliography"/>
  </ds:schemaRefs>
</ds:datastoreItem>
</file>

<file path=customXml/itemProps2.xml><?xml version="1.0" encoding="utf-8"?>
<ds:datastoreItem xmlns:ds="http://schemas.openxmlformats.org/officeDocument/2006/customXml" ds:itemID="{D796C1A5-92FD-48E7-93A3-6FBEFD3DE6C5}">
  <ds:schemaRefs>
    <ds:schemaRef ds:uri="http://schemas.microsoft.com/office/2006/metadata/properties"/>
    <ds:schemaRef ds:uri="http://schemas.microsoft.com/office/infopath/2007/PartnerControls"/>
    <ds:schemaRef ds:uri="91e162d8-00b8-4d0f-9943-0ae84b4da7c0"/>
  </ds:schemaRefs>
</ds:datastoreItem>
</file>

<file path=customXml/itemProps3.xml><?xml version="1.0" encoding="utf-8"?>
<ds:datastoreItem xmlns:ds="http://schemas.openxmlformats.org/officeDocument/2006/customXml" ds:itemID="{C5E50F64-C002-4E1D-97E1-64C9EAE7FD47}">
  <ds:schemaRefs>
    <ds:schemaRef ds:uri="http://schemas.microsoft.com/sharepoint/v3/contenttype/forms"/>
  </ds:schemaRefs>
</ds:datastoreItem>
</file>

<file path=customXml/itemProps4.xml><?xml version="1.0" encoding="utf-8"?>
<ds:datastoreItem xmlns:ds="http://schemas.openxmlformats.org/officeDocument/2006/customXml" ds:itemID="{8F5FE095-F790-4411-BEE7-A8591941FA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e162d8-00b8-4d0f-9943-0ae84b4da7c0"/>
    <ds:schemaRef ds:uri="e5818813-72fe-43f1-bb1b-569c2c4920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1541</Words>
  <Characters>9251</Characters>
  <Application>Microsoft Office Word</Application>
  <DocSecurity>0</DocSecurity>
  <Lines>77</Lines>
  <Paragraphs>21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remigiusz.krok@gmail.com</dc:creator>
  <cp:keywords/>
  <dc:description/>
  <cp:lastModifiedBy>Remigiusz Krok</cp:lastModifiedBy>
  <cp:revision>5</cp:revision>
  <cp:lastPrinted>2025-09-11T13:14:00Z</cp:lastPrinted>
  <dcterms:created xsi:type="dcterms:W3CDTF">2025-09-11T12:34:00Z</dcterms:created>
  <dcterms:modified xsi:type="dcterms:W3CDTF">2025-09-11T13:14:00Z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0x0101000DBFAF8F64ED2F4E9FC96E8F5B623640</vt:lpwstr>
  </property>
</Properties>
</file>