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B886" w14:textId="384D8FD6" w:rsidR="00283CFF" w:rsidRDefault="00A820C9" w:rsidP="00B917A2">
      <w:pPr>
        <w:ind w:firstLine="0"/>
        <w:rPr>
          <w:rFonts w:ascii="Times New Roman" w:hAnsi="Times New Roman"/>
          <w:sz w:val="20"/>
        </w:rPr>
      </w:pPr>
      <w:r w:rsidRPr="00267B4D">
        <w:rPr>
          <w:rFonts w:ascii="Times New Roman" w:hAnsi="Times New Roman"/>
          <w:sz w:val="20"/>
        </w:rPr>
        <w:t xml:space="preserve"> Lekcja</w:t>
      </w:r>
      <w:r w:rsidR="00645D50" w:rsidRPr="00267B4D">
        <w:rPr>
          <w:rFonts w:ascii="Times New Roman" w:hAnsi="Times New Roman"/>
          <w:sz w:val="20"/>
        </w:rPr>
        <w:t xml:space="preserve"> </w:t>
      </w:r>
      <w:r w:rsidR="0038273B">
        <w:rPr>
          <w:rFonts w:ascii="Times New Roman" w:hAnsi="Times New Roman"/>
          <w:sz w:val="20"/>
        </w:rPr>
        <w:t>4</w:t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Pr="00267B4D">
        <w:rPr>
          <w:rFonts w:ascii="Times New Roman" w:hAnsi="Times New Roman"/>
          <w:sz w:val="20"/>
        </w:rPr>
        <w:tab/>
      </w:r>
      <w:r w:rsidR="002F7A06" w:rsidRPr="00267B4D">
        <w:rPr>
          <w:rFonts w:ascii="Times New Roman" w:hAnsi="Times New Roman"/>
          <w:sz w:val="20"/>
        </w:rPr>
        <w:tab/>
      </w:r>
      <w:r w:rsidR="0068078E" w:rsidRPr="00267B4D">
        <w:rPr>
          <w:rFonts w:ascii="Times New Roman" w:hAnsi="Times New Roman"/>
          <w:sz w:val="20"/>
        </w:rPr>
        <w:tab/>
      </w:r>
      <w:r w:rsidR="0038273B">
        <w:rPr>
          <w:rFonts w:ascii="Times New Roman" w:hAnsi="Times New Roman"/>
          <w:sz w:val="20"/>
        </w:rPr>
        <w:t>25</w:t>
      </w:r>
      <w:r w:rsidR="001A15F5">
        <w:rPr>
          <w:rFonts w:ascii="Times New Roman" w:hAnsi="Times New Roman"/>
          <w:sz w:val="20"/>
        </w:rPr>
        <w:t xml:space="preserve"> stycznia</w:t>
      </w:r>
    </w:p>
    <w:p w14:paraId="60889406" w14:textId="77777777" w:rsidR="006A7DF1" w:rsidRDefault="006A7DF1" w:rsidP="00D7590D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9B70D6E" w14:textId="3D290F98" w:rsidR="00A03BC6" w:rsidRPr="00A03BC6" w:rsidRDefault="0038273B" w:rsidP="00A03BC6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BÓG ŻARLIWY I PEŁEN WSPÓŁCZUCIA</w:t>
      </w:r>
    </w:p>
    <w:p w14:paraId="0A9336EE" w14:textId="77777777" w:rsidR="0044168C" w:rsidRPr="00803013" w:rsidRDefault="0044168C" w:rsidP="0044168C">
      <w:pPr>
        <w:rPr>
          <w:rFonts w:ascii="Times New Roman" w:eastAsia="Microsoft JhengHei" w:hAnsi="Times New Roman"/>
          <w:b/>
          <w:bCs/>
          <w:spacing w:val="4"/>
          <w:kern w:val="16"/>
          <w:sz w:val="20"/>
        </w:rPr>
      </w:pPr>
    </w:p>
    <w:p w14:paraId="27C760D6" w14:textId="77777777" w:rsidR="0038273B" w:rsidRPr="000124A3" w:rsidRDefault="0038273B" w:rsidP="0038273B">
      <w:pPr>
        <w:ind w:firstLine="0"/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b/>
          <w:sz w:val="20"/>
        </w:rPr>
        <w:t>Część I: Przegląd</w:t>
      </w:r>
    </w:p>
    <w:p w14:paraId="26DAB5EE" w14:textId="77777777" w:rsidR="0038273B" w:rsidRPr="000124A3" w:rsidRDefault="0038273B" w:rsidP="0038273B">
      <w:pPr>
        <w:ind w:firstLine="0"/>
        <w:rPr>
          <w:rFonts w:ascii="Times New Roman" w:hAnsi="Times New Roman"/>
          <w:sz w:val="20"/>
        </w:rPr>
      </w:pPr>
    </w:p>
    <w:p w14:paraId="2F822A2D" w14:textId="77777777" w:rsidR="0038273B" w:rsidRPr="000124A3" w:rsidRDefault="0038273B" w:rsidP="0038273B">
      <w:pPr>
        <w:ind w:firstLine="0"/>
        <w:rPr>
          <w:rFonts w:ascii="Times New Roman" w:hAnsi="Times New Roman"/>
          <w:b/>
          <w:iCs/>
          <w:sz w:val="20"/>
        </w:rPr>
      </w:pPr>
      <w:r w:rsidRPr="000124A3">
        <w:rPr>
          <w:rFonts w:ascii="Times New Roman" w:hAnsi="Times New Roman"/>
          <w:b/>
          <w:bCs/>
          <w:sz w:val="20"/>
        </w:rPr>
        <w:t xml:space="preserve">Tekst przewodni: </w:t>
      </w:r>
      <w:r w:rsidRPr="000124A3">
        <w:rPr>
          <w:rFonts w:ascii="Times New Roman" w:hAnsi="Times New Roman"/>
          <w:b/>
          <w:iCs/>
          <w:sz w:val="20"/>
        </w:rPr>
        <w:t>Iz 49,15.</w:t>
      </w:r>
    </w:p>
    <w:p w14:paraId="2F98DB76" w14:textId="77777777" w:rsidR="0038273B" w:rsidRPr="000124A3" w:rsidRDefault="0038273B" w:rsidP="0038273B">
      <w:pPr>
        <w:ind w:firstLine="0"/>
        <w:rPr>
          <w:rFonts w:ascii="Times New Roman" w:hAnsi="Times New Roman"/>
          <w:b/>
          <w:sz w:val="20"/>
        </w:rPr>
      </w:pPr>
    </w:p>
    <w:p w14:paraId="162812EA" w14:textId="77777777" w:rsidR="0038273B" w:rsidRPr="000124A3" w:rsidRDefault="0038273B" w:rsidP="0038273B">
      <w:pPr>
        <w:ind w:firstLine="0"/>
        <w:rPr>
          <w:rFonts w:ascii="Times New Roman" w:hAnsi="Times New Roman"/>
          <w:b/>
          <w:iCs/>
          <w:sz w:val="20"/>
        </w:rPr>
      </w:pPr>
      <w:r w:rsidRPr="000124A3">
        <w:rPr>
          <w:rFonts w:ascii="Times New Roman" w:hAnsi="Times New Roman"/>
          <w:b/>
          <w:bCs/>
          <w:sz w:val="20"/>
        </w:rPr>
        <w:t xml:space="preserve">Zakres studium: </w:t>
      </w:r>
      <w:r w:rsidRPr="000124A3">
        <w:rPr>
          <w:rFonts w:ascii="Times New Roman" w:hAnsi="Times New Roman"/>
          <w:b/>
          <w:iCs/>
          <w:sz w:val="20"/>
        </w:rPr>
        <w:t>Ps 103,13; Iz 49,15; Oz 11,1-4.8-9; Mt 9,36; 1 Kor 13,4.</w:t>
      </w:r>
    </w:p>
    <w:p w14:paraId="1A6A54B5" w14:textId="77777777" w:rsidR="0038273B" w:rsidRPr="000124A3" w:rsidRDefault="0038273B" w:rsidP="0038273B">
      <w:pPr>
        <w:ind w:firstLine="0"/>
        <w:rPr>
          <w:rFonts w:ascii="Times New Roman" w:hAnsi="Times New Roman"/>
          <w:sz w:val="20"/>
        </w:rPr>
      </w:pPr>
    </w:p>
    <w:p w14:paraId="7C4051FB" w14:textId="77777777" w:rsidR="0038273B" w:rsidRPr="000124A3" w:rsidRDefault="0038273B" w:rsidP="0038273B">
      <w:pPr>
        <w:ind w:firstLine="0"/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b/>
          <w:bCs/>
          <w:sz w:val="20"/>
        </w:rPr>
        <w:t xml:space="preserve">Wprowadzenie: </w:t>
      </w:r>
      <w:r w:rsidRPr="000124A3">
        <w:rPr>
          <w:rFonts w:ascii="Times New Roman" w:hAnsi="Times New Roman"/>
          <w:bCs/>
          <w:sz w:val="20"/>
        </w:rPr>
        <w:t>Pods</w:t>
      </w:r>
      <w:r w:rsidRPr="000124A3">
        <w:rPr>
          <w:rFonts w:ascii="Times New Roman" w:hAnsi="Times New Roman"/>
          <w:sz w:val="20"/>
        </w:rPr>
        <w:t>tawą działań i uczuć Boga wobec ludzi jest Jego najgłębsze współczucie dla nich.</w:t>
      </w:r>
    </w:p>
    <w:p w14:paraId="4A960D28" w14:textId="77777777" w:rsidR="0038273B" w:rsidRPr="000124A3" w:rsidRDefault="0038273B" w:rsidP="0038273B">
      <w:pPr>
        <w:ind w:firstLine="0"/>
        <w:rPr>
          <w:rFonts w:ascii="Times New Roman" w:hAnsi="Times New Roman"/>
          <w:sz w:val="20"/>
        </w:rPr>
      </w:pPr>
    </w:p>
    <w:p w14:paraId="7983A4D9" w14:textId="77777777" w:rsidR="0038273B" w:rsidRPr="000124A3" w:rsidRDefault="0038273B" w:rsidP="0038273B">
      <w:pPr>
        <w:ind w:firstLine="0"/>
        <w:rPr>
          <w:rFonts w:ascii="Times New Roman" w:hAnsi="Times New Roman"/>
          <w:b/>
          <w:bCs/>
          <w:sz w:val="20"/>
        </w:rPr>
      </w:pPr>
      <w:r w:rsidRPr="000124A3">
        <w:rPr>
          <w:rFonts w:ascii="Times New Roman" w:hAnsi="Times New Roman"/>
          <w:b/>
          <w:bCs/>
          <w:sz w:val="20"/>
        </w:rPr>
        <w:t>Tematy lekcji</w:t>
      </w:r>
    </w:p>
    <w:p w14:paraId="4A58198F" w14:textId="77777777" w:rsidR="0038273B" w:rsidRPr="000124A3" w:rsidRDefault="0038273B" w:rsidP="0038273B">
      <w:pPr>
        <w:ind w:firstLine="0"/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sz w:val="20"/>
        </w:rPr>
        <w:t>Ta lekcja podkreśla trzy zasadnicze tematy.</w:t>
      </w:r>
    </w:p>
    <w:p w14:paraId="30D95F30" w14:textId="40A7F4EA" w:rsidR="0038273B" w:rsidRPr="000124A3" w:rsidRDefault="0038273B" w:rsidP="0038273B">
      <w:pPr>
        <w:ind w:firstLine="0"/>
        <w:rPr>
          <w:rFonts w:ascii="Times New Roman" w:hAnsi="Times New Roman"/>
          <w:bCs/>
          <w:sz w:val="20"/>
        </w:rPr>
      </w:pPr>
      <w:r w:rsidRPr="000124A3">
        <w:rPr>
          <w:rFonts w:ascii="Times New Roman" w:hAnsi="Times New Roman"/>
          <w:b/>
          <w:sz w:val="20"/>
        </w:rPr>
        <w:t xml:space="preserve">1. Nasz uczuciowy i współczujący Bóg jest wyraźnie przedstawiony w </w:t>
      </w:r>
      <w:r w:rsidRPr="000124A3">
        <w:rPr>
          <w:rFonts w:ascii="Times New Roman" w:hAnsi="Times New Roman"/>
          <w:b/>
          <w:i/>
          <w:iCs/>
          <w:sz w:val="20"/>
        </w:rPr>
        <w:t>Piśmie Świętym</w:t>
      </w:r>
      <w:r w:rsidRPr="000124A3">
        <w:rPr>
          <w:rFonts w:ascii="Times New Roman" w:hAnsi="Times New Roman"/>
          <w:b/>
          <w:sz w:val="20"/>
        </w:rPr>
        <w:t xml:space="preserve"> jako miłujący Ojciec.</w:t>
      </w:r>
      <w:r w:rsidRPr="000124A3">
        <w:rPr>
          <w:rFonts w:ascii="Times New Roman" w:hAnsi="Times New Roman"/>
          <w:bCs/>
          <w:sz w:val="20"/>
        </w:rPr>
        <w:t xml:space="preserve"> Miłość Boga ma silny aspekt emocjonalny i afektywny, podobnie jak miłość rodzicielska. Metafora miłości Boga jako miłości matczynej zawiera przesłanie Bożego pamiętania i miłosierdzia wobec ludzi. Matczyna miłość jest w</w:t>
      </w:r>
      <w:r w:rsidR="0099461F">
        <w:rPr>
          <w:rFonts w:ascii="Times New Roman" w:hAnsi="Times New Roman"/>
          <w:bCs/>
          <w:sz w:val="20"/>
        </w:rPr>
        <w:t> </w:t>
      </w:r>
      <w:r w:rsidRPr="000124A3">
        <w:rPr>
          <w:rFonts w:ascii="Times New Roman" w:hAnsi="Times New Roman"/>
          <w:bCs/>
          <w:sz w:val="20"/>
        </w:rPr>
        <w:t xml:space="preserve">pewnym sensie najlepszą ilustracją Bożego współczucia, miłościwej troski i uwagi poświęcanej potrzebom ludzi. </w:t>
      </w:r>
      <w:r w:rsidRPr="000124A3">
        <w:rPr>
          <w:rFonts w:ascii="Times New Roman" w:hAnsi="Times New Roman"/>
          <w:bCs/>
          <w:i/>
          <w:iCs/>
          <w:sz w:val="20"/>
        </w:rPr>
        <w:t>Pismo Święte</w:t>
      </w:r>
      <w:r w:rsidRPr="000124A3">
        <w:rPr>
          <w:rFonts w:ascii="Times New Roman" w:hAnsi="Times New Roman"/>
          <w:bCs/>
          <w:sz w:val="20"/>
        </w:rPr>
        <w:t xml:space="preserve"> ilustruje także współczucie Boga przy pomocy wyobrażenia miłującego i współczującego ojca.</w:t>
      </w:r>
    </w:p>
    <w:p w14:paraId="1E257EEB" w14:textId="67202ED4" w:rsidR="0038273B" w:rsidRPr="000124A3" w:rsidRDefault="0038273B" w:rsidP="0038273B">
      <w:pPr>
        <w:ind w:firstLine="0"/>
        <w:rPr>
          <w:rFonts w:ascii="Times New Roman" w:hAnsi="Times New Roman"/>
          <w:bCs/>
          <w:sz w:val="20"/>
        </w:rPr>
      </w:pPr>
      <w:r w:rsidRPr="000124A3">
        <w:rPr>
          <w:rFonts w:ascii="Times New Roman" w:hAnsi="Times New Roman"/>
          <w:b/>
          <w:sz w:val="20"/>
        </w:rPr>
        <w:t xml:space="preserve">2. Nasz uczuciowy i współczujący Bóg jest wyraziście przedstawiony w </w:t>
      </w:r>
      <w:r w:rsidRPr="000124A3">
        <w:rPr>
          <w:rFonts w:ascii="Times New Roman" w:hAnsi="Times New Roman"/>
          <w:b/>
          <w:i/>
          <w:iCs/>
          <w:sz w:val="20"/>
        </w:rPr>
        <w:t>Piśmie Świętym</w:t>
      </w:r>
      <w:r w:rsidRPr="000124A3">
        <w:rPr>
          <w:rFonts w:ascii="Times New Roman" w:hAnsi="Times New Roman"/>
          <w:b/>
          <w:sz w:val="20"/>
        </w:rPr>
        <w:t xml:space="preserve"> przy pomocy języka odwołującego się do wnętrzności.</w:t>
      </w:r>
      <w:r w:rsidRPr="000124A3">
        <w:rPr>
          <w:rFonts w:ascii="Times New Roman" w:hAnsi="Times New Roman"/>
          <w:bCs/>
          <w:sz w:val="20"/>
        </w:rPr>
        <w:t xml:space="preserve"> W wielu fragmentach </w:t>
      </w:r>
      <w:r w:rsidRPr="000124A3">
        <w:rPr>
          <w:rFonts w:ascii="Times New Roman" w:hAnsi="Times New Roman"/>
          <w:bCs/>
          <w:i/>
          <w:iCs/>
          <w:sz w:val="20"/>
        </w:rPr>
        <w:t>Biblii</w:t>
      </w:r>
      <w:r w:rsidRPr="000124A3">
        <w:rPr>
          <w:rFonts w:ascii="Times New Roman" w:hAnsi="Times New Roman"/>
          <w:bCs/>
          <w:sz w:val="20"/>
        </w:rPr>
        <w:t xml:space="preserve"> użyty jest język odwołujący się do wnętrzności w</w:t>
      </w:r>
      <w:r w:rsidR="0099461F">
        <w:rPr>
          <w:rFonts w:ascii="Times New Roman" w:hAnsi="Times New Roman"/>
          <w:bCs/>
          <w:sz w:val="20"/>
        </w:rPr>
        <w:t> </w:t>
      </w:r>
      <w:r w:rsidRPr="000124A3">
        <w:rPr>
          <w:rFonts w:ascii="Times New Roman" w:hAnsi="Times New Roman"/>
          <w:bCs/>
          <w:sz w:val="20"/>
        </w:rPr>
        <w:t>celu wyrażenia uczuć Boga poruszonego fizycznie i emocjonalnie głębokim współczuciem dla ludzi. Hebrajskie słowo tłumaczone jako „współczucie” odwołuje się do matczynego łona jako symbolu matczynej miłości, a więc do miłości matki do jej dziecka. Podobnie Bóg okazuje głębokie uczucia i współczucie swojemu ludowi.</w:t>
      </w:r>
    </w:p>
    <w:p w14:paraId="1F82C5FB" w14:textId="77777777" w:rsidR="0038273B" w:rsidRPr="000124A3" w:rsidRDefault="0038273B" w:rsidP="0038273B">
      <w:pPr>
        <w:ind w:firstLine="0"/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b/>
          <w:bCs/>
          <w:sz w:val="20"/>
        </w:rPr>
        <w:t>3. Nasz uczuciowy i współczujący Bóg jest zazdrosny w dobrym i sprawiedliwym znaczeniu tego słowa.</w:t>
      </w:r>
      <w:r w:rsidRPr="000124A3">
        <w:rPr>
          <w:rFonts w:ascii="Times New Roman" w:hAnsi="Times New Roman"/>
          <w:sz w:val="20"/>
        </w:rPr>
        <w:t xml:space="preserve"> Bóg pragnie bliskiej i wyłącznej więzi przymierza z nami i wymaga wierności od swojego ludu. W tym sensie Bóg jest opisany w </w:t>
      </w:r>
      <w:r w:rsidRPr="000124A3">
        <w:rPr>
          <w:rFonts w:ascii="Times New Roman" w:hAnsi="Times New Roman"/>
          <w:i/>
          <w:iCs/>
          <w:sz w:val="20"/>
        </w:rPr>
        <w:t>Piśmie Świętym</w:t>
      </w:r>
      <w:r w:rsidRPr="000124A3">
        <w:rPr>
          <w:rFonts w:ascii="Times New Roman" w:hAnsi="Times New Roman"/>
          <w:sz w:val="20"/>
        </w:rPr>
        <w:t xml:space="preserve"> jako zazdrosny. Pojęcie to nie zawiera żadnego negatywnego znaczenia, a oznacza jedynie to, że Bóg działa dla naszego najlepiej pojętego dobra, strzegąc nas od szkód, które sami możemy sobie wyrządzić, oraz łamania obietnic.</w:t>
      </w:r>
    </w:p>
    <w:p w14:paraId="76F1E208" w14:textId="77777777" w:rsidR="0038273B" w:rsidRPr="000124A3" w:rsidRDefault="0038273B" w:rsidP="0038273B">
      <w:pPr>
        <w:ind w:firstLine="0"/>
        <w:rPr>
          <w:rFonts w:ascii="Times New Roman" w:hAnsi="Times New Roman"/>
          <w:sz w:val="20"/>
        </w:rPr>
      </w:pPr>
    </w:p>
    <w:p w14:paraId="3879416C" w14:textId="2B5DEA31" w:rsidR="0038273B" w:rsidRPr="000124A3" w:rsidRDefault="0038273B" w:rsidP="0038273B">
      <w:pPr>
        <w:ind w:firstLine="0"/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b/>
          <w:bCs/>
          <w:sz w:val="20"/>
        </w:rPr>
        <w:t xml:space="preserve">Zastosowanie: </w:t>
      </w:r>
      <w:r w:rsidRPr="000124A3">
        <w:rPr>
          <w:rFonts w:ascii="Times New Roman" w:hAnsi="Times New Roman"/>
          <w:sz w:val="20"/>
        </w:rPr>
        <w:t>W swojej żarliwej i współczującej miłości Bóg zaprasza nas, byśmy byli podobni do Niego. W</w:t>
      </w:r>
      <w:r w:rsidR="0099461F">
        <w:rPr>
          <w:rFonts w:ascii="Times New Roman" w:hAnsi="Times New Roman"/>
          <w:sz w:val="20"/>
        </w:rPr>
        <w:t> </w:t>
      </w:r>
      <w:r w:rsidRPr="000124A3">
        <w:rPr>
          <w:rFonts w:ascii="Times New Roman" w:hAnsi="Times New Roman"/>
          <w:sz w:val="20"/>
        </w:rPr>
        <w:t>naszym współczuciu dla bliźnich powinniśmy być wyrozumiali dla nich i czynnie troszczyć się o nich.</w:t>
      </w:r>
    </w:p>
    <w:p w14:paraId="1ECF9119" w14:textId="77777777" w:rsidR="0038273B" w:rsidRPr="000124A3" w:rsidRDefault="0038273B" w:rsidP="0038273B">
      <w:pPr>
        <w:ind w:firstLine="0"/>
        <w:rPr>
          <w:rFonts w:ascii="Times New Roman" w:hAnsi="Times New Roman"/>
          <w:sz w:val="20"/>
        </w:rPr>
      </w:pPr>
    </w:p>
    <w:p w14:paraId="1BFE1CCA" w14:textId="77777777" w:rsidR="0038273B" w:rsidRPr="000124A3" w:rsidRDefault="0038273B" w:rsidP="0038273B">
      <w:pPr>
        <w:ind w:firstLine="0"/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b/>
          <w:sz w:val="20"/>
        </w:rPr>
        <w:t>Część II: Komentarz</w:t>
      </w:r>
    </w:p>
    <w:p w14:paraId="7EA32767" w14:textId="77777777" w:rsidR="0038273B" w:rsidRPr="000124A3" w:rsidRDefault="0038273B" w:rsidP="0038273B">
      <w:pPr>
        <w:ind w:firstLine="0"/>
        <w:rPr>
          <w:rFonts w:ascii="Times New Roman" w:hAnsi="Times New Roman"/>
          <w:sz w:val="20"/>
        </w:rPr>
      </w:pPr>
    </w:p>
    <w:p w14:paraId="542B9932" w14:textId="77777777" w:rsidR="0038273B" w:rsidRPr="000124A3" w:rsidRDefault="0038273B" w:rsidP="0038273B">
      <w:pPr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b/>
          <w:sz w:val="20"/>
        </w:rPr>
        <w:t xml:space="preserve">1. Nasz uczuciowy i współczujący Bóg jest wyraźnie przedstawiony w </w:t>
      </w:r>
      <w:r w:rsidRPr="000124A3">
        <w:rPr>
          <w:rFonts w:ascii="Times New Roman" w:hAnsi="Times New Roman"/>
          <w:b/>
          <w:i/>
          <w:iCs/>
          <w:sz w:val="20"/>
        </w:rPr>
        <w:t>Piśmie Świętym</w:t>
      </w:r>
      <w:r w:rsidRPr="000124A3">
        <w:rPr>
          <w:rFonts w:ascii="Times New Roman" w:hAnsi="Times New Roman"/>
          <w:b/>
          <w:sz w:val="20"/>
        </w:rPr>
        <w:t xml:space="preserve"> jako miłujący Ojciec.</w:t>
      </w:r>
    </w:p>
    <w:p w14:paraId="27A0F9E4" w14:textId="6523DB95" w:rsidR="0038273B" w:rsidRPr="000124A3" w:rsidRDefault="0038273B" w:rsidP="0038273B">
      <w:pPr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sz w:val="20"/>
        </w:rPr>
        <w:t xml:space="preserve">Jednym z najbardziej poruszających obrazów Boga w </w:t>
      </w:r>
      <w:r w:rsidRPr="000124A3">
        <w:rPr>
          <w:rFonts w:ascii="Times New Roman" w:hAnsi="Times New Roman"/>
          <w:i/>
          <w:iCs/>
          <w:sz w:val="20"/>
        </w:rPr>
        <w:t>Piśmie Świętym</w:t>
      </w:r>
      <w:r w:rsidRPr="000124A3">
        <w:rPr>
          <w:rFonts w:ascii="Times New Roman" w:hAnsi="Times New Roman"/>
          <w:sz w:val="20"/>
        </w:rPr>
        <w:t xml:space="preserve"> jest nakreślony językiem rodzicielstwa porównującym Boga do ojca i matki, którzy w ideale są szczególnymi wzorcami miłości i</w:t>
      </w:r>
      <w:r w:rsidR="0099461F">
        <w:rPr>
          <w:rFonts w:ascii="Times New Roman" w:hAnsi="Times New Roman"/>
          <w:sz w:val="20"/>
        </w:rPr>
        <w:t> </w:t>
      </w:r>
      <w:r w:rsidRPr="000124A3">
        <w:rPr>
          <w:rFonts w:ascii="Times New Roman" w:hAnsi="Times New Roman"/>
          <w:sz w:val="20"/>
        </w:rPr>
        <w:t>współczucia w relacjach międzyludzkich.</w:t>
      </w:r>
    </w:p>
    <w:p w14:paraId="659F7ACA" w14:textId="783DB396" w:rsidR="0038273B" w:rsidRPr="000124A3" w:rsidRDefault="0038273B" w:rsidP="0038273B">
      <w:pPr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sz w:val="20"/>
        </w:rPr>
        <w:t>W dialogu między Bogiem a Syjonem w Iz 49,14-23 w kontekście szerszego przesłania pocieszenia dla Izraela w Iz 49,14-26 Syjon początkowo skarży się: „</w:t>
      </w:r>
      <w:r w:rsidRPr="000124A3">
        <w:rPr>
          <w:rFonts w:ascii="Times New Roman" w:hAnsi="Times New Roman"/>
          <w:color w:val="000000"/>
          <w:sz w:val="20"/>
        </w:rPr>
        <w:t>Pan mnie opuścił i Wszechmocny zapomniał o mnie</w:t>
      </w:r>
      <w:r w:rsidRPr="000124A3">
        <w:rPr>
          <w:rFonts w:ascii="Times New Roman" w:hAnsi="Times New Roman"/>
          <w:sz w:val="20"/>
        </w:rPr>
        <w:t xml:space="preserve">” </w:t>
      </w:r>
      <w:r w:rsidRPr="000124A3">
        <w:rPr>
          <w:rFonts w:ascii="Times New Roman" w:hAnsi="Times New Roman"/>
          <w:iCs/>
          <w:sz w:val="20"/>
        </w:rPr>
        <w:t>(Iz 49,14)</w:t>
      </w:r>
      <w:r w:rsidRPr="000124A3">
        <w:rPr>
          <w:rFonts w:ascii="Times New Roman" w:hAnsi="Times New Roman"/>
          <w:sz w:val="20"/>
        </w:rPr>
        <w:t>. W swojej odpowiedzi Bóg podkreśla, że zawsze pamięta o swoim ludzie. To zapewnienie jest poetycko sformułowane w języku nawiązującym do macierzyństwa. „</w:t>
      </w:r>
      <w:r w:rsidRPr="000124A3">
        <w:rPr>
          <w:rFonts w:ascii="Times New Roman" w:hAnsi="Times New Roman"/>
          <w:color w:val="000000"/>
          <w:sz w:val="20"/>
        </w:rPr>
        <w:t>Czy kobieta może zapomnieć o swoim niemowlęciu i</w:t>
      </w:r>
      <w:r w:rsidR="0099461F">
        <w:rPr>
          <w:rFonts w:ascii="Times New Roman" w:hAnsi="Times New Roman"/>
          <w:color w:val="000000"/>
          <w:sz w:val="20"/>
        </w:rPr>
        <w:t> </w:t>
      </w:r>
      <w:r w:rsidRPr="000124A3">
        <w:rPr>
          <w:rFonts w:ascii="Times New Roman" w:hAnsi="Times New Roman"/>
          <w:color w:val="000000"/>
          <w:sz w:val="20"/>
        </w:rPr>
        <w:t>nie zlitować się nad dziecięciem swojego łona? A choćby nawet one zapomniały, jednak Ja ciebie nie zapomnę</w:t>
      </w:r>
      <w:r w:rsidRPr="000124A3">
        <w:rPr>
          <w:rFonts w:ascii="Times New Roman" w:hAnsi="Times New Roman"/>
          <w:sz w:val="20"/>
        </w:rPr>
        <w:t xml:space="preserve">” </w:t>
      </w:r>
      <w:r w:rsidRPr="000124A3">
        <w:rPr>
          <w:rFonts w:ascii="Times New Roman" w:hAnsi="Times New Roman"/>
          <w:iCs/>
          <w:sz w:val="20"/>
        </w:rPr>
        <w:t>(Iz 49,15)</w:t>
      </w:r>
      <w:r w:rsidRPr="000124A3">
        <w:rPr>
          <w:rFonts w:ascii="Times New Roman" w:hAnsi="Times New Roman"/>
          <w:sz w:val="20"/>
        </w:rPr>
        <w:t>. Obraz matki jest tu połączony z pojęciami pamiętania i współczucia. Z drugiej strony pojęcie zapomnienia w tym kontekście wskazuje brak współczucia.</w:t>
      </w:r>
    </w:p>
    <w:p w14:paraId="323684DB" w14:textId="3F128C27" w:rsidR="0038273B" w:rsidRPr="000124A3" w:rsidRDefault="0038273B" w:rsidP="0038273B">
      <w:pPr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sz w:val="20"/>
        </w:rPr>
        <w:t>Ogólne założenie jest takie, że matka nigdy nie zapomina o swoim dziecku, które karmi piersią. Jest to zupełnie zrozumiała i oczekiwana postawa. Tak więc obraz matki jest chyba najlepszą ilustracją współczucia i</w:t>
      </w:r>
      <w:r w:rsidR="0099461F">
        <w:rPr>
          <w:rFonts w:ascii="Times New Roman" w:hAnsi="Times New Roman"/>
          <w:sz w:val="20"/>
        </w:rPr>
        <w:t> </w:t>
      </w:r>
      <w:r w:rsidRPr="000124A3">
        <w:rPr>
          <w:rFonts w:ascii="Times New Roman" w:hAnsi="Times New Roman"/>
          <w:sz w:val="20"/>
        </w:rPr>
        <w:t>uwagi, jakie Bóg poświęca swojemu ludowi i jego potrzebom. Owszem, nie każda matka dorasta w pełni do swojej wzniosłej roli. Choć większość ludzi postrzega swoją matkę jako najbardziej troskliwą i opiekuńczą osobę na świecie, niektórzy nie mają tak dobrych wspomnień związanych z matką. Tak więc Iz 49,15 wskazuje obraz matki jako wzorca ludzkiej świadomości i współczucia, ale uwzględnia także możliwość wystąpienia odchyleń od tego wzorca, gdyż czasami zdarzają się matki, które nie pamiętają o swoich dzieciach i nie mają dla nich litości.</w:t>
      </w:r>
    </w:p>
    <w:p w14:paraId="7093877E" w14:textId="77777777" w:rsidR="0038273B" w:rsidRPr="000124A3" w:rsidRDefault="0038273B" w:rsidP="0038273B">
      <w:pPr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sz w:val="20"/>
        </w:rPr>
        <w:t xml:space="preserve">Tak więc choć takie doświadczenia są uważane za nietypowe, jednocześnie porównanie w tym fragmencie zakłada, że niektóre matki mogą nie pasować do normy i zapominać o swoich dzieciach. Niestety, tego rodzaju doświadczenie jest smutną rzeczywistością w życiu niektórych ludzi. Jednak nawet jeśli dochodzi do takich smutnych sytuacji, Bóg zapewnia, że On nigdy nie zapomina o swoim ludzie i zawsze okazuje współczucie. Krótko mówiąc, porównanie w tym fragmencie Boga do matki stanowi piękny obraz uczuciowego i współczującego Boga </w:t>
      </w:r>
      <w:r w:rsidRPr="000124A3">
        <w:rPr>
          <w:rFonts w:ascii="Times New Roman" w:hAnsi="Times New Roman"/>
          <w:sz w:val="20"/>
        </w:rPr>
        <w:lastRenderedPageBreak/>
        <w:t>zarówno dla tych, którzy mieli troskliwą matkę (podobną pod pewnym względem do Boga) jak i tych, którzy mają lub mieli trudne doświadczenie z niekochającą matką (niepodobną do Boga).</w:t>
      </w:r>
    </w:p>
    <w:p w14:paraId="66C1E6FB" w14:textId="77777777" w:rsidR="0038273B" w:rsidRPr="000124A3" w:rsidRDefault="0038273B" w:rsidP="0038273B">
      <w:pPr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sz w:val="20"/>
        </w:rPr>
        <w:t>W podobny sposób biblijny opis Bożego współczucia stosuje porównanie do ojca. Psalm 103 wychwala Pana za Jego miłosierdzie. „</w:t>
      </w:r>
      <w:r w:rsidRPr="000124A3">
        <w:rPr>
          <w:rFonts w:ascii="Times New Roman" w:hAnsi="Times New Roman"/>
          <w:color w:val="000000"/>
          <w:sz w:val="20"/>
        </w:rPr>
        <w:t>Miłosierny i łaskawy jest Pan, cierpliwy i pełen dobroci. Nie prawuje się ustawicznie, nie gniewa się na wieki. Nie postępuje z nami według grzechów naszych ani nie odpłaca nam według win naszych</w:t>
      </w:r>
      <w:r w:rsidRPr="000124A3">
        <w:rPr>
          <w:rFonts w:ascii="Times New Roman" w:hAnsi="Times New Roman"/>
          <w:sz w:val="20"/>
        </w:rPr>
        <w:t xml:space="preserve">” </w:t>
      </w:r>
      <w:r w:rsidRPr="000124A3">
        <w:rPr>
          <w:rFonts w:ascii="Times New Roman" w:hAnsi="Times New Roman"/>
          <w:iCs/>
          <w:sz w:val="20"/>
        </w:rPr>
        <w:t>(Ps 103,8-10)</w:t>
      </w:r>
      <w:r w:rsidRPr="000124A3">
        <w:rPr>
          <w:rFonts w:ascii="Times New Roman" w:hAnsi="Times New Roman"/>
          <w:sz w:val="20"/>
        </w:rPr>
        <w:t>. Następnie psalm porównuje Boga do ojca: „</w:t>
      </w:r>
      <w:r w:rsidRPr="000124A3">
        <w:rPr>
          <w:rFonts w:ascii="Times New Roman" w:hAnsi="Times New Roman"/>
          <w:color w:val="000000"/>
          <w:sz w:val="20"/>
        </w:rPr>
        <w:t>Jak się lituje ojciec nad dziećmi, Tak się lituje Pan nad tymi, którzy się go boją</w:t>
      </w:r>
      <w:r w:rsidRPr="000124A3">
        <w:rPr>
          <w:rFonts w:ascii="Times New Roman" w:hAnsi="Times New Roman"/>
          <w:sz w:val="20"/>
        </w:rPr>
        <w:t xml:space="preserve">” </w:t>
      </w:r>
      <w:r w:rsidRPr="000124A3">
        <w:rPr>
          <w:rFonts w:ascii="Times New Roman" w:hAnsi="Times New Roman"/>
          <w:iCs/>
          <w:sz w:val="20"/>
        </w:rPr>
        <w:t>(Ps 103,13)</w:t>
      </w:r>
      <w:r w:rsidRPr="000124A3">
        <w:rPr>
          <w:rFonts w:ascii="Times New Roman" w:hAnsi="Times New Roman"/>
          <w:sz w:val="20"/>
        </w:rPr>
        <w:t>.</w:t>
      </w:r>
    </w:p>
    <w:p w14:paraId="37C70EEA" w14:textId="77777777" w:rsidR="0038273B" w:rsidRPr="000124A3" w:rsidRDefault="0038273B" w:rsidP="0038273B">
      <w:pPr>
        <w:rPr>
          <w:rFonts w:ascii="Times New Roman" w:hAnsi="Times New Roman"/>
          <w:sz w:val="20"/>
        </w:rPr>
      </w:pPr>
    </w:p>
    <w:p w14:paraId="6A93F7C7" w14:textId="77777777" w:rsidR="0038273B" w:rsidRPr="000124A3" w:rsidRDefault="0038273B" w:rsidP="0038273B">
      <w:pPr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b/>
          <w:sz w:val="20"/>
        </w:rPr>
        <w:t xml:space="preserve">2. Nasz uczuciowy i współczujący Bóg jest wyraziście przedstawiony w </w:t>
      </w:r>
      <w:r w:rsidRPr="000124A3">
        <w:rPr>
          <w:rFonts w:ascii="Times New Roman" w:hAnsi="Times New Roman"/>
          <w:b/>
          <w:i/>
          <w:iCs/>
          <w:sz w:val="20"/>
        </w:rPr>
        <w:t>Piśmie Świętym</w:t>
      </w:r>
      <w:r w:rsidRPr="000124A3">
        <w:rPr>
          <w:rFonts w:ascii="Times New Roman" w:hAnsi="Times New Roman"/>
          <w:b/>
          <w:sz w:val="20"/>
        </w:rPr>
        <w:t xml:space="preserve"> przy pomocy języka odwołującego się do wnętrzności.</w:t>
      </w:r>
    </w:p>
    <w:p w14:paraId="49958627" w14:textId="77777777" w:rsidR="0038273B" w:rsidRPr="000124A3" w:rsidRDefault="0038273B" w:rsidP="0038273B">
      <w:pPr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sz w:val="20"/>
        </w:rPr>
        <w:t xml:space="preserve">Współczucie w </w:t>
      </w:r>
      <w:r w:rsidRPr="000124A3">
        <w:rPr>
          <w:rFonts w:ascii="Times New Roman" w:hAnsi="Times New Roman"/>
          <w:i/>
          <w:iCs/>
          <w:sz w:val="20"/>
        </w:rPr>
        <w:t>Biblii</w:t>
      </w:r>
      <w:r w:rsidRPr="000124A3">
        <w:rPr>
          <w:rFonts w:ascii="Times New Roman" w:hAnsi="Times New Roman"/>
          <w:sz w:val="20"/>
        </w:rPr>
        <w:t xml:space="preserve"> jest przedstawione językiem nawiązującym do wnętrzności. Język ten opisuje współczucie w </w:t>
      </w:r>
      <w:r w:rsidRPr="000124A3">
        <w:rPr>
          <w:rFonts w:ascii="Times New Roman" w:hAnsi="Times New Roman"/>
          <w:i/>
          <w:iCs/>
          <w:sz w:val="20"/>
        </w:rPr>
        <w:t>Piśmie Świętym</w:t>
      </w:r>
      <w:r w:rsidRPr="000124A3">
        <w:rPr>
          <w:rFonts w:ascii="Times New Roman" w:hAnsi="Times New Roman"/>
          <w:sz w:val="20"/>
        </w:rPr>
        <w:t>, w tym zwłaszcza Boże współczucie, w sposób szczególnie wyrazisty emocjonalnie i fizycznie. Na przykład, „hebrajskie słowo tłumaczone jako współczucie [</w:t>
      </w:r>
      <w:r w:rsidRPr="000124A3">
        <w:rPr>
          <w:rFonts w:ascii="Times New Roman" w:hAnsi="Times New Roman"/>
          <w:i/>
          <w:iCs/>
          <w:sz w:val="20"/>
        </w:rPr>
        <w:t>raḥamim</w:t>
      </w:r>
      <w:r w:rsidRPr="000124A3">
        <w:rPr>
          <w:rFonts w:ascii="Times New Roman" w:hAnsi="Times New Roman"/>
          <w:sz w:val="20"/>
        </w:rPr>
        <w:t xml:space="preserve">] jest etymologicznie związane ze słowem </w:t>
      </w:r>
      <w:r w:rsidRPr="000124A3">
        <w:rPr>
          <w:rFonts w:ascii="Times New Roman" w:hAnsi="Times New Roman"/>
          <w:i/>
          <w:iCs/>
          <w:sz w:val="20"/>
        </w:rPr>
        <w:t>reḥem</w:t>
      </w:r>
      <w:r w:rsidRPr="000124A3">
        <w:rPr>
          <w:rFonts w:ascii="Times New Roman" w:hAnsi="Times New Roman"/>
          <w:sz w:val="20"/>
        </w:rPr>
        <w:t xml:space="preserve"> (łono)” (Shmuel Himelstein, „Compassion”, </w:t>
      </w:r>
      <w:r w:rsidRPr="000124A3">
        <w:rPr>
          <w:rFonts w:ascii="Times New Roman" w:hAnsi="Times New Roman"/>
          <w:i/>
          <w:iCs/>
          <w:sz w:val="20"/>
        </w:rPr>
        <w:t>The Oxford Dictionary of the Jewish Religion</w:t>
      </w:r>
      <w:r w:rsidRPr="000124A3">
        <w:rPr>
          <w:rFonts w:ascii="Times New Roman" w:hAnsi="Times New Roman"/>
          <w:sz w:val="20"/>
        </w:rPr>
        <w:t>, wyd. 2, red. Adele Berlin, Oxford 2011). Ten fakt podkreśla wymowę porównania współczucia Boga do współczucia matki wobec dziecka narodzonego z jej łona. Oczywiście ten język odnoszący się do fizyczności nie powinien być rozumiany dosłownie w odniesieniu do Boga. Jednak ten mocny obraz jest prawdopodobnie najlepszym, jakiego możemy użyć, by najpełniej przedstawić w niedoskonałych ludzkich pojęciach i języku głębię Bożego współczucia.</w:t>
      </w:r>
    </w:p>
    <w:p w14:paraId="08485F7C" w14:textId="77777777" w:rsidR="0038273B" w:rsidRPr="000124A3" w:rsidRDefault="0038273B" w:rsidP="0038273B">
      <w:pPr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sz w:val="20"/>
        </w:rPr>
        <w:t>W Oz 11 Pan wyraża swoją głęboką miłość do Izraela. Mówi: „</w:t>
      </w:r>
      <w:r w:rsidRPr="000124A3">
        <w:rPr>
          <w:rFonts w:ascii="Times New Roman" w:hAnsi="Times New Roman"/>
          <w:color w:val="000000"/>
          <w:sz w:val="20"/>
        </w:rPr>
        <w:t>Gdy Izrael był młody, pokochałem go</w:t>
      </w:r>
      <w:r w:rsidRPr="000124A3">
        <w:rPr>
          <w:rFonts w:ascii="Times New Roman" w:hAnsi="Times New Roman"/>
          <w:sz w:val="20"/>
        </w:rPr>
        <w:t xml:space="preserve">” </w:t>
      </w:r>
      <w:r w:rsidRPr="000124A3">
        <w:rPr>
          <w:rFonts w:ascii="Times New Roman" w:hAnsi="Times New Roman"/>
          <w:iCs/>
          <w:sz w:val="20"/>
        </w:rPr>
        <w:t xml:space="preserve">(Oz 11,1) </w:t>
      </w:r>
      <w:r w:rsidRPr="000124A3">
        <w:rPr>
          <w:rFonts w:ascii="Times New Roman" w:hAnsi="Times New Roman"/>
          <w:sz w:val="20"/>
        </w:rPr>
        <w:t>oraz: „</w:t>
      </w:r>
      <w:r w:rsidRPr="000124A3">
        <w:rPr>
          <w:rFonts w:ascii="Times New Roman" w:hAnsi="Times New Roman"/>
          <w:color w:val="000000"/>
          <w:sz w:val="20"/>
        </w:rPr>
        <w:t>Ja sam uczyłem Efraima chodzić, brałem ich na swoje ramiona</w:t>
      </w:r>
      <w:r w:rsidRPr="000124A3">
        <w:rPr>
          <w:rFonts w:ascii="Times New Roman" w:hAnsi="Times New Roman"/>
          <w:sz w:val="20"/>
        </w:rPr>
        <w:t xml:space="preserve">” </w:t>
      </w:r>
      <w:r w:rsidRPr="000124A3">
        <w:rPr>
          <w:rFonts w:ascii="Times New Roman" w:hAnsi="Times New Roman"/>
          <w:iCs/>
          <w:sz w:val="20"/>
        </w:rPr>
        <w:t>(Oz 11,3)</w:t>
      </w:r>
      <w:r w:rsidRPr="000124A3">
        <w:rPr>
          <w:rFonts w:ascii="Times New Roman" w:hAnsi="Times New Roman"/>
          <w:sz w:val="20"/>
        </w:rPr>
        <w:t>. Jednak Pan wskazuje także, iż Jego „</w:t>
      </w:r>
      <w:r w:rsidRPr="000124A3">
        <w:rPr>
          <w:rFonts w:ascii="Times New Roman" w:hAnsi="Times New Roman"/>
          <w:color w:val="000000"/>
          <w:sz w:val="20"/>
        </w:rPr>
        <w:t>lud uporczywie trwa w odstępstwie</w:t>
      </w:r>
      <w:r w:rsidRPr="000124A3">
        <w:rPr>
          <w:rFonts w:ascii="Times New Roman" w:hAnsi="Times New Roman"/>
          <w:sz w:val="20"/>
        </w:rPr>
        <w:t xml:space="preserve">” </w:t>
      </w:r>
      <w:r w:rsidRPr="000124A3">
        <w:rPr>
          <w:rFonts w:ascii="Times New Roman" w:hAnsi="Times New Roman"/>
          <w:iCs/>
          <w:sz w:val="20"/>
        </w:rPr>
        <w:t>(Oz 11,7)</w:t>
      </w:r>
      <w:r w:rsidRPr="000124A3">
        <w:rPr>
          <w:rFonts w:ascii="Times New Roman" w:hAnsi="Times New Roman"/>
          <w:sz w:val="20"/>
        </w:rPr>
        <w:t>. Jednak wbrew temu potwierdza swoją miłość mówiąc: „</w:t>
      </w:r>
      <w:r w:rsidRPr="000124A3">
        <w:rPr>
          <w:rFonts w:ascii="Times New Roman" w:hAnsi="Times New Roman"/>
          <w:color w:val="000000"/>
          <w:sz w:val="20"/>
        </w:rPr>
        <w:t>Jakże mógłbym cię porzucić, Efraimie, zaniechać ciebie, Izraelu?</w:t>
      </w:r>
      <w:r w:rsidRPr="000124A3">
        <w:rPr>
          <w:rFonts w:ascii="Times New Roman" w:hAnsi="Times New Roman"/>
          <w:sz w:val="20"/>
        </w:rPr>
        <w:t xml:space="preserve">” </w:t>
      </w:r>
      <w:r w:rsidRPr="000124A3">
        <w:rPr>
          <w:rFonts w:ascii="Times New Roman" w:hAnsi="Times New Roman"/>
          <w:iCs/>
          <w:sz w:val="20"/>
        </w:rPr>
        <w:t>(Oz 11,8)</w:t>
      </w:r>
      <w:r w:rsidRPr="000124A3">
        <w:rPr>
          <w:rFonts w:ascii="Times New Roman" w:hAnsi="Times New Roman"/>
          <w:sz w:val="20"/>
        </w:rPr>
        <w:t>. Posługując się językiem nawiązującym do wnętrzności, by opisać swoje współczuje czyli reakcję serca, Pan mówi swojemu ludowi: „</w:t>
      </w:r>
      <w:r w:rsidRPr="000124A3">
        <w:rPr>
          <w:rFonts w:ascii="Times New Roman" w:hAnsi="Times New Roman"/>
          <w:color w:val="000000"/>
          <w:sz w:val="20"/>
        </w:rPr>
        <w:t xml:space="preserve">Zadrżało </w:t>
      </w:r>
      <w:r w:rsidRPr="000124A3">
        <w:rPr>
          <w:rFonts w:ascii="Times New Roman" w:hAnsi="Times New Roman"/>
          <w:sz w:val="20"/>
        </w:rPr>
        <w:t xml:space="preserve">[czasownik </w:t>
      </w:r>
      <w:r w:rsidRPr="000124A3">
        <w:rPr>
          <w:rFonts w:ascii="Times New Roman" w:hAnsi="Times New Roman"/>
          <w:i/>
          <w:iCs/>
          <w:color w:val="212529"/>
          <w:sz w:val="20"/>
          <w:shd w:val="clear" w:color="auto" w:fill="FFFFFF"/>
        </w:rPr>
        <w:t>hp̲k̲</w:t>
      </w:r>
      <w:r w:rsidRPr="000124A3">
        <w:rPr>
          <w:rFonts w:ascii="Times New Roman" w:hAnsi="Times New Roman"/>
          <w:color w:val="212529"/>
          <w:sz w:val="20"/>
          <w:shd w:val="clear" w:color="auto" w:fill="FFFFFF"/>
        </w:rPr>
        <w:t>]</w:t>
      </w:r>
      <w:r w:rsidRPr="000124A3">
        <w:rPr>
          <w:rFonts w:ascii="Times New Roman" w:hAnsi="Times New Roman"/>
          <w:sz w:val="20"/>
        </w:rPr>
        <w:t xml:space="preserve"> </w:t>
      </w:r>
      <w:r w:rsidRPr="000124A3">
        <w:rPr>
          <w:rFonts w:ascii="Times New Roman" w:hAnsi="Times New Roman"/>
          <w:color w:val="000000"/>
          <w:sz w:val="20"/>
        </w:rPr>
        <w:t>we mnie serce, byłem do głębi poruszony</w:t>
      </w:r>
      <w:r w:rsidRPr="000124A3">
        <w:rPr>
          <w:rFonts w:ascii="Times New Roman" w:hAnsi="Times New Roman"/>
          <w:sz w:val="20"/>
        </w:rPr>
        <w:t xml:space="preserve">” </w:t>
      </w:r>
      <w:r w:rsidRPr="000124A3">
        <w:rPr>
          <w:rFonts w:ascii="Times New Roman" w:hAnsi="Times New Roman"/>
          <w:iCs/>
          <w:sz w:val="20"/>
        </w:rPr>
        <w:t>(Oz 11,8)</w:t>
      </w:r>
      <w:r w:rsidRPr="000124A3">
        <w:rPr>
          <w:rFonts w:ascii="Times New Roman" w:hAnsi="Times New Roman"/>
          <w:sz w:val="20"/>
        </w:rPr>
        <w:t>.</w:t>
      </w:r>
    </w:p>
    <w:p w14:paraId="5B83DF4D" w14:textId="77777777" w:rsidR="0038273B" w:rsidRPr="000124A3" w:rsidRDefault="0038273B" w:rsidP="0038273B">
      <w:pPr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sz w:val="20"/>
        </w:rPr>
        <w:t xml:space="preserve">Hebrajski czasownik </w:t>
      </w:r>
      <w:r w:rsidRPr="000124A3">
        <w:rPr>
          <w:rFonts w:ascii="Times New Roman" w:hAnsi="Times New Roman"/>
          <w:i/>
          <w:iCs/>
          <w:color w:val="212529"/>
          <w:sz w:val="20"/>
          <w:shd w:val="clear" w:color="auto" w:fill="FFFFFF"/>
        </w:rPr>
        <w:t xml:space="preserve">hp̲k̲ </w:t>
      </w:r>
      <w:r w:rsidRPr="000124A3">
        <w:rPr>
          <w:rFonts w:ascii="Times New Roman" w:hAnsi="Times New Roman"/>
          <w:sz w:val="20"/>
        </w:rPr>
        <w:t xml:space="preserve">występuje także w </w:t>
      </w:r>
      <w:r w:rsidRPr="000124A3">
        <w:rPr>
          <w:rFonts w:ascii="Times New Roman" w:hAnsi="Times New Roman"/>
          <w:i/>
          <w:iCs/>
          <w:sz w:val="20"/>
        </w:rPr>
        <w:t>Lamentacjach</w:t>
      </w:r>
      <w:r w:rsidRPr="000124A3">
        <w:rPr>
          <w:rFonts w:ascii="Times New Roman" w:hAnsi="Times New Roman"/>
          <w:sz w:val="20"/>
        </w:rPr>
        <w:t xml:space="preserve"> w powiązaniu z sercem, aby opisać ludzkie nieszczęście. Także w tym przypadku użyty jest język odnoszący się do wnętrzności: „</w:t>
      </w:r>
      <w:r w:rsidRPr="000124A3">
        <w:rPr>
          <w:rFonts w:ascii="Times New Roman" w:hAnsi="Times New Roman"/>
          <w:color w:val="000000"/>
          <w:sz w:val="20"/>
        </w:rPr>
        <w:t xml:space="preserve">Wejrzyj, Panie, jak jestem utrapione, burzą się moje wnętrzności! Moje serce przewraca się </w:t>
      </w:r>
      <w:r w:rsidRPr="000124A3">
        <w:rPr>
          <w:rFonts w:ascii="Times New Roman" w:hAnsi="Times New Roman"/>
          <w:sz w:val="20"/>
        </w:rPr>
        <w:t xml:space="preserve">[czasownik </w:t>
      </w:r>
      <w:r w:rsidRPr="000124A3">
        <w:rPr>
          <w:rFonts w:ascii="Times New Roman" w:hAnsi="Times New Roman"/>
          <w:i/>
          <w:iCs/>
          <w:color w:val="212529"/>
          <w:sz w:val="20"/>
          <w:shd w:val="clear" w:color="auto" w:fill="FFFFFF"/>
        </w:rPr>
        <w:t>hp̲k̲</w:t>
      </w:r>
      <w:r w:rsidRPr="000124A3">
        <w:rPr>
          <w:rFonts w:ascii="Times New Roman" w:hAnsi="Times New Roman"/>
          <w:color w:val="212529"/>
          <w:sz w:val="20"/>
          <w:shd w:val="clear" w:color="auto" w:fill="FFFFFF"/>
        </w:rPr>
        <w:t>]</w:t>
      </w:r>
      <w:r w:rsidRPr="000124A3">
        <w:rPr>
          <w:rFonts w:ascii="Times New Roman" w:hAnsi="Times New Roman"/>
          <w:sz w:val="20"/>
        </w:rPr>
        <w:t xml:space="preserve"> </w:t>
      </w:r>
      <w:r w:rsidRPr="000124A3">
        <w:rPr>
          <w:rFonts w:ascii="Times New Roman" w:hAnsi="Times New Roman"/>
          <w:color w:val="000000"/>
          <w:sz w:val="20"/>
        </w:rPr>
        <w:t>we mnie</w:t>
      </w:r>
      <w:r w:rsidRPr="000124A3">
        <w:rPr>
          <w:rFonts w:ascii="Times New Roman" w:hAnsi="Times New Roman"/>
          <w:sz w:val="20"/>
        </w:rPr>
        <w:t xml:space="preserve">” </w:t>
      </w:r>
      <w:r w:rsidRPr="000124A3">
        <w:rPr>
          <w:rFonts w:ascii="Times New Roman" w:hAnsi="Times New Roman"/>
          <w:iCs/>
          <w:sz w:val="20"/>
        </w:rPr>
        <w:t>(Lm 1,20)</w:t>
      </w:r>
      <w:r w:rsidRPr="000124A3">
        <w:rPr>
          <w:rFonts w:ascii="Times New Roman" w:hAnsi="Times New Roman"/>
          <w:sz w:val="20"/>
        </w:rPr>
        <w:t xml:space="preserve">. Tak więc język nawiązujący do wnętrzności, a konkretnie do ludzkiego serca w </w:t>
      </w:r>
      <w:r w:rsidRPr="000124A3">
        <w:rPr>
          <w:rFonts w:ascii="Times New Roman" w:hAnsi="Times New Roman"/>
          <w:i/>
          <w:iCs/>
          <w:sz w:val="20"/>
        </w:rPr>
        <w:t>Lamentacjach</w:t>
      </w:r>
      <w:r w:rsidRPr="000124A3">
        <w:rPr>
          <w:rFonts w:ascii="Times New Roman" w:hAnsi="Times New Roman"/>
          <w:sz w:val="20"/>
        </w:rPr>
        <w:t xml:space="preserve"> oraz serca Boga w </w:t>
      </w:r>
      <w:r w:rsidRPr="000124A3">
        <w:rPr>
          <w:rFonts w:ascii="Times New Roman" w:hAnsi="Times New Roman"/>
          <w:i/>
          <w:iCs/>
          <w:sz w:val="20"/>
        </w:rPr>
        <w:t>Księdze Ozeasza</w:t>
      </w:r>
      <w:r w:rsidRPr="000124A3">
        <w:rPr>
          <w:rFonts w:ascii="Times New Roman" w:hAnsi="Times New Roman"/>
          <w:sz w:val="20"/>
        </w:rPr>
        <w:t>, emocjonalnie opisuje głębię uczucia i współczucia Boga dla Jego ludu.</w:t>
      </w:r>
    </w:p>
    <w:p w14:paraId="6D1A8335" w14:textId="5F4A15C3" w:rsidR="0038273B" w:rsidRPr="000124A3" w:rsidRDefault="0038273B" w:rsidP="0038273B">
      <w:pPr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sz w:val="20"/>
        </w:rPr>
        <w:t xml:space="preserve">Podobnie grecki czasownik </w:t>
      </w:r>
      <w:r w:rsidRPr="000124A3">
        <w:rPr>
          <w:rFonts w:ascii="Times New Roman" w:hAnsi="Times New Roman"/>
          <w:i/>
          <w:iCs/>
          <w:sz w:val="20"/>
        </w:rPr>
        <w:t>splanchnizomai</w:t>
      </w:r>
      <w:r w:rsidRPr="000124A3">
        <w:rPr>
          <w:rFonts w:ascii="Times New Roman" w:hAnsi="Times New Roman"/>
          <w:i/>
          <w:sz w:val="20"/>
        </w:rPr>
        <w:t xml:space="preserve"> </w:t>
      </w:r>
      <w:r w:rsidRPr="000124A3">
        <w:rPr>
          <w:rFonts w:ascii="Times New Roman" w:hAnsi="Times New Roman"/>
          <w:sz w:val="20"/>
        </w:rPr>
        <w:t xml:space="preserve">jest użyty w </w:t>
      </w:r>
      <w:r w:rsidRPr="000124A3">
        <w:rPr>
          <w:rFonts w:ascii="Times New Roman" w:hAnsi="Times New Roman"/>
          <w:i/>
          <w:iCs/>
          <w:sz w:val="20"/>
        </w:rPr>
        <w:t>Nowym Testamencie</w:t>
      </w:r>
      <w:r w:rsidRPr="000124A3">
        <w:rPr>
          <w:rFonts w:ascii="Times New Roman" w:hAnsi="Times New Roman"/>
          <w:sz w:val="20"/>
        </w:rPr>
        <w:t>, w tym zwłaszcza w</w:t>
      </w:r>
      <w:r w:rsidR="0099461F">
        <w:rPr>
          <w:rFonts w:ascii="Times New Roman" w:hAnsi="Times New Roman"/>
          <w:sz w:val="20"/>
        </w:rPr>
        <w:t> </w:t>
      </w:r>
      <w:r w:rsidRPr="000124A3">
        <w:rPr>
          <w:rFonts w:ascii="Times New Roman" w:hAnsi="Times New Roman"/>
          <w:sz w:val="20"/>
        </w:rPr>
        <w:t xml:space="preserve">ewangeliach synoptycznych, by opisać współczucie Jezusa dla ludzi </w:t>
      </w:r>
      <w:r w:rsidRPr="000124A3">
        <w:rPr>
          <w:rFonts w:ascii="Times New Roman" w:hAnsi="Times New Roman"/>
          <w:iCs/>
          <w:sz w:val="20"/>
        </w:rPr>
        <w:t>(zob. Mt 9,36; 14,14; 15,32; 20,34; Mk 1,41; 6,34; 8,2; Łk 7,13; zob. także tego rodzaju język w Mt 18,27; Mk 9,22; Łk 10,33; 15,20)</w:t>
      </w:r>
      <w:r w:rsidRPr="000124A3">
        <w:rPr>
          <w:rFonts w:ascii="Times New Roman" w:hAnsi="Times New Roman"/>
          <w:sz w:val="20"/>
        </w:rPr>
        <w:t xml:space="preserve">. Warto zauważyć, że związany z tym czasownikiem rzeczownik </w:t>
      </w:r>
      <w:r w:rsidRPr="000124A3">
        <w:rPr>
          <w:rFonts w:ascii="Times New Roman" w:hAnsi="Times New Roman"/>
          <w:i/>
          <w:iCs/>
          <w:sz w:val="20"/>
        </w:rPr>
        <w:t>splanchnon</w:t>
      </w:r>
      <w:r w:rsidRPr="000124A3">
        <w:rPr>
          <w:rFonts w:ascii="Times New Roman" w:hAnsi="Times New Roman"/>
          <w:sz w:val="20"/>
        </w:rPr>
        <w:t xml:space="preserve"> zawierający pojęcie uczucia lub współczucia w wielu fragmentach </w:t>
      </w:r>
      <w:r w:rsidRPr="000124A3">
        <w:rPr>
          <w:rFonts w:ascii="Times New Roman" w:hAnsi="Times New Roman"/>
          <w:i/>
          <w:iCs/>
          <w:sz w:val="20"/>
        </w:rPr>
        <w:t>Nowego Testamentu</w:t>
      </w:r>
      <w:r w:rsidRPr="000124A3">
        <w:rPr>
          <w:rFonts w:ascii="Times New Roman" w:hAnsi="Times New Roman"/>
          <w:sz w:val="20"/>
        </w:rPr>
        <w:t xml:space="preserve"> </w:t>
      </w:r>
      <w:r w:rsidRPr="000124A3">
        <w:rPr>
          <w:rFonts w:ascii="Times New Roman" w:hAnsi="Times New Roman"/>
          <w:iCs/>
          <w:sz w:val="20"/>
        </w:rPr>
        <w:t xml:space="preserve">(zob. Łk 1,78; Flp 1,8; 2,1; Kol 3,12) </w:t>
      </w:r>
      <w:r w:rsidRPr="000124A3">
        <w:rPr>
          <w:rFonts w:ascii="Times New Roman" w:hAnsi="Times New Roman"/>
          <w:sz w:val="20"/>
        </w:rPr>
        <w:t xml:space="preserve">dosłownie odnosi się do „wewnętrznych części ciała”, a zwłaszcza „organów wewnętrznych” (Frederick W. Danker i in., </w:t>
      </w:r>
      <w:r w:rsidRPr="000124A3">
        <w:rPr>
          <w:rFonts w:ascii="Times New Roman" w:hAnsi="Times New Roman"/>
          <w:i/>
          <w:iCs/>
          <w:sz w:val="20"/>
        </w:rPr>
        <w:t>A Greek-English Lexicon of the New Testament and Other Early Christian Literature</w:t>
      </w:r>
      <w:r w:rsidRPr="000124A3">
        <w:rPr>
          <w:rFonts w:ascii="Times New Roman" w:hAnsi="Times New Roman"/>
          <w:sz w:val="20"/>
        </w:rPr>
        <w:t xml:space="preserve">, Chicago 2000, s. 938). Jak podkreśla Craig Bloomberg w swoich spostrzeżeniach dotyczących Mt 9,36, „emocje Jezusa odzwierciedlają głębokie »współczucie« </w:t>
      </w:r>
      <w:r w:rsidRPr="000124A3">
        <w:rPr>
          <w:rFonts w:ascii="Times New Roman" w:hAnsi="Times New Roman"/>
          <w:i/>
          <w:sz w:val="20"/>
        </w:rPr>
        <w:t>na poziomie brzucha</w:t>
      </w:r>
      <w:r w:rsidRPr="000124A3">
        <w:rPr>
          <w:rFonts w:ascii="Times New Roman" w:hAnsi="Times New Roman"/>
          <w:sz w:val="20"/>
        </w:rPr>
        <w:t xml:space="preserve"> (co jest rozsądnym idiomatycznym angielskim ekwiwalentem terminu [od gr. </w:t>
      </w:r>
      <w:r w:rsidRPr="000124A3">
        <w:rPr>
          <w:rFonts w:ascii="Times New Roman" w:hAnsi="Times New Roman"/>
          <w:i/>
          <w:iCs/>
          <w:sz w:val="20"/>
        </w:rPr>
        <w:t>splanchnos</w:t>
      </w:r>
      <w:r w:rsidRPr="000124A3">
        <w:rPr>
          <w:rFonts w:ascii="Times New Roman" w:hAnsi="Times New Roman"/>
          <w:sz w:val="20"/>
        </w:rPr>
        <w:t>], który może się odnosić do jelit i nerek)” (</w:t>
      </w:r>
      <w:r w:rsidRPr="000124A3">
        <w:rPr>
          <w:rFonts w:ascii="Times New Roman" w:hAnsi="Times New Roman"/>
          <w:i/>
          <w:iCs/>
          <w:sz w:val="20"/>
        </w:rPr>
        <w:t>Matthew</w:t>
      </w:r>
      <w:r w:rsidRPr="000124A3">
        <w:rPr>
          <w:rFonts w:ascii="Times New Roman" w:hAnsi="Times New Roman"/>
          <w:sz w:val="20"/>
        </w:rPr>
        <w:t xml:space="preserve">: </w:t>
      </w:r>
      <w:r w:rsidRPr="000124A3">
        <w:rPr>
          <w:rFonts w:ascii="Times New Roman" w:hAnsi="Times New Roman"/>
          <w:i/>
          <w:iCs/>
          <w:sz w:val="20"/>
        </w:rPr>
        <w:t>The New American Commentary</w:t>
      </w:r>
      <w:r w:rsidRPr="000124A3">
        <w:rPr>
          <w:rFonts w:ascii="Times New Roman" w:hAnsi="Times New Roman"/>
          <w:sz w:val="20"/>
        </w:rPr>
        <w:t xml:space="preserve">, Nashville 1992, t. 22, s. 166). Tak więc </w:t>
      </w:r>
      <w:r w:rsidRPr="000124A3">
        <w:rPr>
          <w:rFonts w:ascii="Times New Roman" w:hAnsi="Times New Roman"/>
          <w:i/>
          <w:iCs/>
          <w:sz w:val="20"/>
        </w:rPr>
        <w:t>Nowy Testament</w:t>
      </w:r>
      <w:r w:rsidRPr="000124A3">
        <w:rPr>
          <w:rFonts w:ascii="Times New Roman" w:hAnsi="Times New Roman"/>
          <w:sz w:val="20"/>
        </w:rPr>
        <w:t xml:space="preserve"> emocjonalnie przedstawia współczucie Jezusa stosując język nawiązujący do wnętrzności czyli poruszenia wewnętrznych organów. Oznacza to, że Bóg jest fizycznie i emocjonalnie poruszony głębokim miłosiernym współczuciem dla ludzi. Jest to zbieżne ze starotestamentowym opisem głębokiego współczucia Boga dla Jego ludu.</w:t>
      </w:r>
    </w:p>
    <w:p w14:paraId="2D287A39" w14:textId="77777777" w:rsidR="0038273B" w:rsidRPr="000124A3" w:rsidRDefault="0038273B" w:rsidP="0038273B">
      <w:pPr>
        <w:rPr>
          <w:rFonts w:ascii="Times New Roman" w:hAnsi="Times New Roman"/>
          <w:sz w:val="20"/>
        </w:rPr>
      </w:pPr>
    </w:p>
    <w:p w14:paraId="04E59AD4" w14:textId="77777777" w:rsidR="0038273B" w:rsidRPr="000124A3" w:rsidRDefault="0038273B" w:rsidP="0038273B">
      <w:pPr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b/>
          <w:bCs/>
          <w:sz w:val="20"/>
        </w:rPr>
        <w:t>3. Nasz uczuciowy i współczujący Bóg jest zazdrosny w dobrym i sprawiedliwym znaczeniu tego słowa.</w:t>
      </w:r>
    </w:p>
    <w:p w14:paraId="77715A61" w14:textId="77777777" w:rsidR="0038273B" w:rsidRPr="000124A3" w:rsidRDefault="0038273B" w:rsidP="0038273B">
      <w:pPr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sz w:val="20"/>
        </w:rPr>
        <w:t xml:space="preserve">W ramach starotestamentowego obrazu naszego uczuciowego i współczującego Boga jest On przedstawiany jako Bóg zazdrosny </w:t>
      </w:r>
      <w:r w:rsidRPr="000124A3">
        <w:rPr>
          <w:rFonts w:ascii="Times New Roman" w:hAnsi="Times New Roman"/>
          <w:iCs/>
          <w:sz w:val="20"/>
        </w:rPr>
        <w:t>(zob. Wj 20,5; 34,14; Pwt 4,24; 5,9; 6,15; 32,16.21; Joz 24,19; 1 Krl 14,22; Ps 78,58; Ez 39,25; Na 1,2; Joel 2,18; Za 1,14; Za 8,2)</w:t>
      </w:r>
      <w:r w:rsidRPr="000124A3">
        <w:rPr>
          <w:rFonts w:ascii="Times New Roman" w:hAnsi="Times New Roman"/>
          <w:sz w:val="20"/>
        </w:rPr>
        <w:t>. Takie określenie Boga występuje nawet w drugim przykazaniu Dekalogu, które jest oparte na pierwszym przykazaniu („</w:t>
      </w:r>
      <w:r w:rsidRPr="000124A3">
        <w:rPr>
          <w:rFonts w:ascii="Times New Roman" w:hAnsi="Times New Roman"/>
          <w:color w:val="000000"/>
          <w:sz w:val="20"/>
        </w:rPr>
        <w:t>Nie będziesz miał innych bogów obok mnie</w:t>
      </w:r>
      <w:r w:rsidRPr="000124A3">
        <w:rPr>
          <w:rFonts w:ascii="Times New Roman" w:hAnsi="Times New Roman"/>
          <w:sz w:val="20"/>
        </w:rPr>
        <w:t>” [</w:t>
      </w:r>
      <w:r w:rsidRPr="000124A3">
        <w:rPr>
          <w:rFonts w:ascii="Times New Roman" w:hAnsi="Times New Roman"/>
          <w:iCs/>
          <w:sz w:val="20"/>
        </w:rPr>
        <w:t xml:space="preserve">Wj 20,3]) </w:t>
      </w:r>
      <w:r w:rsidRPr="000124A3">
        <w:rPr>
          <w:rFonts w:ascii="Times New Roman" w:hAnsi="Times New Roman"/>
          <w:sz w:val="20"/>
        </w:rPr>
        <w:t xml:space="preserve">i zakazuje sporządzania wizerunków w celach kultycznych </w:t>
      </w:r>
      <w:r w:rsidRPr="000124A3">
        <w:rPr>
          <w:rFonts w:ascii="Times New Roman" w:hAnsi="Times New Roman"/>
          <w:iCs/>
          <w:sz w:val="20"/>
        </w:rPr>
        <w:t>(Wj 20,4)</w:t>
      </w:r>
      <w:r w:rsidRPr="000124A3">
        <w:rPr>
          <w:rFonts w:ascii="Times New Roman" w:hAnsi="Times New Roman"/>
          <w:sz w:val="20"/>
        </w:rPr>
        <w:t>. W przykazaniu tym czytamy: „</w:t>
      </w:r>
      <w:r w:rsidRPr="000124A3">
        <w:rPr>
          <w:rFonts w:ascii="Times New Roman" w:hAnsi="Times New Roman"/>
          <w:color w:val="000000"/>
          <w:sz w:val="20"/>
        </w:rPr>
        <w:t>Nie będziesz się im kłaniał i nie będziesz im służył, gdyż Ja Pan, Bóg twój, jestem Bogiem zazdrosnym</w:t>
      </w:r>
      <w:r w:rsidRPr="000124A3">
        <w:rPr>
          <w:rFonts w:ascii="Times New Roman" w:hAnsi="Times New Roman"/>
          <w:sz w:val="20"/>
        </w:rPr>
        <w:t xml:space="preserve">” </w:t>
      </w:r>
      <w:r w:rsidRPr="000124A3">
        <w:rPr>
          <w:rFonts w:ascii="Times New Roman" w:hAnsi="Times New Roman"/>
          <w:iCs/>
          <w:sz w:val="20"/>
        </w:rPr>
        <w:t>(Wj 20,5)</w:t>
      </w:r>
      <w:r w:rsidRPr="000124A3">
        <w:rPr>
          <w:rFonts w:ascii="Times New Roman" w:hAnsi="Times New Roman"/>
          <w:sz w:val="20"/>
        </w:rPr>
        <w:t xml:space="preserve">. Podobnie jak w małżeństwie, Bóg wymaga wyłączności i wierności od swojego ludu. Kiedy ludzie żyjący w przymierzu z Bogiem łamią to przykazanie i sporządzają sobie bożki, by oddawać im cześć, wówczas prowokują Boga do zazdrości i gniewu, w biblijnym języku </w:t>
      </w:r>
      <w:r w:rsidRPr="000124A3">
        <w:rPr>
          <w:rFonts w:ascii="Times New Roman" w:hAnsi="Times New Roman"/>
          <w:iCs/>
          <w:sz w:val="20"/>
        </w:rPr>
        <w:t>(Pwt 32,16.21; Joz 24,19; 1 Krl 14,22-23; Ps 78,58; Na 1,2.14)</w:t>
      </w:r>
      <w:r w:rsidRPr="000124A3">
        <w:rPr>
          <w:rFonts w:ascii="Times New Roman" w:hAnsi="Times New Roman"/>
          <w:sz w:val="20"/>
        </w:rPr>
        <w:t xml:space="preserve">. Jako święty Bóg </w:t>
      </w:r>
      <w:r w:rsidRPr="000124A3">
        <w:rPr>
          <w:rFonts w:ascii="Times New Roman" w:hAnsi="Times New Roman"/>
          <w:iCs/>
          <w:sz w:val="20"/>
        </w:rPr>
        <w:t>(Joz 24,19; Ez 39,25)</w:t>
      </w:r>
      <w:r w:rsidRPr="000124A3">
        <w:rPr>
          <w:rFonts w:ascii="Times New Roman" w:hAnsi="Times New Roman"/>
          <w:sz w:val="20"/>
        </w:rPr>
        <w:t xml:space="preserve">, zazdrosny o więź ze swoim ludem </w:t>
      </w:r>
      <w:r w:rsidRPr="000124A3">
        <w:rPr>
          <w:rFonts w:ascii="Times New Roman" w:hAnsi="Times New Roman"/>
          <w:iCs/>
          <w:sz w:val="20"/>
        </w:rPr>
        <w:t>(Jl 2,18; Za 1,14; 8,2)</w:t>
      </w:r>
      <w:r w:rsidRPr="000124A3">
        <w:rPr>
          <w:rFonts w:ascii="Times New Roman" w:hAnsi="Times New Roman"/>
          <w:sz w:val="20"/>
        </w:rPr>
        <w:t>, Bóg reaguje zazdrością, która jest Jego świętą odpowiedzią na niewierność i bałwochwalstwo Jego ludu.</w:t>
      </w:r>
    </w:p>
    <w:p w14:paraId="52A53140" w14:textId="69D1BD53" w:rsidR="0038273B" w:rsidRPr="000124A3" w:rsidRDefault="0038273B" w:rsidP="0038273B">
      <w:pPr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sz w:val="20"/>
        </w:rPr>
        <w:t xml:space="preserve">Ten starotestamentowy obraz zazdrosnego Boga oczywiście nie ma nic wspólnego z zazdrością, przed którą Paweł ostrzegał członków Kościoła </w:t>
      </w:r>
      <w:r w:rsidRPr="000124A3">
        <w:rPr>
          <w:rFonts w:ascii="Times New Roman" w:hAnsi="Times New Roman"/>
          <w:iCs/>
          <w:sz w:val="20"/>
        </w:rPr>
        <w:t>(zob. 1 Kor 13,4; 2 Kor 12,20; Ga 5,20)</w:t>
      </w:r>
      <w:r w:rsidRPr="000124A3">
        <w:rPr>
          <w:rFonts w:ascii="Times New Roman" w:hAnsi="Times New Roman"/>
          <w:sz w:val="20"/>
        </w:rPr>
        <w:t xml:space="preserve">. Paweł wyraża się pozytywnie </w:t>
      </w:r>
      <w:r w:rsidRPr="000124A3">
        <w:rPr>
          <w:rFonts w:ascii="Times New Roman" w:hAnsi="Times New Roman"/>
          <w:sz w:val="20"/>
        </w:rPr>
        <w:lastRenderedPageBreak/>
        <w:t>o</w:t>
      </w:r>
      <w:r w:rsidR="0099461F">
        <w:rPr>
          <w:rFonts w:ascii="Times New Roman" w:hAnsi="Times New Roman"/>
          <w:sz w:val="20"/>
        </w:rPr>
        <w:t> </w:t>
      </w:r>
      <w:r w:rsidRPr="000124A3">
        <w:rPr>
          <w:rFonts w:ascii="Times New Roman" w:hAnsi="Times New Roman"/>
          <w:sz w:val="20"/>
        </w:rPr>
        <w:t xml:space="preserve">„Boskiej zazdrości” podkreślając w 2 Kor 11,2 (BT), że jest zazdrosny o Kościół. To rozróżnienie między negatywną zazdrością, której należy unikać, a pozytywną zazdrością jest możliwe jedynie dzięki dwóm możliwym definicjom zazdrości podanym w </w:t>
      </w:r>
      <w:r w:rsidRPr="000124A3">
        <w:rPr>
          <w:rFonts w:ascii="Times New Roman" w:hAnsi="Times New Roman"/>
          <w:i/>
          <w:iCs/>
          <w:sz w:val="20"/>
        </w:rPr>
        <w:t>Nowym Testamencie</w:t>
      </w:r>
      <w:r w:rsidRPr="000124A3">
        <w:rPr>
          <w:rFonts w:ascii="Times New Roman" w:hAnsi="Times New Roman"/>
          <w:sz w:val="20"/>
        </w:rPr>
        <w:t xml:space="preserve">: (1) „być pozytywnie i intensywnie zainteresowanym” (gorliwość) i (2) „odczuwać silne negatywne uczucia wobec cudzych osiągnięć” (zawiść) (Danker i in., </w:t>
      </w:r>
      <w:r w:rsidRPr="000124A3">
        <w:rPr>
          <w:rFonts w:ascii="Times New Roman" w:hAnsi="Times New Roman"/>
          <w:i/>
          <w:iCs/>
          <w:sz w:val="20"/>
        </w:rPr>
        <w:t>A Greek-English Lexicon of the New Testament and Other Early Christian Literature</w:t>
      </w:r>
      <w:r w:rsidRPr="000124A3">
        <w:rPr>
          <w:rFonts w:ascii="Times New Roman" w:hAnsi="Times New Roman"/>
          <w:sz w:val="20"/>
        </w:rPr>
        <w:t>, s. 427).</w:t>
      </w:r>
    </w:p>
    <w:p w14:paraId="265F4163" w14:textId="77777777" w:rsidR="0038273B" w:rsidRPr="000124A3" w:rsidRDefault="0038273B" w:rsidP="0038273B">
      <w:pPr>
        <w:rPr>
          <w:rFonts w:ascii="Times New Roman" w:hAnsi="Times New Roman"/>
          <w:sz w:val="20"/>
        </w:rPr>
      </w:pPr>
    </w:p>
    <w:p w14:paraId="2F5C4457" w14:textId="77777777" w:rsidR="0038273B" w:rsidRPr="000124A3" w:rsidRDefault="0038273B" w:rsidP="0038273B">
      <w:pPr>
        <w:ind w:firstLine="0"/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b/>
          <w:sz w:val="20"/>
        </w:rPr>
        <w:t>Zastosowanie</w:t>
      </w:r>
    </w:p>
    <w:p w14:paraId="01B67B20" w14:textId="77777777" w:rsidR="0038273B" w:rsidRPr="000124A3" w:rsidRDefault="0038273B" w:rsidP="0038273B">
      <w:pPr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sz w:val="20"/>
        </w:rPr>
        <w:t>Bóg aktywnie okazuje współczucie i czułą miłość swojemu ludowi i zaprasza nas, byśmy postępowali podobnie. Pamiętając o tym, odpowiedzcie na poniższe pytania i omówcie wasze odpowiedzi:</w:t>
      </w:r>
    </w:p>
    <w:p w14:paraId="509E32F8" w14:textId="77777777" w:rsidR="0038273B" w:rsidRPr="000124A3" w:rsidRDefault="0038273B" w:rsidP="0038273B">
      <w:pPr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sz w:val="20"/>
        </w:rPr>
        <w:t>1. Kiedy porównujemy współczucie Boga ze współczuciem troskliwej matki, jaką rolę odgrywają pamiętanie i zapominanie w praktycznym wyrażaniu współczucia albo jego braku? Podaj przykłady.</w:t>
      </w:r>
    </w:p>
    <w:p w14:paraId="601644B6" w14:textId="77777777" w:rsidR="0038273B" w:rsidRPr="000124A3" w:rsidRDefault="0038273B" w:rsidP="0038273B">
      <w:pPr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sz w:val="20"/>
        </w:rPr>
        <w:t>2. W jaki sposób możesz być zazdrosny w pozytywnym sensie w relacjach z ludźmi w Kościele, podobnie jak Bóg jest zazdrosny w swoich więziach ze swoim ludem?</w:t>
      </w:r>
    </w:p>
    <w:p w14:paraId="5156EB2F" w14:textId="1800586B" w:rsidR="0038273B" w:rsidRPr="000124A3" w:rsidRDefault="0038273B" w:rsidP="0038273B">
      <w:pPr>
        <w:rPr>
          <w:rFonts w:ascii="Times New Roman" w:hAnsi="Times New Roman"/>
          <w:sz w:val="20"/>
        </w:rPr>
      </w:pPr>
      <w:r w:rsidRPr="000124A3">
        <w:rPr>
          <w:rFonts w:ascii="Times New Roman" w:hAnsi="Times New Roman"/>
          <w:sz w:val="20"/>
        </w:rPr>
        <w:t>3. Jak możemy działać w celowy sposób jako zbór troszcząc się o bliźnich i uwzględniając ich dobro w</w:t>
      </w:r>
      <w:r w:rsidR="0099461F">
        <w:rPr>
          <w:rFonts w:ascii="Times New Roman" w:hAnsi="Times New Roman"/>
          <w:sz w:val="20"/>
        </w:rPr>
        <w:t> </w:t>
      </w:r>
      <w:r w:rsidRPr="000124A3">
        <w:rPr>
          <w:rFonts w:ascii="Times New Roman" w:hAnsi="Times New Roman"/>
          <w:sz w:val="20"/>
        </w:rPr>
        <w:t>naszych duchowych planach?</w:t>
      </w:r>
    </w:p>
    <w:p w14:paraId="0E894797" w14:textId="77777777" w:rsidR="0038273B" w:rsidRPr="000124A3" w:rsidRDefault="0038273B" w:rsidP="0038273B">
      <w:pPr>
        <w:rPr>
          <w:rFonts w:ascii="Times New Roman" w:hAnsi="Times New Roman"/>
          <w:sz w:val="20"/>
        </w:rPr>
      </w:pPr>
    </w:p>
    <w:p w14:paraId="52AF991B" w14:textId="77777777" w:rsidR="00DA3F6E" w:rsidRPr="000124A3" w:rsidRDefault="00DA3F6E" w:rsidP="00DA3F6E">
      <w:pPr>
        <w:rPr>
          <w:rFonts w:ascii="Times New Roman" w:hAnsi="Times New Roman"/>
          <w:sz w:val="20"/>
        </w:rPr>
      </w:pPr>
    </w:p>
    <w:p w14:paraId="1AE5EA6D" w14:textId="77777777" w:rsidR="0044168C" w:rsidRPr="00E46144" w:rsidRDefault="0044168C" w:rsidP="0044168C">
      <w:pPr>
        <w:rPr>
          <w:rFonts w:ascii="Times New Roman" w:eastAsia="Microsoft JhengHei" w:hAnsi="Times New Roman"/>
          <w:spacing w:val="4"/>
          <w:kern w:val="16"/>
          <w:sz w:val="20"/>
        </w:rPr>
      </w:pPr>
      <w:r w:rsidRPr="00E46144">
        <w:rPr>
          <w:rFonts w:ascii="Times New Roman" w:eastAsia="Microsoft JhengHei" w:hAnsi="Times New Roman"/>
          <w:spacing w:val="4"/>
          <w:kern w:val="16"/>
          <w:sz w:val="20"/>
        </w:rPr>
        <w:t xml:space="preserve"> </w:t>
      </w:r>
    </w:p>
    <w:p w14:paraId="25FA607D" w14:textId="67013B48" w:rsidR="006A2EC2" w:rsidRPr="00267B4D" w:rsidRDefault="00906708" w:rsidP="00FC3AD9">
      <w:pPr>
        <w:rPr>
          <w:rFonts w:ascii="Times New Roman" w:hAnsi="Times New Roman"/>
          <w:bCs/>
          <w:sz w:val="20"/>
        </w:rPr>
      </w:pPr>
      <w:r>
        <w:rPr>
          <w:rFonts w:ascii="Times New Roman" w:eastAsiaTheme="minorHAns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AC7F4" wp14:editId="1143EC14">
                <wp:simplePos x="0" y="0"/>
                <wp:positionH relativeFrom="column">
                  <wp:posOffset>-244475</wp:posOffset>
                </wp:positionH>
                <wp:positionV relativeFrom="paragraph">
                  <wp:posOffset>161290</wp:posOffset>
                </wp:positionV>
                <wp:extent cx="6408420" cy="1996440"/>
                <wp:effectExtent l="0" t="0" r="0" b="3810"/>
                <wp:wrapNone/>
                <wp:docPr id="67544089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420" cy="1996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Ind w:w="0" w:type="dxa"/>
                              <w:tblBorders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906708" w14:paraId="46F5A409" w14:textId="77777777" w:rsidTr="001563A4">
                              <w:trPr>
                                <w:trHeight w:hRule="exact" w:val="2841"/>
                                <w:jc w:val="center"/>
                              </w:trPr>
                              <w:tc>
                                <w:tcPr>
                                  <w:tcW w:w="1648" w:type="dxa"/>
                                  <w:hideMark/>
                                </w:tcPr>
                                <w:p w14:paraId="1F5F7480" w14:textId="31731341" w:rsidR="00906708" w:rsidRDefault="00906708">
                                  <w:pPr>
                                    <w:spacing w:after="160" w:line="276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65F5BCF8" wp14:editId="6A3FECFA">
                                        <wp:extent cx="899160" cy="845820"/>
                                        <wp:effectExtent l="0" t="0" r="0" b="0"/>
                                        <wp:docPr id="1010220443" name="Obraz 1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Obraz 1" descr="Obraz zawierający logo, symbol, clipart, design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flipH="1">
                                                  <a:off x="0" y="0"/>
                                                  <a:ext cx="899160" cy="8458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2C051663" w14:textId="77777777" w:rsidR="00906708" w:rsidRDefault="00906708">
                                  <w:pPr>
                                    <w:spacing w:after="160" w:line="276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5A389D2B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276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Przewodniki</w:t>
                                  </w: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48F26638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276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Pytania</w:t>
                                  </w: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47CD51F6" w14:textId="77777777" w:rsidR="00906708" w:rsidRDefault="00906708">
                                  <w:pPr>
                                    <w:spacing w:line="276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hyperlink r:id="rId12" w:history="1">
                                    <w:r>
                                      <w:rPr>
                                        <w:rStyle w:val="Hipercze"/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08E9233B" w14:textId="77777777" w:rsidR="00906708" w:rsidRDefault="00906708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  <w:p w14:paraId="5D51711C" w14:textId="77777777" w:rsidR="00261732" w:rsidRDefault="00261732" w:rsidP="00261732">
                                  <w:pPr>
                                    <w:contextualSpacing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2ACE1F90" w14:textId="5C26B607" w:rsidR="00261732" w:rsidRPr="0009786A" w:rsidRDefault="0009786A" w:rsidP="0009786A">
                                  <w:pPr>
                                    <w:pStyle w:val="Akapitzlist"/>
                                    <w:numPr>
                                      <w:ilvl w:val="0"/>
                                      <w:numId w:val="4"/>
                                    </w:numPr>
                                    <w:ind w:left="151" w:hanging="151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Materiał </w:t>
                                  </w:r>
                                  <w:r w:rsidR="00AC298B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do</w:t>
                                  </w:r>
                                  <w:r w:rsidR="00EC7ACF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„Czas</w:t>
                                  </w:r>
                                  <w:r w:rsidR="00AC298B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misji”: </w:t>
                                  </w:r>
                                  <w:hyperlink r:id="rId13" w:history="1">
                                    <w:r w:rsidR="00AD7735" w:rsidRPr="00AC298B">
                                      <w:rPr>
                                        <w:rStyle w:val="Hipercze"/>
                                        <w:rFonts w:ascii="Aptos" w:eastAsia="Aptos" w:hAnsi="Aptos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t>https://adwent.pl/czas-misji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686" w:type="dxa"/>
                                  <w:hideMark/>
                                </w:tcPr>
                                <w:p w14:paraId="409D9EF2" w14:textId="77777777" w:rsidR="00906708" w:rsidRDefault="00906708">
                                  <w:pPr>
                                    <w:spacing w:after="160" w:line="276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9E77643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3FB0EC10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015D083E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6911F19C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706EEBA0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524B63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Zoom: </w:t>
                                  </w: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856 5129 9515</w:t>
                                  </w:r>
                                </w:p>
                                <w:p w14:paraId="72231550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Kod dost</w:t>
                                  </w:r>
                                  <w:r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ę</w:t>
                                  </w: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58A2BE6A" w14:textId="77777777" w:rsidR="00906708" w:rsidRDefault="00906708" w:rsidP="00906708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AC7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9.25pt;margin-top:12.7pt;width:504.6pt;height:15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Ind w:w="0" w:type="dxa"/>
                        <w:tblBorders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906708" w14:paraId="46F5A409" w14:textId="77777777" w:rsidTr="001563A4">
                        <w:trPr>
                          <w:trHeight w:hRule="exact" w:val="2841"/>
                          <w:jc w:val="center"/>
                        </w:trPr>
                        <w:tc>
                          <w:tcPr>
                            <w:tcW w:w="1648" w:type="dxa"/>
                            <w:hideMark/>
                          </w:tcPr>
                          <w:p w14:paraId="1F5F7480" w14:textId="31731341" w:rsidR="00906708" w:rsidRDefault="00906708">
                            <w:pPr>
                              <w:spacing w:after="160" w:line="276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</w:rPr>
                              <w:drawing>
                                <wp:inline distT="0" distB="0" distL="0" distR="0" wp14:anchorId="65F5BCF8" wp14:editId="6A3FECFA">
                                  <wp:extent cx="899160" cy="845820"/>
                                  <wp:effectExtent l="0" t="0" r="0" b="0"/>
                                  <wp:docPr id="1010220443" name="Obraz 1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 descr="Obraz zawierający logo, symbol, clipart, design&#10;&#10;Opis wygenerowany automatyczni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899160" cy="845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2C051663" w14:textId="77777777" w:rsidR="00906708" w:rsidRDefault="00906708">
                            <w:pPr>
                              <w:spacing w:after="160" w:line="276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5A389D2B" w14:textId="77777777" w:rsidR="00906708" w:rsidRDefault="00906708" w:rsidP="00906708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Przewodniki</w:t>
                            </w: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48F26638" w14:textId="77777777" w:rsidR="00906708" w:rsidRDefault="00906708" w:rsidP="00906708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Pytania</w:t>
                            </w: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47CD51F6" w14:textId="77777777" w:rsidR="00906708" w:rsidRDefault="00906708">
                            <w:pPr>
                              <w:spacing w:line="276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hyperlink r:id="rId14" w:history="1">
                              <w:r>
                                <w:rPr>
                                  <w:rStyle w:val="Hipercze"/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8"/>
                                  <w:szCs w:val="18"/>
                                  <w:lang w:eastAsia="en-US"/>
                                </w:rPr>
                                <w:t>www.adwent.pl</w:t>
                              </w:r>
                            </w:hyperlink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</w:p>
                          <w:p w14:paraId="08E9233B" w14:textId="77777777" w:rsidR="00906708" w:rsidRDefault="00906708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dział: Studium biblijne</w:t>
                            </w:r>
                          </w:p>
                          <w:p w14:paraId="5D51711C" w14:textId="77777777" w:rsidR="00261732" w:rsidRDefault="00261732" w:rsidP="00261732">
                            <w:pPr>
                              <w:contextualSpacing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2ACE1F90" w14:textId="5C26B607" w:rsidR="00261732" w:rsidRPr="0009786A" w:rsidRDefault="0009786A" w:rsidP="0009786A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151" w:hanging="151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Materiał </w:t>
                            </w:r>
                            <w:r w:rsidR="00AC298B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do</w:t>
                            </w:r>
                            <w:r w:rsidR="00EC7ACF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„Czas</w:t>
                            </w:r>
                            <w:r w:rsidR="00AC298B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u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misji”: </w:t>
                            </w:r>
                            <w:hyperlink r:id="rId15" w:history="1">
                              <w:r w:rsidR="00AD7735" w:rsidRPr="00AC298B">
                                <w:rPr>
                                  <w:rStyle w:val="Hipercze"/>
                                  <w:rFonts w:ascii="Aptos" w:eastAsia="Aptos" w:hAnsi="Aptos"/>
                                  <w:b/>
                                  <w:bCs/>
                                  <w:sz w:val="18"/>
                                  <w:szCs w:val="18"/>
                                  <w:lang w:eastAsia="en-US"/>
                                </w:rPr>
                                <w:t>https://adwent.pl/czas-misji</w:t>
                              </w:r>
                            </w:hyperlink>
                          </w:p>
                        </w:tc>
                        <w:tc>
                          <w:tcPr>
                            <w:tcW w:w="3686" w:type="dxa"/>
                            <w:hideMark/>
                          </w:tcPr>
                          <w:p w14:paraId="409D9EF2" w14:textId="77777777" w:rsidR="00906708" w:rsidRDefault="00906708">
                            <w:pPr>
                              <w:spacing w:after="160" w:line="276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9E77643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3FB0EC10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015D083E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6911F19C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Wspólnota, modlitwa</w:t>
                            </w:r>
                          </w:p>
                          <w:p w14:paraId="706EEBA0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524B63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Zoom: </w:t>
                            </w: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856 5129 9515</w:t>
                            </w:r>
                          </w:p>
                          <w:p w14:paraId="72231550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Kod dost</w:t>
                            </w:r>
                            <w:r>
                              <w:rPr>
                                <w:rFonts w:ascii="Aptos" w:eastAsia="Aptos" w:hAnsi="Aptos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ę</w:t>
                            </w: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58A2BE6A" w14:textId="77777777" w:rsidR="00906708" w:rsidRDefault="00906708" w:rsidP="00906708"/>
                  </w:txbxContent>
                </v:textbox>
              </v:shape>
            </w:pict>
          </mc:Fallback>
        </mc:AlternateContent>
      </w:r>
    </w:p>
    <w:sectPr w:rsidR="006A2EC2" w:rsidRPr="00267B4D" w:rsidSect="00261732">
      <w:headerReference w:type="default" r:id="rId16"/>
      <w:footerReference w:type="default" r:id="rId17"/>
      <w:pgSz w:w="11906" w:h="16838"/>
      <w:pgMar w:top="1582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49302" w14:textId="77777777" w:rsidR="00FA7CA2" w:rsidRDefault="00FA7CA2" w:rsidP="00A820C9">
      <w:r>
        <w:separator/>
      </w:r>
    </w:p>
  </w:endnote>
  <w:endnote w:type="continuationSeparator" w:id="0">
    <w:p w14:paraId="212195A5" w14:textId="77777777" w:rsidR="00FA7CA2" w:rsidRDefault="00FA7CA2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ldenOldStyle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4718B13D" w14:textId="00A29A08" w:rsidR="00A97ECA" w:rsidRPr="00A820C9" w:rsidRDefault="00A97ECA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166A4D">
          <w:rPr>
            <w:rFonts w:ascii="Times New Roman" w:hAnsi="Times New Roman"/>
            <w:noProof/>
            <w:sz w:val="16"/>
            <w:szCs w:val="16"/>
          </w:rPr>
          <w:t>3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4F3FA" w14:textId="77777777" w:rsidR="00FA7CA2" w:rsidRDefault="00FA7CA2" w:rsidP="00A820C9">
      <w:r>
        <w:separator/>
      </w:r>
    </w:p>
  </w:footnote>
  <w:footnote w:type="continuationSeparator" w:id="0">
    <w:p w14:paraId="5FF54476" w14:textId="77777777" w:rsidR="00FA7CA2" w:rsidRDefault="00FA7CA2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8A8C" w14:textId="16368040" w:rsidR="005A7551" w:rsidRPr="00C47D25" w:rsidRDefault="00B2361E" w:rsidP="005A7551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Biblijne </w:t>
    </w:r>
    <w:r w:rsidR="005A7551">
      <w:rPr>
        <w:rFonts w:ascii="Times New Roman" w:eastAsia="MS PMincho" w:hAnsi="Times New Roman"/>
        <w:sz w:val="16"/>
        <w:szCs w:val="16"/>
      </w:rPr>
      <w:t>1</w:t>
    </w:r>
    <w:r w:rsidR="00617CBE" w:rsidRPr="00B73E07">
      <w:rPr>
        <w:rFonts w:ascii="Times New Roman" w:eastAsia="MS PMincho" w:hAnsi="Times New Roman"/>
        <w:sz w:val="16"/>
        <w:szCs w:val="16"/>
      </w:rPr>
      <w:t>/2</w:t>
    </w:r>
    <w:r w:rsidRPr="00B73E07">
      <w:rPr>
        <w:rFonts w:ascii="Times New Roman" w:eastAsia="MS PMincho" w:hAnsi="Times New Roman"/>
        <w:sz w:val="16"/>
        <w:szCs w:val="16"/>
      </w:rPr>
      <w:t>0</w:t>
    </w:r>
    <w:r w:rsidR="002263D7" w:rsidRPr="00B73E07">
      <w:rPr>
        <w:rFonts w:ascii="Times New Roman" w:eastAsia="MS PMincho" w:hAnsi="Times New Roman"/>
        <w:sz w:val="16"/>
        <w:szCs w:val="16"/>
      </w:rPr>
      <w:t>2</w:t>
    </w:r>
    <w:r w:rsidR="005A7551">
      <w:rPr>
        <w:rFonts w:ascii="Times New Roman" w:eastAsia="MS PMincho" w:hAnsi="Times New Roman"/>
        <w:sz w:val="16"/>
        <w:szCs w:val="16"/>
      </w:rPr>
      <w:t>5</w:t>
    </w:r>
    <w:r w:rsidRPr="00B73E07">
      <w:rPr>
        <w:rFonts w:ascii="Times New Roman" w:eastAsia="MS PMincho" w:hAnsi="Times New Roman"/>
        <w:sz w:val="16"/>
        <w:szCs w:val="16"/>
      </w:rPr>
      <w:t>,</w:t>
    </w:r>
    <w:r w:rsidR="00C825E3" w:rsidRPr="00B73E07">
      <w:rPr>
        <w:rFonts w:ascii="Times New Roman" w:eastAsia="MS PMincho" w:hAnsi="Times New Roman"/>
        <w:sz w:val="16"/>
        <w:szCs w:val="16"/>
      </w:rPr>
      <w:t xml:space="preserve"> </w:t>
    </w:r>
    <w:r w:rsidR="005A7551" w:rsidRPr="00B73E07">
      <w:rPr>
        <w:rFonts w:ascii="Times New Roman" w:hAnsi="Times New Roman"/>
        <w:sz w:val="16"/>
        <w:szCs w:val="16"/>
      </w:rPr>
      <w:t xml:space="preserve">E. </w:t>
    </w:r>
    <w:r w:rsidR="005A7551">
      <w:rPr>
        <w:rFonts w:ascii="Times New Roman" w:hAnsi="Times New Roman"/>
        <w:sz w:val="16"/>
        <w:szCs w:val="16"/>
      </w:rPr>
      <w:t>John C. Peckham</w:t>
    </w:r>
    <w:r w:rsidR="005A7551" w:rsidRPr="00B73E07">
      <w:rPr>
        <w:rFonts w:ascii="Times New Roman" w:hAnsi="Times New Roman"/>
        <w:sz w:val="16"/>
        <w:szCs w:val="16"/>
      </w:rPr>
      <w:t xml:space="preserve">, </w:t>
    </w:r>
    <w:r w:rsidR="005A7551">
      <w:rPr>
        <w:rFonts w:ascii="Times New Roman" w:hAnsi="Times New Roman"/>
        <w:i/>
        <w:iCs/>
        <w:sz w:val="16"/>
        <w:szCs w:val="16"/>
      </w:rPr>
      <w:t>Boża miłość i sprawiedliwość,</w:t>
    </w:r>
    <w:r w:rsidR="005A7551" w:rsidRPr="005A7551">
      <w:rPr>
        <w:rFonts w:ascii="Times New Roman" w:hAnsi="Times New Roman"/>
        <w:sz w:val="16"/>
        <w:szCs w:val="16"/>
      </w:rPr>
      <w:t xml:space="preserve"> </w:t>
    </w:r>
    <w:r w:rsidR="005A7551" w:rsidRPr="00B2361E">
      <w:rPr>
        <w:rFonts w:ascii="Times New Roman" w:hAnsi="Times New Roman"/>
        <w:sz w:val="16"/>
        <w:szCs w:val="16"/>
      </w:rPr>
      <w:t>Przewodnik dla nauczycieli</w:t>
    </w:r>
    <w:r w:rsidR="005A7551">
      <w:rPr>
        <w:rFonts w:ascii="Times New Roman" w:hAnsi="Times New Roman"/>
        <w:i/>
        <w:iCs/>
        <w:sz w:val="16"/>
        <w:szCs w:val="16"/>
      </w:rPr>
      <w:t xml:space="preserve"> </w:t>
    </w:r>
    <w:r w:rsidR="005A7551" w:rsidRPr="00B2361E">
      <w:rPr>
        <w:rFonts w:ascii="Times New Roman" w:hAnsi="Times New Roman"/>
        <w:sz w:val="16"/>
        <w:szCs w:val="16"/>
      </w:rPr>
      <w:t>Lekcja</w:t>
    </w:r>
    <w:r w:rsidR="005A7551">
      <w:rPr>
        <w:rFonts w:ascii="Times New Roman" w:hAnsi="Times New Roman"/>
        <w:sz w:val="16"/>
        <w:szCs w:val="16"/>
      </w:rPr>
      <w:t xml:space="preserve"> </w:t>
    </w:r>
    <w:r w:rsidR="004A5D9F">
      <w:rPr>
        <w:rFonts w:ascii="Times New Roman" w:hAnsi="Times New Roman"/>
        <w:sz w:val="16"/>
        <w:szCs w:val="16"/>
      </w:rPr>
      <w:t>4</w:t>
    </w:r>
    <w:r w:rsidR="005A7551" w:rsidRPr="00C47D25">
      <w:rPr>
        <w:rFonts w:ascii="Times New Roman" w:hAnsi="Times New Roman"/>
        <w:i/>
        <w:iCs/>
        <w:sz w:val="16"/>
        <w:szCs w:val="16"/>
      </w:rPr>
      <w:t xml:space="preserve">- </w:t>
    </w:r>
    <w:r w:rsidR="004A5D9F">
      <w:rPr>
        <w:rFonts w:ascii="Times New Roman" w:eastAsia="Microsoft JhengHei" w:hAnsi="Times New Roman"/>
        <w:i/>
        <w:iCs/>
        <w:spacing w:val="4"/>
        <w:kern w:val="16"/>
        <w:sz w:val="16"/>
        <w:szCs w:val="16"/>
      </w:rPr>
      <w:t>Bóg żarliwy i pełen współczucia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F2B07"/>
    <w:multiLevelType w:val="hybridMultilevel"/>
    <w:tmpl w:val="15001768"/>
    <w:lvl w:ilvl="0" w:tplc="E6E472B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E40254"/>
    <w:multiLevelType w:val="hybridMultilevel"/>
    <w:tmpl w:val="709EC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01557"/>
    <w:multiLevelType w:val="hybridMultilevel"/>
    <w:tmpl w:val="F894DE22"/>
    <w:lvl w:ilvl="0" w:tplc="130C32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0960385"/>
    <w:multiLevelType w:val="hybridMultilevel"/>
    <w:tmpl w:val="6F2EA702"/>
    <w:lvl w:ilvl="0" w:tplc="4330ED1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70979272">
    <w:abstractNumId w:val="4"/>
  </w:num>
  <w:num w:numId="2" w16cid:durableId="851649020">
    <w:abstractNumId w:val="1"/>
  </w:num>
  <w:num w:numId="3" w16cid:durableId="450590080">
    <w:abstractNumId w:val="3"/>
  </w:num>
  <w:num w:numId="4" w16cid:durableId="1040789304">
    <w:abstractNumId w:val="2"/>
  </w:num>
  <w:num w:numId="5" w16cid:durableId="260839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5461"/>
    <w:rsid w:val="00005F5E"/>
    <w:rsid w:val="00006FBF"/>
    <w:rsid w:val="0001246D"/>
    <w:rsid w:val="000127CA"/>
    <w:rsid w:val="0001666C"/>
    <w:rsid w:val="0002114D"/>
    <w:rsid w:val="00021809"/>
    <w:rsid w:val="000221F7"/>
    <w:rsid w:val="00025090"/>
    <w:rsid w:val="00026501"/>
    <w:rsid w:val="00027C13"/>
    <w:rsid w:val="000303FF"/>
    <w:rsid w:val="000314C7"/>
    <w:rsid w:val="00034222"/>
    <w:rsid w:val="00035493"/>
    <w:rsid w:val="00041B9C"/>
    <w:rsid w:val="0004300C"/>
    <w:rsid w:val="000453F3"/>
    <w:rsid w:val="0005026A"/>
    <w:rsid w:val="000520B7"/>
    <w:rsid w:val="00053FFB"/>
    <w:rsid w:val="00055FD0"/>
    <w:rsid w:val="00057016"/>
    <w:rsid w:val="00057F7D"/>
    <w:rsid w:val="000601FC"/>
    <w:rsid w:val="00060442"/>
    <w:rsid w:val="0006177B"/>
    <w:rsid w:val="000626C5"/>
    <w:rsid w:val="00062C8F"/>
    <w:rsid w:val="00063209"/>
    <w:rsid w:val="00063592"/>
    <w:rsid w:val="00070989"/>
    <w:rsid w:val="00071A8E"/>
    <w:rsid w:val="00071DD3"/>
    <w:rsid w:val="00073013"/>
    <w:rsid w:val="000803E0"/>
    <w:rsid w:val="0008053E"/>
    <w:rsid w:val="00080D7F"/>
    <w:rsid w:val="00082EEE"/>
    <w:rsid w:val="0008492B"/>
    <w:rsid w:val="00084D07"/>
    <w:rsid w:val="0009014F"/>
    <w:rsid w:val="000936B8"/>
    <w:rsid w:val="00093C07"/>
    <w:rsid w:val="00093EE9"/>
    <w:rsid w:val="000943C0"/>
    <w:rsid w:val="00095BF6"/>
    <w:rsid w:val="00097610"/>
    <w:rsid w:val="0009786A"/>
    <w:rsid w:val="000A1890"/>
    <w:rsid w:val="000A4DFA"/>
    <w:rsid w:val="000A50A2"/>
    <w:rsid w:val="000A5E76"/>
    <w:rsid w:val="000A7CAE"/>
    <w:rsid w:val="000B0C6E"/>
    <w:rsid w:val="000B2210"/>
    <w:rsid w:val="000B41D4"/>
    <w:rsid w:val="000B4665"/>
    <w:rsid w:val="000B6242"/>
    <w:rsid w:val="000B696E"/>
    <w:rsid w:val="000C1230"/>
    <w:rsid w:val="000C39FA"/>
    <w:rsid w:val="000C43D8"/>
    <w:rsid w:val="000C5999"/>
    <w:rsid w:val="000C77EF"/>
    <w:rsid w:val="000C79F2"/>
    <w:rsid w:val="000D0B43"/>
    <w:rsid w:val="000D14AD"/>
    <w:rsid w:val="000D3669"/>
    <w:rsid w:val="000D704C"/>
    <w:rsid w:val="000E37F9"/>
    <w:rsid w:val="000E3D8C"/>
    <w:rsid w:val="000E4875"/>
    <w:rsid w:val="000E784F"/>
    <w:rsid w:val="000F1FAD"/>
    <w:rsid w:val="000F4D2C"/>
    <w:rsid w:val="00101FCB"/>
    <w:rsid w:val="0010237B"/>
    <w:rsid w:val="001112C7"/>
    <w:rsid w:val="00113C84"/>
    <w:rsid w:val="00114324"/>
    <w:rsid w:val="00115625"/>
    <w:rsid w:val="00120A8E"/>
    <w:rsid w:val="00125D50"/>
    <w:rsid w:val="00125E33"/>
    <w:rsid w:val="00127878"/>
    <w:rsid w:val="00127D5E"/>
    <w:rsid w:val="00130250"/>
    <w:rsid w:val="00130B84"/>
    <w:rsid w:val="00131D4E"/>
    <w:rsid w:val="001325A8"/>
    <w:rsid w:val="001344DC"/>
    <w:rsid w:val="00135593"/>
    <w:rsid w:val="001407C0"/>
    <w:rsid w:val="00140C94"/>
    <w:rsid w:val="00147D34"/>
    <w:rsid w:val="001512CF"/>
    <w:rsid w:val="0015413F"/>
    <w:rsid w:val="001563A4"/>
    <w:rsid w:val="00157F73"/>
    <w:rsid w:val="00160A2E"/>
    <w:rsid w:val="00160BDA"/>
    <w:rsid w:val="00161F23"/>
    <w:rsid w:val="00162107"/>
    <w:rsid w:val="001634CA"/>
    <w:rsid w:val="001663AF"/>
    <w:rsid w:val="00166A4D"/>
    <w:rsid w:val="00167273"/>
    <w:rsid w:val="00170C6A"/>
    <w:rsid w:val="00172076"/>
    <w:rsid w:val="0017267D"/>
    <w:rsid w:val="00172E60"/>
    <w:rsid w:val="0017338A"/>
    <w:rsid w:val="00180235"/>
    <w:rsid w:val="00180FC0"/>
    <w:rsid w:val="00186AB2"/>
    <w:rsid w:val="00186C10"/>
    <w:rsid w:val="001900C2"/>
    <w:rsid w:val="00191138"/>
    <w:rsid w:val="00192589"/>
    <w:rsid w:val="001A04DE"/>
    <w:rsid w:val="001A14AD"/>
    <w:rsid w:val="001A15F5"/>
    <w:rsid w:val="001A488C"/>
    <w:rsid w:val="001A630F"/>
    <w:rsid w:val="001A64A1"/>
    <w:rsid w:val="001A762A"/>
    <w:rsid w:val="001B1791"/>
    <w:rsid w:val="001B38DA"/>
    <w:rsid w:val="001B3A79"/>
    <w:rsid w:val="001B64E5"/>
    <w:rsid w:val="001B6CB1"/>
    <w:rsid w:val="001C241A"/>
    <w:rsid w:val="001C3DCA"/>
    <w:rsid w:val="001C7A31"/>
    <w:rsid w:val="001C7F11"/>
    <w:rsid w:val="001D207D"/>
    <w:rsid w:val="001D521C"/>
    <w:rsid w:val="001E27C7"/>
    <w:rsid w:val="001E3960"/>
    <w:rsid w:val="001F0836"/>
    <w:rsid w:val="001F21CF"/>
    <w:rsid w:val="001F3AB8"/>
    <w:rsid w:val="001F5154"/>
    <w:rsid w:val="00200A4A"/>
    <w:rsid w:val="0020180D"/>
    <w:rsid w:val="00202B4E"/>
    <w:rsid w:val="00202D86"/>
    <w:rsid w:val="00203AFA"/>
    <w:rsid w:val="002066CC"/>
    <w:rsid w:val="00207A60"/>
    <w:rsid w:val="002102B3"/>
    <w:rsid w:val="00211923"/>
    <w:rsid w:val="00212D47"/>
    <w:rsid w:val="002148B5"/>
    <w:rsid w:val="00220C54"/>
    <w:rsid w:val="002215B7"/>
    <w:rsid w:val="002230EA"/>
    <w:rsid w:val="00223349"/>
    <w:rsid w:val="00224E75"/>
    <w:rsid w:val="002263D7"/>
    <w:rsid w:val="00226F85"/>
    <w:rsid w:val="00227CAE"/>
    <w:rsid w:val="002374EC"/>
    <w:rsid w:val="0024201E"/>
    <w:rsid w:val="002426C3"/>
    <w:rsid w:val="00243314"/>
    <w:rsid w:val="00246E69"/>
    <w:rsid w:val="002477AE"/>
    <w:rsid w:val="00247ECF"/>
    <w:rsid w:val="00251868"/>
    <w:rsid w:val="00252375"/>
    <w:rsid w:val="00255718"/>
    <w:rsid w:val="00256C0B"/>
    <w:rsid w:val="00261732"/>
    <w:rsid w:val="00262338"/>
    <w:rsid w:val="00262399"/>
    <w:rsid w:val="002624AE"/>
    <w:rsid w:val="002629EF"/>
    <w:rsid w:val="002646E2"/>
    <w:rsid w:val="002666F2"/>
    <w:rsid w:val="00267AD9"/>
    <w:rsid w:val="00267B4D"/>
    <w:rsid w:val="0027003D"/>
    <w:rsid w:val="00283CFF"/>
    <w:rsid w:val="002840D6"/>
    <w:rsid w:val="0028485A"/>
    <w:rsid w:val="00291044"/>
    <w:rsid w:val="00292233"/>
    <w:rsid w:val="00297F4B"/>
    <w:rsid w:val="002A0BB1"/>
    <w:rsid w:val="002A0CBE"/>
    <w:rsid w:val="002A1958"/>
    <w:rsid w:val="002A3321"/>
    <w:rsid w:val="002A48E6"/>
    <w:rsid w:val="002A4E1B"/>
    <w:rsid w:val="002A604C"/>
    <w:rsid w:val="002B23C1"/>
    <w:rsid w:val="002B2505"/>
    <w:rsid w:val="002B7137"/>
    <w:rsid w:val="002B73B2"/>
    <w:rsid w:val="002B7744"/>
    <w:rsid w:val="002B7FC3"/>
    <w:rsid w:val="002C1A03"/>
    <w:rsid w:val="002C277C"/>
    <w:rsid w:val="002C3930"/>
    <w:rsid w:val="002C4B6C"/>
    <w:rsid w:val="002C4FFF"/>
    <w:rsid w:val="002C6E7B"/>
    <w:rsid w:val="002C76F8"/>
    <w:rsid w:val="002D1C21"/>
    <w:rsid w:val="002D2B3C"/>
    <w:rsid w:val="002D3CD9"/>
    <w:rsid w:val="002D3EDC"/>
    <w:rsid w:val="002E253B"/>
    <w:rsid w:val="002E6154"/>
    <w:rsid w:val="002F38CF"/>
    <w:rsid w:val="002F6A89"/>
    <w:rsid w:val="002F7A06"/>
    <w:rsid w:val="0030006B"/>
    <w:rsid w:val="00300F15"/>
    <w:rsid w:val="003015E5"/>
    <w:rsid w:val="0030585C"/>
    <w:rsid w:val="00305A01"/>
    <w:rsid w:val="00305BBE"/>
    <w:rsid w:val="003119CB"/>
    <w:rsid w:val="00313E01"/>
    <w:rsid w:val="00316DF1"/>
    <w:rsid w:val="003207A1"/>
    <w:rsid w:val="0032264D"/>
    <w:rsid w:val="003233CA"/>
    <w:rsid w:val="00323F87"/>
    <w:rsid w:val="0033532F"/>
    <w:rsid w:val="00337EE5"/>
    <w:rsid w:val="00341D7B"/>
    <w:rsid w:val="00343844"/>
    <w:rsid w:val="00344E00"/>
    <w:rsid w:val="00345C49"/>
    <w:rsid w:val="00346E5C"/>
    <w:rsid w:val="00350868"/>
    <w:rsid w:val="00351ADA"/>
    <w:rsid w:val="003538D5"/>
    <w:rsid w:val="00353E2C"/>
    <w:rsid w:val="003562CF"/>
    <w:rsid w:val="00357FBB"/>
    <w:rsid w:val="00362A7E"/>
    <w:rsid w:val="0036400A"/>
    <w:rsid w:val="003643AA"/>
    <w:rsid w:val="0036462B"/>
    <w:rsid w:val="0036582B"/>
    <w:rsid w:val="00365925"/>
    <w:rsid w:val="00367BCE"/>
    <w:rsid w:val="00370D9B"/>
    <w:rsid w:val="0037127F"/>
    <w:rsid w:val="00377B16"/>
    <w:rsid w:val="00382113"/>
    <w:rsid w:val="0038273B"/>
    <w:rsid w:val="00384C88"/>
    <w:rsid w:val="00386A63"/>
    <w:rsid w:val="00386DF1"/>
    <w:rsid w:val="003875E0"/>
    <w:rsid w:val="00387A3F"/>
    <w:rsid w:val="00393416"/>
    <w:rsid w:val="00393F20"/>
    <w:rsid w:val="00394C88"/>
    <w:rsid w:val="003A03DD"/>
    <w:rsid w:val="003A048A"/>
    <w:rsid w:val="003A0F39"/>
    <w:rsid w:val="003A1217"/>
    <w:rsid w:val="003A4695"/>
    <w:rsid w:val="003A5986"/>
    <w:rsid w:val="003B032F"/>
    <w:rsid w:val="003B30B7"/>
    <w:rsid w:val="003B3A50"/>
    <w:rsid w:val="003B61C7"/>
    <w:rsid w:val="003B7CF9"/>
    <w:rsid w:val="003B7F2E"/>
    <w:rsid w:val="003C11EC"/>
    <w:rsid w:val="003C2210"/>
    <w:rsid w:val="003C30F7"/>
    <w:rsid w:val="003C4088"/>
    <w:rsid w:val="003C478D"/>
    <w:rsid w:val="003C51B6"/>
    <w:rsid w:val="003C5237"/>
    <w:rsid w:val="003C5A40"/>
    <w:rsid w:val="003D1F71"/>
    <w:rsid w:val="003D35FF"/>
    <w:rsid w:val="003E38DE"/>
    <w:rsid w:val="003E3A74"/>
    <w:rsid w:val="003E4E64"/>
    <w:rsid w:val="003E5187"/>
    <w:rsid w:val="003E5816"/>
    <w:rsid w:val="003E58B7"/>
    <w:rsid w:val="003E67C5"/>
    <w:rsid w:val="003E69E1"/>
    <w:rsid w:val="003F036F"/>
    <w:rsid w:val="003F2FE3"/>
    <w:rsid w:val="003F3468"/>
    <w:rsid w:val="003F6BDE"/>
    <w:rsid w:val="003F7123"/>
    <w:rsid w:val="00400415"/>
    <w:rsid w:val="00402AAC"/>
    <w:rsid w:val="00404868"/>
    <w:rsid w:val="00411F03"/>
    <w:rsid w:val="00415D20"/>
    <w:rsid w:val="00416C57"/>
    <w:rsid w:val="004171A4"/>
    <w:rsid w:val="00422C48"/>
    <w:rsid w:val="00425017"/>
    <w:rsid w:val="00425C5E"/>
    <w:rsid w:val="00426967"/>
    <w:rsid w:val="00430F8E"/>
    <w:rsid w:val="00432700"/>
    <w:rsid w:val="004329D1"/>
    <w:rsid w:val="00432B5F"/>
    <w:rsid w:val="0043366A"/>
    <w:rsid w:val="00435443"/>
    <w:rsid w:val="004356BE"/>
    <w:rsid w:val="0044128C"/>
    <w:rsid w:val="0044168C"/>
    <w:rsid w:val="0044786C"/>
    <w:rsid w:val="004518E4"/>
    <w:rsid w:val="00455840"/>
    <w:rsid w:val="0045585B"/>
    <w:rsid w:val="00457757"/>
    <w:rsid w:val="004622A1"/>
    <w:rsid w:val="004626A3"/>
    <w:rsid w:val="00463645"/>
    <w:rsid w:val="00464D68"/>
    <w:rsid w:val="00471339"/>
    <w:rsid w:val="00473EDB"/>
    <w:rsid w:val="004752A7"/>
    <w:rsid w:val="004765D6"/>
    <w:rsid w:val="00477D59"/>
    <w:rsid w:val="004812BD"/>
    <w:rsid w:val="00482556"/>
    <w:rsid w:val="004848E7"/>
    <w:rsid w:val="004921F2"/>
    <w:rsid w:val="004940F1"/>
    <w:rsid w:val="00495FF0"/>
    <w:rsid w:val="004961E2"/>
    <w:rsid w:val="00497AC0"/>
    <w:rsid w:val="004A07EB"/>
    <w:rsid w:val="004A1334"/>
    <w:rsid w:val="004A1F71"/>
    <w:rsid w:val="004A3508"/>
    <w:rsid w:val="004A5D9F"/>
    <w:rsid w:val="004A623A"/>
    <w:rsid w:val="004A68C6"/>
    <w:rsid w:val="004B2D64"/>
    <w:rsid w:val="004B48A7"/>
    <w:rsid w:val="004B4E02"/>
    <w:rsid w:val="004B532A"/>
    <w:rsid w:val="004B551B"/>
    <w:rsid w:val="004B6D09"/>
    <w:rsid w:val="004C0962"/>
    <w:rsid w:val="004C35B3"/>
    <w:rsid w:val="004C56FE"/>
    <w:rsid w:val="004D065E"/>
    <w:rsid w:val="004D072B"/>
    <w:rsid w:val="004E02A1"/>
    <w:rsid w:val="004E0A2B"/>
    <w:rsid w:val="004E2DE9"/>
    <w:rsid w:val="004E40B6"/>
    <w:rsid w:val="004E7727"/>
    <w:rsid w:val="004F0AA1"/>
    <w:rsid w:val="004F26F2"/>
    <w:rsid w:val="004F3A13"/>
    <w:rsid w:val="004F76CE"/>
    <w:rsid w:val="004F7BCC"/>
    <w:rsid w:val="004F7F95"/>
    <w:rsid w:val="0050384A"/>
    <w:rsid w:val="00504576"/>
    <w:rsid w:val="0050690A"/>
    <w:rsid w:val="00506AEA"/>
    <w:rsid w:val="00512602"/>
    <w:rsid w:val="00512C47"/>
    <w:rsid w:val="005205E4"/>
    <w:rsid w:val="00521F52"/>
    <w:rsid w:val="00523CD9"/>
    <w:rsid w:val="00524B4C"/>
    <w:rsid w:val="00525008"/>
    <w:rsid w:val="00527468"/>
    <w:rsid w:val="00535F72"/>
    <w:rsid w:val="00541C6D"/>
    <w:rsid w:val="00542986"/>
    <w:rsid w:val="00544338"/>
    <w:rsid w:val="00544549"/>
    <w:rsid w:val="005449EA"/>
    <w:rsid w:val="00545A28"/>
    <w:rsid w:val="005462AA"/>
    <w:rsid w:val="00547F5F"/>
    <w:rsid w:val="00551C03"/>
    <w:rsid w:val="0055278B"/>
    <w:rsid w:val="005537F3"/>
    <w:rsid w:val="005538E5"/>
    <w:rsid w:val="005548FA"/>
    <w:rsid w:val="00554D0E"/>
    <w:rsid w:val="0055562E"/>
    <w:rsid w:val="00557DFF"/>
    <w:rsid w:val="00565F2E"/>
    <w:rsid w:val="005675D2"/>
    <w:rsid w:val="00570DDD"/>
    <w:rsid w:val="005731EA"/>
    <w:rsid w:val="0057752E"/>
    <w:rsid w:val="0058262E"/>
    <w:rsid w:val="0058291A"/>
    <w:rsid w:val="0058625A"/>
    <w:rsid w:val="00586D63"/>
    <w:rsid w:val="005939F5"/>
    <w:rsid w:val="0059400D"/>
    <w:rsid w:val="00597DEE"/>
    <w:rsid w:val="00597FD2"/>
    <w:rsid w:val="005A1543"/>
    <w:rsid w:val="005A2815"/>
    <w:rsid w:val="005A45AA"/>
    <w:rsid w:val="005A7551"/>
    <w:rsid w:val="005B1BDE"/>
    <w:rsid w:val="005B345B"/>
    <w:rsid w:val="005B5CE3"/>
    <w:rsid w:val="005B7AB9"/>
    <w:rsid w:val="005C0E8B"/>
    <w:rsid w:val="005C421F"/>
    <w:rsid w:val="005C5409"/>
    <w:rsid w:val="005C7E3B"/>
    <w:rsid w:val="005D25A6"/>
    <w:rsid w:val="005D533A"/>
    <w:rsid w:val="005D58BF"/>
    <w:rsid w:val="005D67F6"/>
    <w:rsid w:val="005D7BEF"/>
    <w:rsid w:val="005E01EF"/>
    <w:rsid w:val="005E15DD"/>
    <w:rsid w:val="005E2A91"/>
    <w:rsid w:val="005E2E7B"/>
    <w:rsid w:val="005F1934"/>
    <w:rsid w:val="005F2CF5"/>
    <w:rsid w:val="005F37DE"/>
    <w:rsid w:val="005F4846"/>
    <w:rsid w:val="005F4946"/>
    <w:rsid w:val="005F5068"/>
    <w:rsid w:val="005F55A6"/>
    <w:rsid w:val="0060229C"/>
    <w:rsid w:val="00602B6F"/>
    <w:rsid w:val="006030B3"/>
    <w:rsid w:val="00605BB4"/>
    <w:rsid w:val="00614445"/>
    <w:rsid w:val="006153BB"/>
    <w:rsid w:val="00615FE6"/>
    <w:rsid w:val="00617CBE"/>
    <w:rsid w:val="00620D2E"/>
    <w:rsid w:val="006237C5"/>
    <w:rsid w:val="006254DA"/>
    <w:rsid w:val="00626C69"/>
    <w:rsid w:val="006314FC"/>
    <w:rsid w:val="00632A41"/>
    <w:rsid w:val="0063445E"/>
    <w:rsid w:val="00636326"/>
    <w:rsid w:val="00636549"/>
    <w:rsid w:val="00637276"/>
    <w:rsid w:val="00640A37"/>
    <w:rsid w:val="00640B98"/>
    <w:rsid w:val="00642983"/>
    <w:rsid w:val="00645D50"/>
    <w:rsid w:val="00646C71"/>
    <w:rsid w:val="0065160C"/>
    <w:rsid w:val="006522D3"/>
    <w:rsid w:val="006538E0"/>
    <w:rsid w:val="006579C5"/>
    <w:rsid w:val="0066123D"/>
    <w:rsid w:val="00661BB8"/>
    <w:rsid w:val="006624AC"/>
    <w:rsid w:val="0066463A"/>
    <w:rsid w:val="006657A7"/>
    <w:rsid w:val="00665CC1"/>
    <w:rsid w:val="00666851"/>
    <w:rsid w:val="0067021D"/>
    <w:rsid w:val="00673C79"/>
    <w:rsid w:val="0067602F"/>
    <w:rsid w:val="0068006F"/>
    <w:rsid w:val="0068078E"/>
    <w:rsid w:val="00680F75"/>
    <w:rsid w:val="00685C12"/>
    <w:rsid w:val="00685F14"/>
    <w:rsid w:val="00690562"/>
    <w:rsid w:val="00691DF0"/>
    <w:rsid w:val="0069222B"/>
    <w:rsid w:val="006944B4"/>
    <w:rsid w:val="00695B50"/>
    <w:rsid w:val="006960FC"/>
    <w:rsid w:val="00697041"/>
    <w:rsid w:val="00697F47"/>
    <w:rsid w:val="006A02EC"/>
    <w:rsid w:val="006A0507"/>
    <w:rsid w:val="006A2A98"/>
    <w:rsid w:val="006A2EC2"/>
    <w:rsid w:val="006A77D5"/>
    <w:rsid w:val="006A7DF1"/>
    <w:rsid w:val="006B4286"/>
    <w:rsid w:val="006B4503"/>
    <w:rsid w:val="006C1AD2"/>
    <w:rsid w:val="006C1B4A"/>
    <w:rsid w:val="006C3510"/>
    <w:rsid w:val="006C357F"/>
    <w:rsid w:val="006C423D"/>
    <w:rsid w:val="006C45AC"/>
    <w:rsid w:val="006D05BE"/>
    <w:rsid w:val="006D2FC5"/>
    <w:rsid w:val="006D4884"/>
    <w:rsid w:val="006E44CF"/>
    <w:rsid w:val="006E4779"/>
    <w:rsid w:val="006E50A8"/>
    <w:rsid w:val="006E5C3B"/>
    <w:rsid w:val="006E7492"/>
    <w:rsid w:val="006E7DE4"/>
    <w:rsid w:val="006F0CFF"/>
    <w:rsid w:val="006F1566"/>
    <w:rsid w:val="006F2FFB"/>
    <w:rsid w:val="006F3FE7"/>
    <w:rsid w:val="006F6571"/>
    <w:rsid w:val="0071208E"/>
    <w:rsid w:val="00717B54"/>
    <w:rsid w:val="00720CD3"/>
    <w:rsid w:val="0072330D"/>
    <w:rsid w:val="007250CC"/>
    <w:rsid w:val="00725650"/>
    <w:rsid w:val="00726F3A"/>
    <w:rsid w:val="00727749"/>
    <w:rsid w:val="00727F26"/>
    <w:rsid w:val="00731504"/>
    <w:rsid w:val="007328A5"/>
    <w:rsid w:val="00732E5D"/>
    <w:rsid w:val="007346EB"/>
    <w:rsid w:val="00735A04"/>
    <w:rsid w:val="0074017C"/>
    <w:rsid w:val="00740D2B"/>
    <w:rsid w:val="00741A2F"/>
    <w:rsid w:val="00742F6A"/>
    <w:rsid w:val="007441EC"/>
    <w:rsid w:val="00751A95"/>
    <w:rsid w:val="00752127"/>
    <w:rsid w:val="007535C3"/>
    <w:rsid w:val="00753ED2"/>
    <w:rsid w:val="00754622"/>
    <w:rsid w:val="007608BA"/>
    <w:rsid w:val="0076223F"/>
    <w:rsid w:val="0076232D"/>
    <w:rsid w:val="007648E7"/>
    <w:rsid w:val="00767D8E"/>
    <w:rsid w:val="00772085"/>
    <w:rsid w:val="0077525B"/>
    <w:rsid w:val="00776C42"/>
    <w:rsid w:val="007809B8"/>
    <w:rsid w:val="007812DA"/>
    <w:rsid w:val="00785516"/>
    <w:rsid w:val="0078579F"/>
    <w:rsid w:val="007903E8"/>
    <w:rsid w:val="00792F72"/>
    <w:rsid w:val="0079345B"/>
    <w:rsid w:val="007934DA"/>
    <w:rsid w:val="0079785B"/>
    <w:rsid w:val="007A0C54"/>
    <w:rsid w:val="007A1CAD"/>
    <w:rsid w:val="007A334A"/>
    <w:rsid w:val="007A4992"/>
    <w:rsid w:val="007A7055"/>
    <w:rsid w:val="007B180A"/>
    <w:rsid w:val="007B5DBF"/>
    <w:rsid w:val="007B67F4"/>
    <w:rsid w:val="007C0E0F"/>
    <w:rsid w:val="007C0F83"/>
    <w:rsid w:val="007C5FE7"/>
    <w:rsid w:val="007C6037"/>
    <w:rsid w:val="007C7311"/>
    <w:rsid w:val="007D00C4"/>
    <w:rsid w:val="007D0F98"/>
    <w:rsid w:val="007D1A5D"/>
    <w:rsid w:val="007D22FA"/>
    <w:rsid w:val="007D757B"/>
    <w:rsid w:val="007E2A1C"/>
    <w:rsid w:val="007E319F"/>
    <w:rsid w:val="007E39EB"/>
    <w:rsid w:val="007E4C17"/>
    <w:rsid w:val="007E7977"/>
    <w:rsid w:val="007F2BD7"/>
    <w:rsid w:val="007F4287"/>
    <w:rsid w:val="007F43F7"/>
    <w:rsid w:val="00806309"/>
    <w:rsid w:val="00806EFC"/>
    <w:rsid w:val="00810AEF"/>
    <w:rsid w:val="0081514B"/>
    <w:rsid w:val="008202AD"/>
    <w:rsid w:val="008261CA"/>
    <w:rsid w:val="00832F7A"/>
    <w:rsid w:val="00833A91"/>
    <w:rsid w:val="00835F92"/>
    <w:rsid w:val="00836C7A"/>
    <w:rsid w:val="00836D23"/>
    <w:rsid w:val="00837409"/>
    <w:rsid w:val="00837D04"/>
    <w:rsid w:val="00840689"/>
    <w:rsid w:val="00845363"/>
    <w:rsid w:val="00853A10"/>
    <w:rsid w:val="008550A7"/>
    <w:rsid w:val="008572DB"/>
    <w:rsid w:val="0086228C"/>
    <w:rsid w:val="00870FEF"/>
    <w:rsid w:val="00871275"/>
    <w:rsid w:val="00872640"/>
    <w:rsid w:val="0087312A"/>
    <w:rsid w:val="00881CF1"/>
    <w:rsid w:val="00883126"/>
    <w:rsid w:val="00883CE6"/>
    <w:rsid w:val="008863B7"/>
    <w:rsid w:val="008944D9"/>
    <w:rsid w:val="00897134"/>
    <w:rsid w:val="008A462C"/>
    <w:rsid w:val="008A4A07"/>
    <w:rsid w:val="008A4CC9"/>
    <w:rsid w:val="008A5882"/>
    <w:rsid w:val="008B1E4D"/>
    <w:rsid w:val="008B44EC"/>
    <w:rsid w:val="008B5785"/>
    <w:rsid w:val="008B618D"/>
    <w:rsid w:val="008C09DC"/>
    <w:rsid w:val="008C0DBC"/>
    <w:rsid w:val="008C18FA"/>
    <w:rsid w:val="008C1D23"/>
    <w:rsid w:val="008C1F5B"/>
    <w:rsid w:val="008C53FF"/>
    <w:rsid w:val="008C694D"/>
    <w:rsid w:val="008C723E"/>
    <w:rsid w:val="008D2298"/>
    <w:rsid w:val="008D3D4A"/>
    <w:rsid w:val="008D5DB1"/>
    <w:rsid w:val="008E0114"/>
    <w:rsid w:val="008E1633"/>
    <w:rsid w:val="008E1A9E"/>
    <w:rsid w:val="008E61B3"/>
    <w:rsid w:val="008E63CB"/>
    <w:rsid w:val="008F086D"/>
    <w:rsid w:val="008F7134"/>
    <w:rsid w:val="009006D3"/>
    <w:rsid w:val="00902160"/>
    <w:rsid w:val="009039D9"/>
    <w:rsid w:val="00903AB3"/>
    <w:rsid w:val="00904615"/>
    <w:rsid w:val="00906708"/>
    <w:rsid w:val="00910645"/>
    <w:rsid w:val="009124E5"/>
    <w:rsid w:val="009141B0"/>
    <w:rsid w:val="0091425C"/>
    <w:rsid w:val="0091548D"/>
    <w:rsid w:val="00916609"/>
    <w:rsid w:val="00916DCA"/>
    <w:rsid w:val="00924C53"/>
    <w:rsid w:val="0092561C"/>
    <w:rsid w:val="00926046"/>
    <w:rsid w:val="00933C8E"/>
    <w:rsid w:val="00934141"/>
    <w:rsid w:val="00935E1F"/>
    <w:rsid w:val="009367F5"/>
    <w:rsid w:val="009378A8"/>
    <w:rsid w:val="0094250F"/>
    <w:rsid w:val="00947D49"/>
    <w:rsid w:val="00952458"/>
    <w:rsid w:val="009532CC"/>
    <w:rsid w:val="00957870"/>
    <w:rsid w:val="00962B8E"/>
    <w:rsid w:val="0096645D"/>
    <w:rsid w:val="00971A12"/>
    <w:rsid w:val="00971D22"/>
    <w:rsid w:val="00972FAE"/>
    <w:rsid w:val="00974B48"/>
    <w:rsid w:val="0097572F"/>
    <w:rsid w:val="00976FCA"/>
    <w:rsid w:val="00977142"/>
    <w:rsid w:val="0097770A"/>
    <w:rsid w:val="00980C54"/>
    <w:rsid w:val="00981BE7"/>
    <w:rsid w:val="0098700D"/>
    <w:rsid w:val="00991BDC"/>
    <w:rsid w:val="009922DE"/>
    <w:rsid w:val="0099242B"/>
    <w:rsid w:val="00992622"/>
    <w:rsid w:val="00993777"/>
    <w:rsid w:val="0099461F"/>
    <w:rsid w:val="00997535"/>
    <w:rsid w:val="009A6521"/>
    <w:rsid w:val="009A7A43"/>
    <w:rsid w:val="009B0D6B"/>
    <w:rsid w:val="009B2EC9"/>
    <w:rsid w:val="009B4423"/>
    <w:rsid w:val="009B4EB5"/>
    <w:rsid w:val="009B5CAA"/>
    <w:rsid w:val="009C282A"/>
    <w:rsid w:val="009C3EC3"/>
    <w:rsid w:val="009C6B56"/>
    <w:rsid w:val="009C7F0F"/>
    <w:rsid w:val="009D20F6"/>
    <w:rsid w:val="009D3644"/>
    <w:rsid w:val="009D4E4A"/>
    <w:rsid w:val="009D58DD"/>
    <w:rsid w:val="009E37CC"/>
    <w:rsid w:val="009E4CF6"/>
    <w:rsid w:val="009E6419"/>
    <w:rsid w:val="009E786E"/>
    <w:rsid w:val="009E7906"/>
    <w:rsid w:val="009F11FB"/>
    <w:rsid w:val="009F74C4"/>
    <w:rsid w:val="00A024CC"/>
    <w:rsid w:val="00A03AF6"/>
    <w:rsid w:val="00A03BC6"/>
    <w:rsid w:val="00A05ED7"/>
    <w:rsid w:val="00A06761"/>
    <w:rsid w:val="00A06A1A"/>
    <w:rsid w:val="00A10178"/>
    <w:rsid w:val="00A12E04"/>
    <w:rsid w:val="00A13AA5"/>
    <w:rsid w:val="00A15525"/>
    <w:rsid w:val="00A1594B"/>
    <w:rsid w:val="00A161FF"/>
    <w:rsid w:val="00A17612"/>
    <w:rsid w:val="00A222D6"/>
    <w:rsid w:val="00A22AA7"/>
    <w:rsid w:val="00A249C3"/>
    <w:rsid w:val="00A26A3B"/>
    <w:rsid w:val="00A3285F"/>
    <w:rsid w:val="00A32AA6"/>
    <w:rsid w:val="00A3675B"/>
    <w:rsid w:val="00A372AD"/>
    <w:rsid w:val="00A37509"/>
    <w:rsid w:val="00A41678"/>
    <w:rsid w:val="00A44462"/>
    <w:rsid w:val="00A45D17"/>
    <w:rsid w:val="00A4670D"/>
    <w:rsid w:val="00A467DA"/>
    <w:rsid w:val="00A47653"/>
    <w:rsid w:val="00A47A53"/>
    <w:rsid w:val="00A501CB"/>
    <w:rsid w:val="00A51056"/>
    <w:rsid w:val="00A55737"/>
    <w:rsid w:val="00A57F47"/>
    <w:rsid w:val="00A60126"/>
    <w:rsid w:val="00A6088A"/>
    <w:rsid w:val="00A65204"/>
    <w:rsid w:val="00A65821"/>
    <w:rsid w:val="00A658B6"/>
    <w:rsid w:val="00A668E0"/>
    <w:rsid w:val="00A67E46"/>
    <w:rsid w:val="00A71507"/>
    <w:rsid w:val="00A72851"/>
    <w:rsid w:val="00A72CCC"/>
    <w:rsid w:val="00A7315F"/>
    <w:rsid w:val="00A736F6"/>
    <w:rsid w:val="00A74F83"/>
    <w:rsid w:val="00A75F4C"/>
    <w:rsid w:val="00A775CE"/>
    <w:rsid w:val="00A80A2C"/>
    <w:rsid w:val="00A81F1D"/>
    <w:rsid w:val="00A820C9"/>
    <w:rsid w:val="00A8302C"/>
    <w:rsid w:val="00A83170"/>
    <w:rsid w:val="00A85D90"/>
    <w:rsid w:val="00A87292"/>
    <w:rsid w:val="00A92C1D"/>
    <w:rsid w:val="00A93263"/>
    <w:rsid w:val="00A93F8F"/>
    <w:rsid w:val="00A94187"/>
    <w:rsid w:val="00A974E6"/>
    <w:rsid w:val="00A9798E"/>
    <w:rsid w:val="00A97ECA"/>
    <w:rsid w:val="00AA0514"/>
    <w:rsid w:val="00AA28FC"/>
    <w:rsid w:val="00AA3265"/>
    <w:rsid w:val="00AA336A"/>
    <w:rsid w:val="00AA4615"/>
    <w:rsid w:val="00AA6EB1"/>
    <w:rsid w:val="00AB03A5"/>
    <w:rsid w:val="00AB0726"/>
    <w:rsid w:val="00AB0FDB"/>
    <w:rsid w:val="00AB1225"/>
    <w:rsid w:val="00AB1F16"/>
    <w:rsid w:val="00AB40C3"/>
    <w:rsid w:val="00AB5D63"/>
    <w:rsid w:val="00AB5E5B"/>
    <w:rsid w:val="00AB6768"/>
    <w:rsid w:val="00AC298B"/>
    <w:rsid w:val="00AC3205"/>
    <w:rsid w:val="00AD058E"/>
    <w:rsid w:val="00AD1C1D"/>
    <w:rsid w:val="00AD3DB7"/>
    <w:rsid w:val="00AD4D5B"/>
    <w:rsid w:val="00AD67A0"/>
    <w:rsid w:val="00AD7194"/>
    <w:rsid w:val="00AD7735"/>
    <w:rsid w:val="00AE5A7A"/>
    <w:rsid w:val="00AE5A8E"/>
    <w:rsid w:val="00AF4A53"/>
    <w:rsid w:val="00AF6333"/>
    <w:rsid w:val="00AF7148"/>
    <w:rsid w:val="00B0225B"/>
    <w:rsid w:val="00B03B2B"/>
    <w:rsid w:val="00B07460"/>
    <w:rsid w:val="00B103C2"/>
    <w:rsid w:val="00B10573"/>
    <w:rsid w:val="00B111BA"/>
    <w:rsid w:val="00B12BA8"/>
    <w:rsid w:val="00B14BF8"/>
    <w:rsid w:val="00B15E60"/>
    <w:rsid w:val="00B179CE"/>
    <w:rsid w:val="00B21A06"/>
    <w:rsid w:val="00B2361E"/>
    <w:rsid w:val="00B244DF"/>
    <w:rsid w:val="00B27439"/>
    <w:rsid w:val="00B306C0"/>
    <w:rsid w:val="00B307DA"/>
    <w:rsid w:val="00B30841"/>
    <w:rsid w:val="00B31338"/>
    <w:rsid w:val="00B31A94"/>
    <w:rsid w:val="00B31B92"/>
    <w:rsid w:val="00B31EBB"/>
    <w:rsid w:val="00B32C6C"/>
    <w:rsid w:val="00B42BF8"/>
    <w:rsid w:val="00B4303D"/>
    <w:rsid w:val="00B46B33"/>
    <w:rsid w:val="00B46B5C"/>
    <w:rsid w:val="00B470F9"/>
    <w:rsid w:val="00B50041"/>
    <w:rsid w:val="00B5045B"/>
    <w:rsid w:val="00B5278F"/>
    <w:rsid w:val="00B5345E"/>
    <w:rsid w:val="00B53BCA"/>
    <w:rsid w:val="00B60083"/>
    <w:rsid w:val="00B60235"/>
    <w:rsid w:val="00B608AC"/>
    <w:rsid w:val="00B60B00"/>
    <w:rsid w:val="00B6567D"/>
    <w:rsid w:val="00B67684"/>
    <w:rsid w:val="00B70608"/>
    <w:rsid w:val="00B72E38"/>
    <w:rsid w:val="00B73E07"/>
    <w:rsid w:val="00B77F05"/>
    <w:rsid w:val="00B80280"/>
    <w:rsid w:val="00B80A60"/>
    <w:rsid w:val="00B83DE4"/>
    <w:rsid w:val="00B85649"/>
    <w:rsid w:val="00B90038"/>
    <w:rsid w:val="00B9066D"/>
    <w:rsid w:val="00B90CB9"/>
    <w:rsid w:val="00B917A2"/>
    <w:rsid w:val="00B91A58"/>
    <w:rsid w:val="00B9294A"/>
    <w:rsid w:val="00B92FEE"/>
    <w:rsid w:val="00B9361C"/>
    <w:rsid w:val="00B941C8"/>
    <w:rsid w:val="00B961CC"/>
    <w:rsid w:val="00B96BA5"/>
    <w:rsid w:val="00B974B4"/>
    <w:rsid w:val="00BA1F8B"/>
    <w:rsid w:val="00BA28BD"/>
    <w:rsid w:val="00BA48CF"/>
    <w:rsid w:val="00BA4C89"/>
    <w:rsid w:val="00BA5879"/>
    <w:rsid w:val="00BA7EDD"/>
    <w:rsid w:val="00BA7F91"/>
    <w:rsid w:val="00BB2111"/>
    <w:rsid w:val="00BB2893"/>
    <w:rsid w:val="00BC301C"/>
    <w:rsid w:val="00BC6CC7"/>
    <w:rsid w:val="00BC756F"/>
    <w:rsid w:val="00BD0104"/>
    <w:rsid w:val="00BD1E40"/>
    <w:rsid w:val="00BD206A"/>
    <w:rsid w:val="00BD2DCB"/>
    <w:rsid w:val="00BD3F60"/>
    <w:rsid w:val="00BD5317"/>
    <w:rsid w:val="00BD6674"/>
    <w:rsid w:val="00BD7052"/>
    <w:rsid w:val="00BE0E82"/>
    <w:rsid w:val="00BE1627"/>
    <w:rsid w:val="00BE2C2F"/>
    <w:rsid w:val="00BE4B11"/>
    <w:rsid w:val="00BE5836"/>
    <w:rsid w:val="00BE5A9A"/>
    <w:rsid w:val="00BE5ABD"/>
    <w:rsid w:val="00BE695B"/>
    <w:rsid w:val="00BF083D"/>
    <w:rsid w:val="00BF3321"/>
    <w:rsid w:val="00BF454B"/>
    <w:rsid w:val="00BF6B76"/>
    <w:rsid w:val="00C00C63"/>
    <w:rsid w:val="00C01278"/>
    <w:rsid w:val="00C02E27"/>
    <w:rsid w:val="00C045AF"/>
    <w:rsid w:val="00C10CE6"/>
    <w:rsid w:val="00C12966"/>
    <w:rsid w:val="00C14432"/>
    <w:rsid w:val="00C16739"/>
    <w:rsid w:val="00C16A0D"/>
    <w:rsid w:val="00C1793D"/>
    <w:rsid w:val="00C22C76"/>
    <w:rsid w:val="00C2619A"/>
    <w:rsid w:val="00C26707"/>
    <w:rsid w:val="00C2757B"/>
    <w:rsid w:val="00C30958"/>
    <w:rsid w:val="00C3394B"/>
    <w:rsid w:val="00C34141"/>
    <w:rsid w:val="00C41B57"/>
    <w:rsid w:val="00C42F81"/>
    <w:rsid w:val="00C43D2B"/>
    <w:rsid w:val="00C44AC9"/>
    <w:rsid w:val="00C47D25"/>
    <w:rsid w:val="00C5077E"/>
    <w:rsid w:val="00C518BF"/>
    <w:rsid w:val="00C539F9"/>
    <w:rsid w:val="00C57E18"/>
    <w:rsid w:val="00C6084F"/>
    <w:rsid w:val="00C6196E"/>
    <w:rsid w:val="00C61B5B"/>
    <w:rsid w:val="00C641E2"/>
    <w:rsid w:val="00C65599"/>
    <w:rsid w:val="00C67C1F"/>
    <w:rsid w:val="00C711AB"/>
    <w:rsid w:val="00C742FE"/>
    <w:rsid w:val="00C765B1"/>
    <w:rsid w:val="00C76D9B"/>
    <w:rsid w:val="00C825E3"/>
    <w:rsid w:val="00C83D3B"/>
    <w:rsid w:val="00C851EF"/>
    <w:rsid w:val="00C85D32"/>
    <w:rsid w:val="00C92F76"/>
    <w:rsid w:val="00C93192"/>
    <w:rsid w:val="00C93C85"/>
    <w:rsid w:val="00CA1F88"/>
    <w:rsid w:val="00CA21DF"/>
    <w:rsid w:val="00CA60D4"/>
    <w:rsid w:val="00CA642A"/>
    <w:rsid w:val="00CB2110"/>
    <w:rsid w:val="00CB286C"/>
    <w:rsid w:val="00CB29EE"/>
    <w:rsid w:val="00CB45A7"/>
    <w:rsid w:val="00CB571A"/>
    <w:rsid w:val="00CB5ACE"/>
    <w:rsid w:val="00CC3822"/>
    <w:rsid w:val="00CC3DFB"/>
    <w:rsid w:val="00CC4075"/>
    <w:rsid w:val="00CD0148"/>
    <w:rsid w:val="00CD0686"/>
    <w:rsid w:val="00CD0AEF"/>
    <w:rsid w:val="00CD1708"/>
    <w:rsid w:val="00CD39F3"/>
    <w:rsid w:val="00CD55B6"/>
    <w:rsid w:val="00CD6B02"/>
    <w:rsid w:val="00CE0BE5"/>
    <w:rsid w:val="00CE18DC"/>
    <w:rsid w:val="00CE3EC7"/>
    <w:rsid w:val="00CE4997"/>
    <w:rsid w:val="00CE5BF7"/>
    <w:rsid w:val="00CE667A"/>
    <w:rsid w:val="00CE6D64"/>
    <w:rsid w:val="00CE7AE1"/>
    <w:rsid w:val="00CE7CCE"/>
    <w:rsid w:val="00CF2F3B"/>
    <w:rsid w:val="00CF3783"/>
    <w:rsid w:val="00CF4F80"/>
    <w:rsid w:val="00D010E2"/>
    <w:rsid w:val="00D0110D"/>
    <w:rsid w:val="00D0120F"/>
    <w:rsid w:val="00D0482E"/>
    <w:rsid w:val="00D07327"/>
    <w:rsid w:val="00D1365B"/>
    <w:rsid w:val="00D143E6"/>
    <w:rsid w:val="00D17CAF"/>
    <w:rsid w:val="00D21548"/>
    <w:rsid w:val="00D22AD0"/>
    <w:rsid w:val="00D22CBD"/>
    <w:rsid w:val="00D23376"/>
    <w:rsid w:val="00D25926"/>
    <w:rsid w:val="00D2777F"/>
    <w:rsid w:val="00D3080D"/>
    <w:rsid w:val="00D3496D"/>
    <w:rsid w:val="00D34B1B"/>
    <w:rsid w:val="00D43042"/>
    <w:rsid w:val="00D43CA9"/>
    <w:rsid w:val="00D447CB"/>
    <w:rsid w:val="00D459E9"/>
    <w:rsid w:val="00D45D54"/>
    <w:rsid w:val="00D460C5"/>
    <w:rsid w:val="00D5040D"/>
    <w:rsid w:val="00D51420"/>
    <w:rsid w:val="00D5746C"/>
    <w:rsid w:val="00D57745"/>
    <w:rsid w:val="00D645D1"/>
    <w:rsid w:val="00D649BF"/>
    <w:rsid w:val="00D67231"/>
    <w:rsid w:val="00D67EF6"/>
    <w:rsid w:val="00D71F8D"/>
    <w:rsid w:val="00D72103"/>
    <w:rsid w:val="00D7222D"/>
    <w:rsid w:val="00D746F4"/>
    <w:rsid w:val="00D75431"/>
    <w:rsid w:val="00D7590D"/>
    <w:rsid w:val="00D806C5"/>
    <w:rsid w:val="00D856A0"/>
    <w:rsid w:val="00D90902"/>
    <w:rsid w:val="00D92CA4"/>
    <w:rsid w:val="00D95A61"/>
    <w:rsid w:val="00D97864"/>
    <w:rsid w:val="00DA06CF"/>
    <w:rsid w:val="00DA2064"/>
    <w:rsid w:val="00DA3F6E"/>
    <w:rsid w:val="00DA421C"/>
    <w:rsid w:val="00DB067E"/>
    <w:rsid w:val="00DB2CB9"/>
    <w:rsid w:val="00DB3763"/>
    <w:rsid w:val="00DB4758"/>
    <w:rsid w:val="00DB73AA"/>
    <w:rsid w:val="00DB7651"/>
    <w:rsid w:val="00DC19CF"/>
    <w:rsid w:val="00DC26F2"/>
    <w:rsid w:val="00DC750C"/>
    <w:rsid w:val="00DC7A32"/>
    <w:rsid w:val="00DD0EC4"/>
    <w:rsid w:val="00DD10BF"/>
    <w:rsid w:val="00DD3DBD"/>
    <w:rsid w:val="00DD5086"/>
    <w:rsid w:val="00DD7767"/>
    <w:rsid w:val="00DD7EA6"/>
    <w:rsid w:val="00DE011A"/>
    <w:rsid w:val="00DE0B9C"/>
    <w:rsid w:val="00DE4A5A"/>
    <w:rsid w:val="00DE5AB9"/>
    <w:rsid w:val="00DF0236"/>
    <w:rsid w:val="00DF07F4"/>
    <w:rsid w:val="00DF1EA2"/>
    <w:rsid w:val="00DF66A4"/>
    <w:rsid w:val="00DF7C0C"/>
    <w:rsid w:val="00E00CA0"/>
    <w:rsid w:val="00E024F6"/>
    <w:rsid w:val="00E03075"/>
    <w:rsid w:val="00E0517F"/>
    <w:rsid w:val="00E06F36"/>
    <w:rsid w:val="00E11779"/>
    <w:rsid w:val="00E12E10"/>
    <w:rsid w:val="00E14021"/>
    <w:rsid w:val="00E147E0"/>
    <w:rsid w:val="00E15431"/>
    <w:rsid w:val="00E21EAD"/>
    <w:rsid w:val="00E23861"/>
    <w:rsid w:val="00E274A1"/>
    <w:rsid w:val="00E27F8A"/>
    <w:rsid w:val="00E30B48"/>
    <w:rsid w:val="00E319A2"/>
    <w:rsid w:val="00E32868"/>
    <w:rsid w:val="00E35427"/>
    <w:rsid w:val="00E366EF"/>
    <w:rsid w:val="00E46144"/>
    <w:rsid w:val="00E57CF3"/>
    <w:rsid w:val="00E60649"/>
    <w:rsid w:val="00E60CC8"/>
    <w:rsid w:val="00E61886"/>
    <w:rsid w:val="00E62023"/>
    <w:rsid w:val="00E70CA3"/>
    <w:rsid w:val="00E73131"/>
    <w:rsid w:val="00E74F52"/>
    <w:rsid w:val="00E7526A"/>
    <w:rsid w:val="00E7674E"/>
    <w:rsid w:val="00E860DC"/>
    <w:rsid w:val="00E86696"/>
    <w:rsid w:val="00E8687A"/>
    <w:rsid w:val="00E86CB7"/>
    <w:rsid w:val="00E9016B"/>
    <w:rsid w:val="00E90F2D"/>
    <w:rsid w:val="00E9226C"/>
    <w:rsid w:val="00E932DD"/>
    <w:rsid w:val="00E93987"/>
    <w:rsid w:val="00E9518B"/>
    <w:rsid w:val="00E9550A"/>
    <w:rsid w:val="00E95C9D"/>
    <w:rsid w:val="00EA00D1"/>
    <w:rsid w:val="00EA38D0"/>
    <w:rsid w:val="00EA72BC"/>
    <w:rsid w:val="00EA7962"/>
    <w:rsid w:val="00EB1D9E"/>
    <w:rsid w:val="00EB1FDE"/>
    <w:rsid w:val="00EB2135"/>
    <w:rsid w:val="00EB34DD"/>
    <w:rsid w:val="00EB40B0"/>
    <w:rsid w:val="00EC1ADB"/>
    <w:rsid w:val="00EC2C82"/>
    <w:rsid w:val="00EC7ACF"/>
    <w:rsid w:val="00ED244C"/>
    <w:rsid w:val="00EE38FA"/>
    <w:rsid w:val="00EE699C"/>
    <w:rsid w:val="00EE7F4D"/>
    <w:rsid w:val="00EF226A"/>
    <w:rsid w:val="00EF3E9E"/>
    <w:rsid w:val="00EF502C"/>
    <w:rsid w:val="00EF5B66"/>
    <w:rsid w:val="00F047F4"/>
    <w:rsid w:val="00F04AE2"/>
    <w:rsid w:val="00F1471B"/>
    <w:rsid w:val="00F1554E"/>
    <w:rsid w:val="00F16117"/>
    <w:rsid w:val="00F16358"/>
    <w:rsid w:val="00F16A94"/>
    <w:rsid w:val="00F20160"/>
    <w:rsid w:val="00F20413"/>
    <w:rsid w:val="00F21416"/>
    <w:rsid w:val="00F21967"/>
    <w:rsid w:val="00F2397B"/>
    <w:rsid w:val="00F23DBA"/>
    <w:rsid w:val="00F246D3"/>
    <w:rsid w:val="00F34F5E"/>
    <w:rsid w:val="00F368F9"/>
    <w:rsid w:val="00F40405"/>
    <w:rsid w:val="00F40C65"/>
    <w:rsid w:val="00F42A78"/>
    <w:rsid w:val="00F42B0D"/>
    <w:rsid w:val="00F4579C"/>
    <w:rsid w:val="00F47047"/>
    <w:rsid w:val="00F47192"/>
    <w:rsid w:val="00F47D2D"/>
    <w:rsid w:val="00F5322D"/>
    <w:rsid w:val="00F542EB"/>
    <w:rsid w:val="00F57B39"/>
    <w:rsid w:val="00F614DB"/>
    <w:rsid w:val="00F644F8"/>
    <w:rsid w:val="00F711C9"/>
    <w:rsid w:val="00F757EC"/>
    <w:rsid w:val="00F8023F"/>
    <w:rsid w:val="00F81FC4"/>
    <w:rsid w:val="00F85EB2"/>
    <w:rsid w:val="00F861EF"/>
    <w:rsid w:val="00F86EBE"/>
    <w:rsid w:val="00F90FAD"/>
    <w:rsid w:val="00F923D0"/>
    <w:rsid w:val="00F952C7"/>
    <w:rsid w:val="00F96322"/>
    <w:rsid w:val="00FA07DB"/>
    <w:rsid w:val="00FA2304"/>
    <w:rsid w:val="00FA2519"/>
    <w:rsid w:val="00FA32A9"/>
    <w:rsid w:val="00FA6AD5"/>
    <w:rsid w:val="00FA7C51"/>
    <w:rsid w:val="00FA7CA2"/>
    <w:rsid w:val="00FB0002"/>
    <w:rsid w:val="00FB046C"/>
    <w:rsid w:val="00FB2114"/>
    <w:rsid w:val="00FB2430"/>
    <w:rsid w:val="00FB4892"/>
    <w:rsid w:val="00FB5DE0"/>
    <w:rsid w:val="00FB5F4B"/>
    <w:rsid w:val="00FB76D0"/>
    <w:rsid w:val="00FC280C"/>
    <w:rsid w:val="00FC35F3"/>
    <w:rsid w:val="00FC3AD9"/>
    <w:rsid w:val="00FC503E"/>
    <w:rsid w:val="00FC6F71"/>
    <w:rsid w:val="00FD3756"/>
    <w:rsid w:val="00FE03F9"/>
    <w:rsid w:val="00FE6DE2"/>
    <w:rsid w:val="00FF1219"/>
    <w:rsid w:val="00FF1B01"/>
    <w:rsid w:val="00FF1F18"/>
    <w:rsid w:val="00FF2460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EB56778C-8C5A-470C-9F94-30E8ED78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04InicjaowyWB20">
    <w:name w:val="04) Inicjałowy WB20"/>
    <w:uiPriority w:val="99"/>
    <w:rsid w:val="00CD1708"/>
    <w:rPr>
      <w:rFonts w:ascii="GoldenOldStyle" w:hAnsi="GoldenOldStyle" w:cs="GoldenOldStyle"/>
    </w:rPr>
  </w:style>
  <w:style w:type="character" w:styleId="Hipercze">
    <w:name w:val="Hyperlink"/>
    <w:basedOn w:val="Domylnaczcionkaakapitu"/>
    <w:uiPriority w:val="99"/>
    <w:unhideWhenUsed/>
    <w:rsid w:val="0090670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06708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C2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dwent.pl/czas-misji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adwent.pl/czas-misji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dwen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5" ma:contentTypeDescription="Utwórz nowy dokument." ma:contentTypeScope="" ma:versionID="668483278a10714eefec3b5a11bf8223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a1dfd9cf97d9cf03e05fa9f72f10b2ab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6C1A5-92FD-48E7-93A3-6FBEFD3DE6C5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2.xml><?xml version="1.0" encoding="utf-8"?>
<ds:datastoreItem xmlns:ds="http://schemas.openxmlformats.org/officeDocument/2006/customXml" ds:itemID="{C5E50F64-C002-4E1D-97E1-64C9EAE7FD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5FE095-F790-4411-BEE7-A8591941F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1599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3</cp:revision>
  <cp:lastPrinted>2023-06-19T12:47:00Z</cp:lastPrinted>
  <dcterms:created xsi:type="dcterms:W3CDTF">2024-12-26T11:56:00Z</dcterms:created>
  <dcterms:modified xsi:type="dcterms:W3CDTF">2024-12-26T11:59:00Z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