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6A738" w14:textId="686A0128" w:rsidR="00441C34" w:rsidRDefault="00783F2C" w:rsidP="00495B86">
      <w:pPr>
        <w:pStyle w:val="Nagwek2"/>
        <w:spacing w:line="276" w:lineRule="auto"/>
        <w:jc w:val="center"/>
        <w:rPr>
          <w:rFonts w:ascii="Advent Sans Logo" w:hAnsi="Advent Sans Logo" w:cs="Advent Sans Logo"/>
          <w:b/>
          <w:bCs/>
          <w:sz w:val="24"/>
          <w:szCs w:val="24"/>
        </w:rPr>
      </w:pPr>
      <w:r w:rsidRPr="00441C34">
        <w:rPr>
          <w:rFonts w:ascii="Advent Sans Logo" w:hAnsi="Advent Sans Logo" w:cs="Advent Sans Logo"/>
          <w:b/>
          <w:bCs/>
          <w:sz w:val="24"/>
          <w:szCs w:val="24"/>
        </w:rPr>
        <w:t xml:space="preserve">Okólnik na </w:t>
      </w:r>
      <w:r w:rsidR="00F90B05" w:rsidRPr="00441C34">
        <w:rPr>
          <w:rFonts w:ascii="Advent Sans Logo" w:hAnsi="Advent Sans Logo" w:cs="Advent Sans Logo"/>
          <w:b/>
          <w:bCs/>
          <w:sz w:val="24"/>
          <w:szCs w:val="24"/>
        </w:rPr>
        <w:t>Dzień Rodziny Chrześcijańskiej,</w:t>
      </w:r>
    </w:p>
    <w:p w14:paraId="3E2F7171" w14:textId="19080B4F" w:rsidR="007C7225" w:rsidRPr="00441C34" w:rsidRDefault="00F90B05" w:rsidP="00495B86">
      <w:pPr>
        <w:pStyle w:val="Nagwek2"/>
        <w:spacing w:line="276" w:lineRule="auto"/>
        <w:jc w:val="center"/>
        <w:rPr>
          <w:rFonts w:ascii="Advent Sans Logo" w:hAnsi="Advent Sans Logo" w:cs="Advent Sans Logo"/>
          <w:sz w:val="24"/>
          <w:szCs w:val="24"/>
        </w:rPr>
      </w:pPr>
      <w:r w:rsidRPr="00441C34">
        <w:rPr>
          <w:rFonts w:ascii="Advent Sans Logo" w:hAnsi="Advent Sans Logo" w:cs="Advent Sans Logo"/>
          <w:sz w:val="24"/>
          <w:szCs w:val="24"/>
        </w:rPr>
        <w:t>23 maja 2020</w:t>
      </w:r>
      <w:r w:rsidR="00441C34" w:rsidRPr="00441C34">
        <w:rPr>
          <w:rFonts w:ascii="Advent Sans Logo" w:hAnsi="Advent Sans Logo" w:cs="Advent Sans Logo"/>
          <w:sz w:val="24"/>
          <w:szCs w:val="24"/>
        </w:rPr>
        <w:t xml:space="preserve"> roku</w:t>
      </w:r>
    </w:p>
    <w:p w14:paraId="3E2D0382" w14:textId="77777777" w:rsidR="003556EA" w:rsidRPr="00F90B05" w:rsidRDefault="003556EA" w:rsidP="00495B86">
      <w:pPr>
        <w:spacing w:line="276" w:lineRule="auto"/>
        <w:rPr>
          <w:rFonts w:ascii="Advent Sans Logo" w:hAnsi="Advent Sans Logo" w:cs="Advent Sans Logo"/>
          <w:color w:val="3B3838" w:themeColor="background2" w:themeShade="40"/>
        </w:rPr>
      </w:pPr>
    </w:p>
    <w:p w14:paraId="648A4DA0" w14:textId="07257A19" w:rsidR="007C7225" w:rsidRDefault="00F90B05" w:rsidP="00495B86">
      <w:pPr>
        <w:spacing w:line="276" w:lineRule="auto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Tegoroczny Dzień Rodziny Chrześcijańskiej jest odmienny od wszystkich dotychczasowych. Prawdopodobnie większość z nas spędzi go nie uczestnicząc w  nabożeństwach  odbywających się w naszych budynkach kościelnych. </w:t>
      </w:r>
    </w:p>
    <w:p w14:paraId="1E5028D9" w14:textId="26BB1EA1" w:rsidR="00441C34" w:rsidRDefault="00F90B05" w:rsidP="00495B86">
      <w:pPr>
        <w:spacing w:line="276" w:lineRule="auto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Ma to swoje plusy – będziemy spędzać dzień sobotni wśród najbliższych. Minusem jest jednak brak możliwości zorganizowania uroczystości i specjalnego programu w zborach. </w:t>
      </w:r>
    </w:p>
    <w:p w14:paraId="0810318A" w14:textId="7392CC8B" w:rsidR="00441C34" w:rsidRDefault="00F90B05" w:rsidP="00495B86">
      <w:pPr>
        <w:spacing w:line="276" w:lineRule="auto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W tym roku postanowiliśmy poświęcić ten dzień ojcom. Jakie to cudowne, gdy wierzący tata może pokazywać swoim dzieciom charakter niebiańskiego Ojca i budować w domu atmosferę miłości, zaufania i poczucia bezpieczeństwa.</w:t>
      </w:r>
    </w:p>
    <w:p w14:paraId="45178B1E" w14:textId="61BDEA54" w:rsidR="00441C34" w:rsidRDefault="00F90B05" w:rsidP="00495B86">
      <w:pPr>
        <w:spacing w:line="276" w:lineRule="auto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Niestety, czas pandemii i okres kwarantanny uwypuklił występujące w niektórych rodzinach patologie. Z całego świata dochodzą informacje o </w:t>
      </w:r>
      <w:r w:rsidR="00EE7215">
        <w:rPr>
          <w:rFonts w:ascii="Advent Sans Logo" w:hAnsi="Advent Sans Logo" w:cs="Advent Sans Logo"/>
          <w:color w:val="3B3838" w:themeColor="background2" w:themeShade="40"/>
        </w:rPr>
        <w:t>małżeństwach, które odkryły, że nie są w stanie dłużej ze sobą przebywać, słyszy się również o wzroście przypadków przemocy domowej.</w:t>
      </w:r>
    </w:p>
    <w:p w14:paraId="11150D03" w14:textId="4D05D2CF" w:rsidR="00EE7215" w:rsidRDefault="00EE7215" w:rsidP="00495B86">
      <w:pPr>
        <w:spacing w:line="276" w:lineRule="auto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„Nie tak ma być pomiędzy wami”, powiedział kiedyś Pan Jezus do swoich uczniów. </w:t>
      </w:r>
    </w:p>
    <w:p w14:paraId="239A1787" w14:textId="11AE120B" w:rsidR="00441C34" w:rsidRPr="00441C34" w:rsidRDefault="00375E64" w:rsidP="00495B86">
      <w:pPr>
        <w:spacing w:line="276" w:lineRule="auto"/>
        <w:rPr>
          <w:rFonts w:ascii="Advent Sans Logo" w:hAnsi="Advent Sans Logo" w:cs="Advent Sans Logo"/>
        </w:rPr>
      </w:pPr>
      <w:hyperlink r:id="rId7" w:history="1">
        <w:r w:rsidR="00817B7E" w:rsidRPr="00441C34">
          <w:rPr>
            <w:rStyle w:val="Hipercze"/>
            <w:rFonts w:ascii="Advent Sans Logo" w:hAnsi="Advent Sans Logo" w:cs="Advent Sans Logo"/>
          </w:rPr>
          <w:t xml:space="preserve">Dokumentalny film </w:t>
        </w:r>
        <w:r w:rsidR="00EE7215" w:rsidRPr="00441C34">
          <w:rPr>
            <w:rStyle w:val="Hipercze"/>
            <w:rFonts w:ascii="Advent Sans Logo" w:hAnsi="Advent Sans Logo" w:cs="Advent Sans Logo"/>
            <w:b/>
            <w:bCs/>
          </w:rPr>
          <w:t>„Ojcowie”</w:t>
        </w:r>
      </w:hyperlink>
      <w:r w:rsidR="00817B7E">
        <w:rPr>
          <w:rFonts w:ascii="Advent Sans Logo" w:hAnsi="Advent Sans Logo" w:cs="Advent Sans Logo"/>
          <w:color w:val="3B3838" w:themeColor="background2" w:themeShade="40"/>
        </w:rPr>
        <w:t xml:space="preserve"> pokazuje szczęście dzieci mających kochających, odpowiedzialnych i wierzących ojców</w:t>
      </w:r>
      <w:r w:rsidR="00441C34">
        <w:t xml:space="preserve">. </w:t>
      </w:r>
      <w:r w:rsidR="00F37733">
        <w:rPr>
          <w:rFonts w:ascii="Advent Sans Logo" w:hAnsi="Advent Sans Logo" w:cs="Advent Sans Logo"/>
          <w:color w:val="3B3838" w:themeColor="background2" w:themeShade="40"/>
        </w:rPr>
        <w:t>N</w:t>
      </w:r>
      <w:r w:rsidR="00817B7E">
        <w:rPr>
          <w:rFonts w:ascii="Advent Sans Logo" w:hAnsi="Advent Sans Logo" w:cs="Advent Sans Logo"/>
          <w:color w:val="3B3838" w:themeColor="background2" w:themeShade="40"/>
        </w:rPr>
        <w:t xml:space="preserve">akręcony przez adwentystów i pokazujący  adwentystów, został wyróżniony na </w:t>
      </w:r>
      <w:hyperlink r:id="rId8" w:history="1">
        <w:r w:rsidR="00817B7E" w:rsidRPr="00495B86">
          <w:rPr>
            <w:rStyle w:val="Hipercze"/>
            <w:rFonts w:ascii="Advent Sans Logo" w:hAnsi="Advent Sans Logo" w:cs="Advent Sans Logo"/>
          </w:rPr>
          <w:t>festiwalu filmów religijnych we Włoszech</w:t>
        </w:r>
        <w:r w:rsidR="00441C34" w:rsidRPr="00495B86">
          <w:rPr>
            <w:rStyle w:val="Hipercze"/>
            <w:rFonts w:ascii="Advent Sans Logo" w:hAnsi="Advent Sans Logo" w:cs="Advent Sans Logo"/>
          </w:rPr>
          <w:t>.</w:t>
        </w:r>
      </w:hyperlink>
    </w:p>
    <w:p w14:paraId="38D9040E" w14:textId="06E88446" w:rsidR="00817B7E" w:rsidRDefault="00817B7E" w:rsidP="00495B86">
      <w:pPr>
        <w:spacing w:line="276" w:lineRule="auto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Gdy już będzie można swobodnie organizować ewangelizacje w naszych zborach, warto będzie przygotować specjalne projekcje </w:t>
      </w:r>
      <w:r w:rsidR="00F37733">
        <w:rPr>
          <w:rFonts w:ascii="Advent Sans Logo" w:hAnsi="Advent Sans Logo" w:cs="Advent Sans Logo"/>
          <w:color w:val="3B3838" w:themeColor="background2" w:themeShade="40"/>
        </w:rPr>
        <w:t xml:space="preserve">filmu 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(np. z okazji Dnia Ojca) i zaprosić naszych znajomych ojców wraz z rodzinami. </w:t>
      </w:r>
    </w:p>
    <w:p w14:paraId="30AD9C7B" w14:textId="77777777" w:rsidR="00F37733" w:rsidRDefault="00F37733" w:rsidP="00495B86">
      <w:pPr>
        <w:spacing w:line="276" w:lineRule="auto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Miło mi jest poinformować, że w tym tygodniu pojawi się nowa strona </w:t>
      </w:r>
      <w:hyperlink r:id="rId9" w:history="1">
        <w:r w:rsidRPr="00B64279">
          <w:rPr>
            <w:rStyle w:val="Hipercze"/>
            <w:rFonts w:ascii="Advent Sans Logo" w:hAnsi="Advent Sans Logo" w:cs="Advent Sans Logo"/>
          </w:rPr>
          <w:t>www.rodzina.bliskoserca.pl</w:t>
        </w:r>
      </w:hyperlink>
      <w:r>
        <w:rPr>
          <w:rFonts w:ascii="Advent Sans Logo" w:hAnsi="Advent Sans Logo" w:cs="Advent Sans Logo"/>
          <w:color w:val="3B3838" w:themeColor="background2" w:themeShade="40"/>
        </w:rPr>
        <w:t xml:space="preserve"> . Poprzez filmy, artykuły i inne materiały mówiące o rodzinie strona ta będzie, jak wierzę, nowym narzędziem docierania do rodzin z ewangelią. </w:t>
      </w:r>
    </w:p>
    <w:p w14:paraId="26A97567" w14:textId="47DC5020" w:rsidR="003736AE" w:rsidRDefault="00E14C72" w:rsidP="00495B86">
      <w:pPr>
        <w:spacing w:line="276" w:lineRule="auto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Z okazji </w:t>
      </w:r>
      <w:r w:rsidR="00473818">
        <w:rPr>
          <w:rFonts w:ascii="Advent Sans Logo" w:hAnsi="Advent Sans Logo" w:cs="Advent Sans Logo"/>
          <w:color w:val="3B3838" w:themeColor="background2" w:themeShade="40"/>
        </w:rPr>
        <w:t>Dnia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 Rodziny Chrześcijańskiej </w:t>
      </w:r>
      <w:r w:rsidR="003736AE">
        <w:rPr>
          <w:rFonts w:ascii="Advent Sans Logo" w:hAnsi="Advent Sans Logo" w:cs="Advent Sans Logo"/>
          <w:color w:val="3B3838" w:themeColor="background2" w:themeShade="40"/>
        </w:rPr>
        <w:t xml:space="preserve">życzę Wam wszystkim zdrowia, wzrostu duchowego i doświadczania </w:t>
      </w:r>
      <w:r w:rsidR="00783F2C">
        <w:rPr>
          <w:rFonts w:ascii="Advent Sans Logo" w:hAnsi="Advent Sans Logo" w:cs="Advent Sans Logo"/>
          <w:color w:val="3B3838" w:themeColor="background2" w:themeShade="40"/>
        </w:rPr>
        <w:t xml:space="preserve">atmosfery Bożej </w:t>
      </w:r>
      <w:r w:rsidR="00C316E7">
        <w:rPr>
          <w:rFonts w:ascii="Advent Sans Logo" w:hAnsi="Advent Sans Logo" w:cs="Advent Sans Logo"/>
          <w:color w:val="3B3838" w:themeColor="background2" w:themeShade="40"/>
        </w:rPr>
        <w:t>obecności</w:t>
      </w:r>
      <w:r w:rsidR="00783F2C">
        <w:rPr>
          <w:rFonts w:ascii="Advent Sans Logo" w:hAnsi="Advent Sans Logo" w:cs="Advent Sans Logo"/>
          <w:color w:val="3B3838" w:themeColor="background2" w:themeShade="40"/>
        </w:rPr>
        <w:t xml:space="preserve"> w Waszych rodzinach. A wszystkim dzieciom, również tym dorosłym </w:t>
      </w:r>
      <w:hyperlink r:id="rId10" w:history="1">
        <w:r w:rsidR="00783F2C" w:rsidRPr="00441C34">
          <w:rPr>
            <w:rStyle w:val="Hipercze"/>
            <w:rFonts w:ascii="Advent Sans Logo" w:hAnsi="Advent Sans Logo" w:cs="Advent Sans Logo"/>
          </w:rPr>
          <w:t>przekazuję filmik, który z pewnością sprawi radość Waszym mamom</w:t>
        </w:r>
      </w:hyperlink>
      <w:r w:rsidR="00783F2C">
        <w:rPr>
          <w:rFonts w:ascii="Advent Sans Logo" w:hAnsi="Advent Sans Logo" w:cs="Advent Sans Logo"/>
          <w:color w:val="3B3838" w:themeColor="background2" w:themeShade="40"/>
        </w:rPr>
        <w:t>, zwłaszcza gdy zrobicie to, do czego ten filmik zachęca</w:t>
      </w:r>
      <w:r w:rsidR="00441C34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4B5EC899" w14:textId="77777777" w:rsidR="00441C34" w:rsidRDefault="00441C34" w:rsidP="00495B86">
      <w:pPr>
        <w:spacing w:line="276" w:lineRule="auto"/>
        <w:rPr>
          <w:rFonts w:ascii="Advent Sans Logo" w:hAnsi="Advent Sans Logo" w:cs="Advent Sans Logo"/>
          <w:color w:val="3B3838" w:themeColor="background2" w:themeShade="40"/>
        </w:rPr>
      </w:pPr>
    </w:p>
    <w:p w14:paraId="54247757" w14:textId="0E8C5616" w:rsidR="003736AE" w:rsidRDefault="00783F2C" w:rsidP="00495B86">
      <w:pPr>
        <w:spacing w:line="276" w:lineRule="auto"/>
        <w:ind w:left="2124" w:firstLine="708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Z rodzinnym, chrześcijańskim pozdrowieniem</w:t>
      </w:r>
    </w:p>
    <w:p w14:paraId="073F0DFB" w14:textId="77777777" w:rsidR="00441C34" w:rsidRDefault="00441C34" w:rsidP="00495B86">
      <w:pPr>
        <w:spacing w:line="276" w:lineRule="auto"/>
        <w:ind w:left="3540" w:firstLine="708"/>
        <w:rPr>
          <w:rFonts w:ascii="Advent Sans Logo" w:hAnsi="Advent Sans Logo" w:cs="Advent Sans Logo"/>
          <w:b/>
          <w:bCs/>
          <w:i/>
          <w:iCs/>
          <w:color w:val="3B3838" w:themeColor="background2" w:themeShade="40"/>
        </w:rPr>
      </w:pPr>
    </w:p>
    <w:p w14:paraId="5756184D" w14:textId="0D4766CA" w:rsidR="00F37733" w:rsidRDefault="00783F2C" w:rsidP="00495B86">
      <w:pPr>
        <w:spacing w:line="276" w:lineRule="auto"/>
        <w:ind w:left="3540" w:firstLine="708"/>
        <w:rPr>
          <w:rFonts w:ascii="Advent Sans Logo" w:hAnsi="Advent Sans Logo" w:cs="Advent Sans Logo"/>
          <w:b/>
          <w:bCs/>
          <w:i/>
          <w:iCs/>
          <w:color w:val="3B3838" w:themeColor="background2" w:themeShade="40"/>
        </w:rPr>
      </w:pPr>
      <w:r w:rsidRPr="00441C34">
        <w:rPr>
          <w:rFonts w:ascii="Advent Sans Logo" w:hAnsi="Advent Sans Logo" w:cs="Advent Sans Logo"/>
          <w:b/>
          <w:bCs/>
          <w:i/>
          <w:iCs/>
          <w:color w:val="3B3838" w:themeColor="background2" w:themeShade="40"/>
        </w:rPr>
        <w:t>Marek Rakowski</w:t>
      </w:r>
    </w:p>
    <w:p w14:paraId="27A7BDAA" w14:textId="39D3CC0A" w:rsidR="00441C34" w:rsidRPr="00276347" w:rsidRDefault="00441C34" w:rsidP="00495B86">
      <w:pPr>
        <w:spacing w:line="276" w:lineRule="auto"/>
        <w:ind w:left="2832" w:firstLine="708"/>
        <w:rPr>
          <w:rFonts w:ascii="Advent Sans Logo" w:hAnsi="Advent Sans Logo" w:cs="Advent Sans Logo"/>
          <w:color w:val="AEAAAA" w:themeColor="background2" w:themeShade="BF"/>
          <w:sz w:val="20"/>
          <w:szCs w:val="20"/>
        </w:rPr>
      </w:pPr>
      <w:r w:rsidRPr="00276347">
        <w:rPr>
          <w:rFonts w:ascii="Advent Sans Logo" w:hAnsi="Advent Sans Logo" w:cs="Advent Sans Logo"/>
          <w:i/>
          <w:iCs/>
          <w:color w:val="AEAAAA" w:themeColor="background2" w:themeShade="BF"/>
          <w:sz w:val="20"/>
          <w:szCs w:val="20"/>
        </w:rPr>
        <w:t xml:space="preserve">   </w:t>
      </w:r>
      <w:r w:rsidRPr="00276347">
        <w:rPr>
          <w:rFonts w:ascii="Advent Sans Logo" w:hAnsi="Advent Sans Logo" w:cs="Advent Sans Logo"/>
          <w:color w:val="AEAAAA" w:themeColor="background2" w:themeShade="BF"/>
          <w:sz w:val="20"/>
          <w:szCs w:val="20"/>
        </w:rPr>
        <w:t>Dyrektor Sekretariatu Rodziny</w:t>
      </w:r>
    </w:p>
    <w:sectPr w:rsidR="00441C34" w:rsidRPr="00276347" w:rsidSect="003F4B8F">
      <w:headerReference w:type="default" r:id="rId11"/>
      <w:footerReference w:type="even" r:id="rId12"/>
      <w:footerReference w:type="default" r:id="rId13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953C7" w14:textId="77777777" w:rsidR="00375E64" w:rsidRDefault="00375E64">
      <w:r>
        <w:separator/>
      </w:r>
    </w:p>
  </w:endnote>
  <w:endnote w:type="continuationSeparator" w:id="0">
    <w:p w14:paraId="5CB50028" w14:textId="77777777" w:rsidR="00375E64" w:rsidRDefault="003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5877C632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64AB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375E64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AF443" w14:textId="77777777" w:rsidR="00375E64" w:rsidRDefault="00375E64">
      <w:r>
        <w:separator/>
      </w:r>
    </w:p>
  </w:footnote>
  <w:footnote w:type="continuationSeparator" w:id="0">
    <w:p w14:paraId="352E0BD1" w14:textId="77777777" w:rsidR="00375E64" w:rsidRDefault="0037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14"/>
  </w:num>
  <w:num w:numId="9">
    <w:abstractNumId w:val="13"/>
  </w:num>
  <w:num w:numId="10">
    <w:abstractNumId w:val="0"/>
  </w:num>
  <w:num w:numId="11">
    <w:abstractNumId w:val="2"/>
  </w:num>
  <w:num w:numId="12">
    <w:abstractNumId w:val="15"/>
  </w:num>
  <w:num w:numId="13">
    <w:abstractNumId w:val="10"/>
  </w:num>
  <w:num w:numId="14">
    <w:abstractNumId w:val="5"/>
  </w:num>
  <w:num w:numId="15">
    <w:abstractNumId w:val="4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478BA"/>
    <w:rsid w:val="000678B1"/>
    <w:rsid w:val="00073817"/>
    <w:rsid w:val="00077D88"/>
    <w:rsid w:val="000C3B0D"/>
    <w:rsid w:val="000C5B8E"/>
    <w:rsid w:val="000C61E8"/>
    <w:rsid w:val="000F6A2A"/>
    <w:rsid w:val="0010205A"/>
    <w:rsid w:val="00107F7C"/>
    <w:rsid w:val="00122BC6"/>
    <w:rsid w:val="00145DB8"/>
    <w:rsid w:val="00150837"/>
    <w:rsid w:val="00163E93"/>
    <w:rsid w:val="001B100F"/>
    <w:rsid w:val="001D6821"/>
    <w:rsid w:val="00252515"/>
    <w:rsid w:val="002725C2"/>
    <w:rsid w:val="00276347"/>
    <w:rsid w:val="00282FFB"/>
    <w:rsid w:val="002D7CF2"/>
    <w:rsid w:val="002E5271"/>
    <w:rsid w:val="00322C7A"/>
    <w:rsid w:val="00336113"/>
    <w:rsid w:val="003556EA"/>
    <w:rsid w:val="00362891"/>
    <w:rsid w:val="003736AE"/>
    <w:rsid w:val="00375E64"/>
    <w:rsid w:val="003F4B8F"/>
    <w:rsid w:val="003F7BEC"/>
    <w:rsid w:val="00441C34"/>
    <w:rsid w:val="004451AD"/>
    <w:rsid w:val="004476B3"/>
    <w:rsid w:val="00457CAE"/>
    <w:rsid w:val="00473818"/>
    <w:rsid w:val="00475AFC"/>
    <w:rsid w:val="00495B86"/>
    <w:rsid w:val="004B6CF2"/>
    <w:rsid w:val="004E342E"/>
    <w:rsid w:val="00500824"/>
    <w:rsid w:val="005370C2"/>
    <w:rsid w:val="00537493"/>
    <w:rsid w:val="005625A5"/>
    <w:rsid w:val="005B12BC"/>
    <w:rsid w:val="005B66A8"/>
    <w:rsid w:val="00612126"/>
    <w:rsid w:val="0065376B"/>
    <w:rsid w:val="00654EDD"/>
    <w:rsid w:val="007022FD"/>
    <w:rsid w:val="0074315F"/>
    <w:rsid w:val="00750560"/>
    <w:rsid w:val="007653DB"/>
    <w:rsid w:val="00766A8E"/>
    <w:rsid w:val="00783F2C"/>
    <w:rsid w:val="007A5BF5"/>
    <w:rsid w:val="007C7225"/>
    <w:rsid w:val="007D0C4A"/>
    <w:rsid w:val="00801BB0"/>
    <w:rsid w:val="00812E0B"/>
    <w:rsid w:val="00817B7E"/>
    <w:rsid w:val="0082702A"/>
    <w:rsid w:val="00856AF5"/>
    <w:rsid w:val="0087051A"/>
    <w:rsid w:val="008B4974"/>
    <w:rsid w:val="008B7AA8"/>
    <w:rsid w:val="008C37B8"/>
    <w:rsid w:val="00950D3F"/>
    <w:rsid w:val="009709F9"/>
    <w:rsid w:val="009E5370"/>
    <w:rsid w:val="00A05CE0"/>
    <w:rsid w:val="00A35175"/>
    <w:rsid w:val="00A40CC6"/>
    <w:rsid w:val="00A56F5A"/>
    <w:rsid w:val="00A9280C"/>
    <w:rsid w:val="00AA7801"/>
    <w:rsid w:val="00AB0946"/>
    <w:rsid w:val="00AF10C1"/>
    <w:rsid w:val="00AF6CE8"/>
    <w:rsid w:val="00B40525"/>
    <w:rsid w:val="00B5079C"/>
    <w:rsid w:val="00B60297"/>
    <w:rsid w:val="00B628E7"/>
    <w:rsid w:val="00B926FF"/>
    <w:rsid w:val="00BA6E6E"/>
    <w:rsid w:val="00BB0A7F"/>
    <w:rsid w:val="00C316E7"/>
    <w:rsid w:val="00C53307"/>
    <w:rsid w:val="00C83D8B"/>
    <w:rsid w:val="00C96909"/>
    <w:rsid w:val="00CA31E5"/>
    <w:rsid w:val="00CE530E"/>
    <w:rsid w:val="00D82AD5"/>
    <w:rsid w:val="00D923CA"/>
    <w:rsid w:val="00D93FD2"/>
    <w:rsid w:val="00E10A03"/>
    <w:rsid w:val="00E14C72"/>
    <w:rsid w:val="00E15AD2"/>
    <w:rsid w:val="00E3624C"/>
    <w:rsid w:val="00E404EB"/>
    <w:rsid w:val="00E41D3D"/>
    <w:rsid w:val="00E62390"/>
    <w:rsid w:val="00E67F5F"/>
    <w:rsid w:val="00E76C1C"/>
    <w:rsid w:val="00E83042"/>
    <w:rsid w:val="00ED16D7"/>
    <w:rsid w:val="00EE7215"/>
    <w:rsid w:val="00F10E3E"/>
    <w:rsid w:val="00F31BA6"/>
    <w:rsid w:val="00F3357B"/>
    <w:rsid w:val="00F37733"/>
    <w:rsid w:val="00F61099"/>
    <w:rsid w:val="00F90B05"/>
    <w:rsid w:val="00FA5D09"/>
    <w:rsid w:val="00FD2D21"/>
    <w:rsid w:val="00F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C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C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4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went.pl/adwentystyczna-produkcja-filmowa-na-miedzynarodowym-festiwal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SHa7pdBOa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Kosciol.Adwentystow.RP/videos/11698250500219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dzina.bliskoserc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15</cp:revision>
  <cp:lastPrinted>2020-04-22T13:18:00Z</cp:lastPrinted>
  <dcterms:created xsi:type="dcterms:W3CDTF">2020-05-04T11:17:00Z</dcterms:created>
  <dcterms:modified xsi:type="dcterms:W3CDTF">2020-05-18T10:51:00Z</dcterms:modified>
</cp:coreProperties>
</file>