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513E0EEE"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386A9D">
        <w:rPr>
          <w:rFonts w:ascii="Times New Roman" w:hAnsi="Times New Roman"/>
          <w:sz w:val="20"/>
        </w:rPr>
        <w:t>7</w:t>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771228">
        <w:rPr>
          <w:rFonts w:ascii="Times New Roman" w:hAnsi="Times New Roman"/>
          <w:sz w:val="20"/>
        </w:rPr>
        <w:t xml:space="preserve"> </w:t>
      </w:r>
      <w:r w:rsidR="006A732E">
        <w:rPr>
          <w:rFonts w:ascii="Times New Roman" w:hAnsi="Times New Roman"/>
          <w:sz w:val="20"/>
        </w:rPr>
        <w:tab/>
      </w:r>
      <w:r w:rsidR="00E95D3F">
        <w:rPr>
          <w:rFonts w:ascii="Times New Roman" w:hAnsi="Times New Roman"/>
          <w:sz w:val="20"/>
        </w:rPr>
        <w:tab/>
      </w:r>
      <w:r w:rsidR="00386A9D">
        <w:rPr>
          <w:rFonts w:ascii="Times New Roman" w:hAnsi="Times New Roman"/>
          <w:sz w:val="20"/>
        </w:rPr>
        <w:t xml:space="preserve">             16</w:t>
      </w:r>
      <w:r w:rsidR="00D139F4">
        <w:rPr>
          <w:rFonts w:ascii="Times New Roman" w:hAnsi="Times New Roman"/>
          <w:sz w:val="20"/>
        </w:rPr>
        <w:t xml:space="preserve"> </w:t>
      </w:r>
      <w:r w:rsidR="00E95D3F">
        <w:rPr>
          <w:rFonts w:ascii="Times New Roman" w:hAnsi="Times New Roman"/>
          <w:sz w:val="20"/>
        </w:rPr>
        <w:t>maja</w:t>
      </w:r>
    </w:p>
    <w:p w14:paraId="21D456C0" w14:textId="4C1332D8" w:rsidR="00F4764F" w:rsidRPr="00F4764F" w:rsidRDefault="00386A9D" w:rsidP="00F4764F">
      <w:pPr>
        <w:jc w:val="center"/>
        <w:rPr>
          <w:rFonts w:ascii="Times New Roman" w:hAnsi="Times New Roman"/>
          <w:b/>
          <w:sz w:val="28"/>
          <w:szCs w:val="28"/>
        </w:rPr>
      </w:pPr>
      <w:r>
        <w:rPr>
          <w:rFonts w:ascii="Times New Roman" w:hAnsi="Times New Roman"/>
          <w:b/>
          <w:sz w:val="28"/>
          <w:szCs w:val="28"/>
        </w:rPr>
        <w:t>PRAKTYCZNA MODLITWA</w:t>
      </w:r>
    </w:p>
    <w:p w14:paraId="118ADA22" w14:textId="77777777" w:rsidR="00D31E01" w:rsidRPr="00B57C66" w:rsidRDefault="00D31E01" w:rsidP="00D31E01">
      <w:pPr>
        <w:ind w:firstLine="0"/>
        <w:rPr>
          <w:rFonts w:ascii="Times New Roman" w:hAnsi="Times New Roman"/>
          <w:bCs/>
          <w:iCs/>
          <w:sz w:val="20"/>
        </w:rPr>
      </w:pPr>
    </w:p>
    <w:p w14:paraId="1792581F" w14:textId="77777777" w:rsidR="00386A9D" w:rsidRPr="00B57C66" w:rsidRDefault="00386A9D" w:rsidP="00867AC0">
      <w:pPr>
        <w:ind w:firstLine="0"/>
        <w:rPr>
          <w:rFonts w:ascii="Times New Roman" w:hAnsi="Times New Roman"/>
          <w:iCs/>
          <w:sz w:val="20"/>
        </w:rPr>
      </w:pPr>
      <w:r w:rsidRPr="00B57C66">
        <w:rPr>
          <w:rFonts w:ascii="Times New Roman" w:hAnsi="Times New Roman"/>
          <w:b/>
          <w:bCs/>
          <w:sz w:val="20"/>
        </w:rPr>
        <w:t>Tekst przewodni:</w:t>
      </w:r>
      <w:r w:rsidRPr="00B57C66">
        <w:rPr>
          <w:rFonts w:ascii="Times New Roman" w:hAnsi="Times New Roman"/>
          <w:iCs/>
          <w:sz w:val="20"/>
        </w:rPr>
        <w:t xml:space="preserve"> </w:t>
      </w:r>
      <w:proofErr w:type="spellStart"/>
      <w:r w:rsidRPr="00B57C66">
        <w:rPr>
          <w:rFonts w:ascii="Times New Roman" w:hAnsi="Times New Roman"/>
          <w:iCs/>
          <w:sz w:val="20"/>
        </w:rPr>
        <w:t>Ps</w:t>
      </w:r>
      <w:proofErr w:type="spellEnd"/>
      <w:r w:rsidRPr="00B57C66">
        <w:rPr>
          <w:rFonts w:ascii="Times New Roman" w:hAnsi="Times New Roman"/>
          <w:iCs/>
          <w:sz w:val="20"/>
        </w:rPr>
        <w:t> 62,8.</w:t>
      </w:r>
    </w:p>
    <w:p w14:paraId="644B53F5" w14:textId="77777777" w:rsidR="00386A9D" w:rsidRPr="00B57C66" w:rsidRDefault="00386A9D" w:rsidP="00867AC0">
      <w:pPr>
        <w:ind w:firstLine="0"/>
        <w:rPr>
          <w:rFonts w:ascii="Times New Roman" w:hAnsi="Times New Roman"/>
          <w:sz w:val="20"/>
        </w:rPr>
      </w:pPr>
    </w:p>
    <w:p w14:paraId="38E0CEC6" w14:textId="77777777" w:rsidR="00386A9D" w:rsidRPr="00B57C66" w:rsidRDefault="00386A9D" w:rsidP="00867AC0">
      <w:pPr>
        <w:ind w:firstLine="0"/>
        <w:rPr>
          <w:rFonts w:ascii="Times New Roman" w:hAnsi="Times New Roman"/>
          <w:iCs/>
          <w:sz w:val="20"/>
        </w:rPr>
      </w:pPr>
      <w:r w:rsidRPr="00B57C66">
        <w:rPr>
          <w:rFonts w:ascii="Times New Roman" w:hAnsi="Times New Roman"/>
          <w:b/>
          <w:bCs/>
          <w:sz w:val="20"/>
        </w:rPr>
        <w:t xml:space="preserve">Zakres studium: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xml:space="preserve"> 18; 1 Sm 1,10-17; Mt 6,5-15; </w:t>
      </w:r>
      <w:proofErr w:type="spellStart"/>
      <w:r w:rsidRPr="00B57C66">
        <w:rPr>
          <w:rFonts w:ascii="Times New Roman" w:hAnsi="Times New Roman"/>
          <w:iCs/>
          <w:sz w:val="20"/>
        </w:rPr>
        <w:t>Dn</w:t>
      </w:r>
      <w:proofErr w:type="spellEnd"/>
      <w:r w:rsidRPr="00B57C66">
        <w:rPr>
          <w:rFonts w:ascii="Times New Roman" w:hAnsi="Times New Roman"/>
          <w:iCs/>
          <w:sz w:val="20"/>
        </w:rPr>
        <w:t> 9,3-19.</w:t>
      </w:r>
    </w:p>
    <w:p w14:paraId="23694392" w14:textId="77777777" w:rsidR="00386A9D" w:rsidRPr="00B57C66" w:rsidRDefault="00386A9D" w:rsidP="00867AC0">
      <w:pPr>
        <w:ind w:firstLine="0"/>
        <w:rPr>
          <w:rFonts w:ascii="Times New Roman" w:hAnsi="Times New Roman"/>
          <w:sz w:val="20"/>
        </w:rPr>
      </w:pPr>
    </w:p>
    <w:p w14:paraId="1851F003" w14:textId="77777777" w:rsidR="00386A9D" w:rsidRPr="00B57C66" w:rsidRDefault="00386A9D" w:rsidP="00867AC0">
      <w:pPr>
        <w:ind w:firstLine="0"/>
        <w:rPr>
          <w:rFonts w:ascii="Times New Roman" w:hAnsi="Times New Roman"/>
          <w:sz w:val="20"/>
        </w:rPr>
      </w:pPr>
      <w:r w:rsidRPr="00B57C66">
        <w:rPr>
          <w:rFonts w:ascii="Times New Roman" w:hAnsi="Times New Roman"/>
          <w:b/>
          <w:sz w:val="20"/>
        </w:rPr>
        <w:t>Część I: Przegląd</w:t>
      </w:r>
    </w:p>
    <w:p w14:paraId="1A7170DE" w14:textId="22D6F6E1" w:rsidR="00386A9D" w:rsidRPr="00B57C66" w:rsidRDefault="00386A9D" w:rsidP="00386A9D">
      <w:pPr>
        <w:rPr>
          <w:rFonts w:ascii="Times New Roman" w:hAnsi="Times New Roman"/>
          <w:sz w:val="20"/>
        </w:rPr>
      </w:pPr>
      <w:r w:rsidRPr="00B57C66">
        <w:rPr>
          <w:rFonts w:ascii="Times New Roman" w:hAnsi="Times New Roman"/>
          <w:sz w:val="20"/>
        </w:rPr>
        <w:t>Modlitwa jest powszechną ludzką potrzebą. Jednak nasze wołanie do Boga często wydaje się trafiać w</w:t>
      </w:r>
      <w:r w:rsidR="00FB6759">
        <w:rPr>
          <w:rFonts w:ascii="Times New Roman" w:hAnsi="Times New Roman"/>
          <w:sz w:val="20"/>
        </w:rPr>
        <w:t> </w:t>
      </w:r>
      <w:r w:rsidRPr="00B57C66">
        <w:rPr>
          <w:rFonts w:ascii="Times New Roman" w:hAnsi="Times New Roman"/>
          <w:sz w:val="20"/>
        </w:rPr>
        <w:t xml:space="preserve">próżnię i niknąć w ciszy niewysłuchane. </w:t>
      </w:r>
      <w:r w:rsidRPr="00B57C66">
        <w:rPr>
          <w:rFonts w:ascii="Times New Roman" w:hAnsi="Times New Roman"/>
          <w:i/>
          <w:iCs/>
          <w:sz w:val="20"/>
        </w:rPr>
        <w:t>Księga Psalmów</w:t>
      </w:r>
      <w:r w:rsidRPr="00B57C66">
        <w:rPr>
          <w:rFonts w:ascii="Times New Roman" w:hAnsi="Times New Roman"/>
          <w:sz w:val="20"/>
        </w:rPr>
        <w:t xml:space="preserve"> jest znakomitym zbiorem modlitw pełnych ludzkiej nadziei i pragnienia odpowiedzi ze strony Boga. Na przykład, modlitwa w </w:t>
      </w:r>
      <w:r w:rsidRPr="00B57C66">
        <w:rPr>
          <w:rFonts w:ascii="Times New Roman" w:hAnsi="Times New Roman"/>
          <w:i/>
          <w:iCs/>
          <w:sz w:val="20"/>
        </w:rPr>
        <w:t>Psalmie 62.</w:t>
      </w:r>
      <w:r w:rsidRPr="00B57C66">
        <w:rPr>
          <w:rFonts w:ascii="Times New Roman" w:hAnsi="Times New Roman"/>
          <w:sz w:val="20"/>
        </w:rPr>
        <w:t xml:space="preserve"> zaczyna się ludzkim milczeniem w oczekiwaniu na odpowiedź Boga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62,1.5)</w:t>
      </w:r>
      <w:r w:rsidRPr="00B57C66">
        <w:rPr>
          <w:rFonts w:ascii="Times New Roman" w:hAnsi="Times New Roman"/>
          <w:sz w:val="20"/>
        </w:rPr>
        <w:t xml:space="preserve">, a następnie jest wezwaniem skierowanym do wszystkich ludzi, by nadal ufali Bogu i modlili się „w każdym czasie”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62,9)</w:t>
      </w:r>
      <w:r w:rsidRPr="00B57C66">
        <w:rPr>
          <w:rFonts w:ascii="Times New Roman" w:hAnsi="Times New Roman"/>
          <w:sz w:val="20"/>
        </w:rPr>
        <w:t xml:space="preserve">. Psalm kończy się zapewnieniem, że Bóg odpowie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62,12)</w:t>
      </w:r>
      <w:r w:rsidRPr="00B57C66">
        <w:rPr>
          <w:rFonts w:ascii="Times New Roman" w:hAnsi="Times New Roman"/>
          <w:sz w:val="20"/>
        </w:rPr>
        <w:t>.</w:t>
      </w:r>
    </w:p>
    <w:p w14:paraId="0D03BCF5" w14:textId="77777777" w:rsidR="00386A9D" w:rsidRPr="00B57C66" w:rsidRDefault="00386A9D" w:rsidP="00386A9D">
      <w:pPr>
        <w:rPr>
          <w:rFonts w:ascii="Times New Roman" w:hAnsi="Times New Roman"/>
          <w:sz w:val="20"/>
        </w:rPr>
      </w:pPr>
      <w:r w:rsidRPr="00B57C66">
        <w:rPr>
          <w:rFonts w:ascii="Times New Roman" w:hAnsi="Times New Roman"/>
          <w:sz w:val="20"/>
        </w:rPr>
        <w:t>W poprzedniej lekcji studiowaliśmy teologię modlitwy i jej duchowe znaczenie. W tej lekcji zastanowimy się nad doświadczeniem modlitwy praktykowanej w życiu różnych biblijnych postaci, ludzi, którzy wołali do Boga i zostali wysłuchani przez Niego.</w:t>
      </w:r>
    </w:p>
    <w:p w14:paraId="6374C158" w14:textId="77777777" w:rsidR="00386A9D" w:rsidRPr="00B57C66" w:rsidRDefault="00386A9D" w:rsidP="00386A9D">
      <w:pPr>
        <w:rPr>
          <w:rFonts w:ascii="Times New Roman" w:hAnsi="Times New Roman"/>
          <w:sz w:val="20"/>
        </w:rPr>
      </w:pPr>
    </w:p>
    <w:p w14:paraId="112A2B9B" w14:textId="77777777" w:rsidR="00386A9D" w:rsidRPr="00B57C66" w:rsidRDefault="00386A9D" w:rsidP="007140E4">
      <w:pPr>
        <w:ind w:firstLine="0"/>
        <w:rPr>
          <w:rFonts w:ascii="Times New Roman" w:hAnsi="Times New Roman"/>
          <w:sz w:val="20"/>
        </w:rPr>
      </w:pPr>
      <w:r w:rsidRPr="00B57C66">
        <w:rPr>
          <w:rFonts w:ascii="Times New Roman" w:hAnsi="Times New Roman"/>
          <w:b/>
          <w:sz w:val="20"/>
        </w:rPr>
        <w:t>Część II: Komentarz</w:t>
      </w:r>
    </w:p>
    <w:p w14:paraId="19D79C99" w14:textId="77777777" w:rsidR="00386A9D" w:rsidRPr="00B57C66" w:rsidRDefault="00386A9D" w:rsidP="00386A9D">
      <w:pPr>
        <w:rPr>
          <w:rFonts w:ascii="Times New Roman" w:hAnsi="Times New Roman"/>
          <w:sz w:val="20"/>
        </w:rPr>
      </w:pPr>
    </w:p>
    <w:p w14:paraId="7F9F5166" w14:textId="77777777" w:rsidR="00386A9D" w:rsidRPr="00B57C66" w:rsidRDefault="00386A9D" w:rsidP="00386A9D">
      <w:pPr>
        <w:rPr>
          <w:rFonts w:ascii="Times New Roman" w:hAnsi="Times New Roman"/>
          <w:sz w:val="20"/>
        </w:rPr>
      </w:pPr>
      <w:r w:rsidRPr="00B57C66">
        <w:rPr>
          <w:rFonts w:ascii="Times New Roman" w:hAnsi="Times New Roman"/>
          <w:b/>
          <w:bCs/>
          <w:sz w:val="20"/>
        </w:rPr>
        <w:t>Wprowadzenie.</w:t>
      </w:r>
      <w:r w:rsidRPr="00B57C66">
        <w:rPr>
          <w:rFonts w:ascii="Times New Roman" w:hAnsi="Times New Roman"/>
          <w:sz w:val="20"/>
        </w:rPr>
        <w:t xml:space="preserve"> W tej lekcji przyjrzymy się trzem osobom, których przykład inspiruje nas do modlitwy. Pierwsza z nich to Anna </w:t>
      </w:r>
      <w:r w:rsidRPr="00B57C66">
        <w:rPr>
          <w:rFonts w:ascii="Times New Roman" w:hAnsi="Times New Roman"/>
          <w:iCs/>
          <w:sz w:val="20"/>
        </w:rPr>
        <w:t>(1 Sm 1,6-17)</w:t>
      </w:r>
      <w:r w:rsidRPr="00B57C66">
        <w:rPr>
          <w:rFonts w:ascii="Times New Roman" w:hAnsi="Times New Roman"/>
          <w:sz w:val="20"/>
        </w:rPr>
        <w:t xml:space="preserve">, której modlitwa zaczyna się bólem, a kończy się radością </w:t>
      </w:r>
      <w:r w:rsidRPr="00B57C66">
        <w:rPr>
          <w:rFonts w:ascii="Times New Roman" w:hAnsi="Times New Roman"/>
          <w:iCs/>
          <w:sz w:val="20"/>
        </w:rPr>
        <w:t>(1 Sm 2,1-11)</w:t>
      </w:r>
      <w:r w:rsidRPr="00B57C66">
        <w:rPr>
          <w:rFonts w:ascii="Times New Roman" w:hAnsi="Times New Roman"/>
          <w:sz w:val="20"/>
        </w:rPr>
        <w:t xml:space="preserve">. Drugim bohaterem modlitwy jest Eliasz, którego dramatyczne wyznanie w modlitwie stanowiło potężne świadectwo dla świadków pojedynku między Bogiem a Baalem na Górze Karmel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18-19,18)</w:t>
      </w:r>
      <w:r w:rsidRPr="00B57C66">
        <w:rPr>
          <w:rFonts w:ascii="Times New Roman" w:hAnsi="Times New Roman"/>
          <w:sz w:val="20"/>
        </w:rPr>
        <w:t xml:space="preserve">. Trzecią osobą jest Daniel, który zanosił do Pana modlitwę błagania i nadziei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9,3-19)</w:t>
      </w:r>
      <w:r w:rsidRPr="00B57C66">
        <w:rPr>
          <w:rFonts w:ascii="Times New Roman" w:hAnsi="Times New Roman"/>
          <w:sz w:val="20"/>
        </w:rPr>
        <w:t>.</w:t>
      </w:r>
    </w:p>
    <w:p w14:paraId="1E02C29F" w14:textId="77777777" w:rsidR="00386A9D" w:rsidRPr="00B57C66" w:rsidRDefault="00386A9D" w:rsidP="00386A9D">
      <w:pPr>
        <w:rPr>
          <w:rFonts w:ascii="Times New Roman" w:hAnsi="Times New Roman"/>
          <w:sz w:val="20"/>
        </w:rPr>
      </w:pPr>
    </w:p>
    <w:p w14:paraId="6AF11E4F" w14:textId="77777777" w:rsidR="00386A9D" w:rsidRPr="00B57C66" w:rsidRDefault="00386A9D" w:rsidP="00386A9D">
      <w:pPr>
        <w:rPr>
          <w:rFonts w:ascii="Times New Roman" w:hAnsi="Times New Roman"/>
          <w:sz w:val="20"/>
        </w:rPr>
      </w:pPr>
      <w:r w:rsidRPr="00B57C66">
        <w:rPr>
          <w:rFonts w:ascii="Times New Roman" w:hAnsi="Times New Roman"/>
          <w:b/>
          <w:bCs/>
          <w:sz w:val="20"/>
        </w:rPr>
        <w:t>Modlitwa goryczy i radości: Anna</w:t>
      </w:r>
      <w:r w:rsidRPr="00B57C66">
        <w:rPr>
          <w:rFonts w:ascii="Times New Roman" w:hAnsi="Times New Roman"/>
          <w:sz w:val="20"/>
        </w:rPr>
        <w:t xml:space="preserve"> </w:t>
      </w:r>
      <w:r w:rsidRPr="00B57C66">
        <w:rPr>
          <w:rFonts w:ascii="Times New Roman" w:hAnsi="Times New Roman"/>
          <w:iCs/>
          <w:sz w:val="20"/>
        </w:rPr>
        <w:t>(1 Sm 1,6-2,11)</w:t>
      </w:r>
    </w:p>
    <w:p w14:paraId="3F24A0A7" w14:textId="7A6F2FA9" w:rsidR="00386A9D" w:rsidRPr="00B57C66" w:rsidRDefault="00386A9D" w:rsidP="00386A9D">
      <w:pPr>
        <w:rPr>
          <w:rFonts w:ascii="Times New Roman" w:hAnsi="Times New Roman"/>
          <w:sz w:val="20"/>
        </w:rPr>
      </w:pPr>
      <w:r w:rsidRPr="00B57C66">
        <w:rPr>
          <w:rFonts w:ascii="Times New Roman" w:hAnsi="Times New Roman"/>
          <w:sz w:val="20"/>
        </w:rPr>
        <w:t xml:space="preserve">Historia Anny zaczyna się od wzmianki o pobożnym człowieku </w:t>
      </w:r>
      <w:r w:rsidRPr="00B57C66">
        <w:rPr>
          <w:rFonts w:ascii="Times New Roman" w:hAnsi="Times New Roman"/>
          <w:iCs/>
          <w:sz w:val="20"/>
        </w:rPr>
        <w:t>(1 Sm 1,3)</w:t>
      </w:r>
      <w:r w:rsidRPr="00B57C66">
        <w:rPr>
          <w:rFonts w:ascii="Times New Roman" w:hAnsi="Times New Roman"/>
          <w:sz w:val="20"/>
        </w:rPr>
        <w:t xml:space="preserve">, który legitymował się imponującym pochodzeniem </w:t>
      </w:r>
      <w:r w:rsidRPr="00B57C66">
        <w:rPr>
          <w:rFonts w:ascii="Times New Roman" w:hAnsi="Times New Roman"/>
          <w:iCs/>
          <w:sz w:val="20"/>
        </w:rPr>
        <w:t>(1 Sm 1,1)</w:t>
      </w:r>
      <w:r w:rsidRPr="00B57C66">
        <w:rPr>
          <w:rFonts w:ascii="Times New Roman" w:hAnsi="Times New Roman"/>
          <w:sz w:val="20"/>
        </w:rPr>
        <w:t xml:space="preserve">. Tekst nawiązuje także do dwóch synów kapłana </w:t>
      </w:r>
      <w:proofErr w:type="spellStart"/>
      <w:r w:rsidRPr="00B57C66">
        <w:rPr>
          <w:rFonts w:ascii="Times New Roman" w:hAnsi="Times New Roman"/>
          <w:sz w:val="20"/>
        </w:rPr>
        <w:t>Heliego</w:t>
      </w:r>
      <w:proofErr w:type="spellEnd"/>
      <w:r w:rsidRPr="00B57C66">
        <w:rPr>
          <w:rFonts w:ascii="Times New Roman" w:hAnsi="Times New Roman"/>
          <w:sz w:val="20"/>
        </w:rPr>
        <w:t xml:space="preserve">, którzy byli obecni w przybytku w </w:t>
      </w:r>
      <w:proofErr w:type="spellStart"/>
      <w:r w:rsidRPr="00B57C66">
        <w:rPr>
          <w:rFonts w:ascii="Times New Roman" w:hAnsi="Times New Roman"/>
          <w:sz w:val="20"/>
        </w:rPr>
        <w:t>Sylo</w:t>
      </w:r>
      <w:proofErr w:type="spellEnd"/>
      <w:r w:rsidRPr="00B57C66">
        <w:rPr>
          <w:rFonts w:ascii="Times New Roman" w:hAnsi="Times New Roman"/>
          <w:sz w:val="20"/>
        </w:rPr>
        <w:t xml:space="preserve"> </w:t>
      </w:r>
      <w:r w:rsidRPr="00B57C66">
        <w:rPr>
          <w:rFonts w:ascii="Times New Roman" w:hAnsi="Times New Roman"/>
          <w:iCs/>
          <w:sz w:val="20"/>
        </w:rPr>
        <w:t>(1 Sm 1,3)</w:t>
      </w:r>
      <w:r w:rsidRPr="00B57C66">
        <w:rPr>
          <w:rFonts w:ascii="Times New Roman" w:hAnsi="Times New Roman"/>
          <w:sz w:val="20"/>
        </w:rPr>
        <w:t xml:space="preserve">. Heli miał zwyczaj siadywać na krześle u wejścia do przybytku </w:t>
      </w:r>
      <w:r w:rsidRPr="00B57C66">
        <w:rPr>
          <w:rFonts w:ascii="Times New Roman" w:hAnsi="Times New Roman"/>
          <w:iCs/>
          <w:sz w:val="20"/>
        </w:rPr>
        <w:t>(1 Sm 1,9)</w:t>
      </w:r>
      <w:r w:rsidRPr="00B57C66">
        <w:rPr>
          <w:rFonts w:ascii="Times New Roman" w:hAnsi="Times New Roman"/>
          <w:sz w:val="20"/>
        </w:rPr>
        <w:t xml:space="preserve">. Jednak niespodziewaną bohaterką narracji jest Anna, kobieta, która nie mogła mieć dzieci </w:t>
      </w:r>
      <w:r w:rsidRPr="00B57C66">
        <w:rPr>
          <w:rFonts w:ascii="Times New Roman" w:hAnsi="Times New Roman"/>
          <w:iCs/>
          <w:sz w:val="20"/>
        </w:rPr>
        <w:t>(1 Sm 1,6)</w:t>
      </w:r>
      <w:r w:rsidRPr="00B57C66">
        <w:rPr>
          <w:rFonts w:ascii="Times New Roman" w:hAnsi="Times New Roman"/>
          <w:sz w:val="20"/>
        </w:rPr>
        <w:t>. W</w:t>
      </w:r>
      <w:r w:rsidR="00FB6759">
        <w:rPr>
          <w:rFonts w:ascii="Times New Roman" w:hAnsi="Times New Roman"/>
          <w:sz w:val="20"/>
        </w:rPr>
        <w:t> </w:t>
      </w:r>
      <w:r w:rsidRPr="00B57C66">
        <w:rPr>
          <w:rFonts w:ascii="Times New Roman" w:hAnsi="Times New Roman"/>
          <w:sz w:val="20"/>
        </w:rPr>
        <w:t xml:space="preserve">sprawozdaniu biblijnym czytamy, że Anna modliła się dwukrotnie </w:t>
      </w:r>
      <w:r w:rsidRPr="00B57C66">
        <w:rPr>
          <w:rFonts w:ascii="Times New Roman" w:hAnsi="Times New Roman"/>
          <w:iCs/>
          <w:sz w:val="20"/>
        </w:rPr>
        <w:t>(1 Sm 1,10-11; 2,1-10)</w:t>
      </w:r>
      <w:r w:rsidRPr="00B57C66">
        <w:rPr>
          <w:rFonts w:ascii="Times New Roman" w:hAnsi="Times New Roman"/>
          <w:sz w:val="20"/>
        </w:rPr>
        <w:t xml:space="preserve">. Za pierwszym razem wypowiedziała modlitwę wypływającą z „goryczy duszy” </w:t>
      </w:r>
      <w:r w:rsidRPr="00B57C66">
        <w:rPr>
          <w:rFonts w:ascii="Times New Roman" w:hAnsi="Times New Roman"/>
          <w:iCs/>
          <w:sz w:val="20"/>
        </w:rPr>
        <w:t>(1 Sm 1,10)</w:t>
      </w:r>
      <w:r w:rsidRPr="00B57C66">
        <w:rPr>
          <w:rFonts w:ascii="Times New Roman" w:hAnsi="Times New Roman"/>
          <w:sz w:val="20"/>
        </w:rPr>
        <w:t xml:space="preserve">. W swoim bólu błagała Pana, by ją wysłuchał. Drugim razem modliła się wyrażając radość z powodu łaskawej odpowiedzi Boga. Tekst biblijny jest nasycony tematyką modlitwy - słowo „modlitwa” i podobne, takie jak „prośba” i „prosić”, występują siedem razy w tej narracji </w:t>
      </w:r>
      <w:r w:rsidRPr="00B57C66">
        <w:rPr>
          <w:rFonts w:ascii="Times New Roman" w:hAnsi="Times New Roman"/>
          <w:iCs/>
          <w:sz w:val="20"/>
        </w:rPr>
        <w:t>(1 Sm 1,10.12.17.20.26-27; 2 Sm 2,1)</w:t>
      </w:r>
      <w:r w:rsidRPr="00B57C66">
        <w:rPr>
          <w:rFonts w:ascii="Times New Roman" w:hAnsi="Times New Roman"/>
          <w:sz w:val="20"/>
        </w:rPr>
        <w:t>.</w:t>
      </w:r>
    </w:p>
    <w:p w14:paraId="7B340C7E" w14:textId="77777777" w:rsidR="00386A9D" w:rsidRPr="00B57C66" w:rsidRDefault="00386A9D" w:rsidP="00386A9D">
      <w:pPr>
        <w:rPr>
          <w:rFonts w:ascii="Times New Roman" w:hAnsi="Times New Roman"/>
          <w:sz w:val="20"/>
        </w:rPr>
      </w:pPr>
      <w:r w:rsidRPr="00B57C66">
        <w:rPr>
          <w:rFonts w:ascii="Times New Roman" w:hAnsi="Times New Roman"/>
          <w:b/>
          <w:bCs/>
          <w:i/>
          <w:iCs/>
          <w:sz w:val="20"/>
        </w:rPr>
        <w:t>Modlitwa goryczy</w:t>
      </w:r>
      <w:r w:rsidRPr="00B57C66">
        <w:rPr>
          <w:rFonts w:ascii="Times New Roman" w:hAnsi="Times New Roman"/>
          <w:sz w:val="20"/>
        </w:rPr>
        <w:t xml:space="preserve">. Pierwsza modlitwa Anny była podyktowana poczuciem beznadziejności. Anna była przygnębiona, nie brała udziału we wspólnym posiłku i płakała w bólu. Jej pragnienie wydania na świat dziecka nie zostało wysłuchane przez Boga. Anna nadal pozostawała bezpłodna. Z powodu swojej bezdzietności była wyśmiewana i pogardzana. Nawet podczas dorocznej wizyty w domu Pana jej konkurentka nie traciła okazji, by jej dokuczyć </w:t>
      </w:r>
      <w:r w:rsidRPr="00B57C66">
        <w:rPr>
          <w:rFonts w:ascii="Times New Roman" w:hAnsi="Times New Roman"/>
          <w:iCs/>
          <w:sz w:val="20"/>
        </w:rPr>
        <w:t>(1 Sm 1,7)</w:t>
      </w:r>
      <w:r w:rsidRPr="00B57C66">
        <w:rPr>
          <w:rFonts w:ascii="Times New Roman" w:hAnsi="Times New Roman"/>
          <w:sz w:val="20"/>
        </w:rPr>
        <w:t xml:space="preserve">. Co gorsza, stary kapłan Heli błędnie zrozumiał jej gorliwość w modlitwie. Uznał, że jest ona pijana, gdyż poruszała ustami w modlitwie nie wypowiadając słów na głos </w:t>
      </w:r>
      <w:r w:rsidRPr="00B57C66">
        <w:rPr>
          <w:rFonts w:ascii="Times New Roman" w:hAnsi="Times New Roman"/>
          <w:iCs/>
          <w:sz w:val="20"/>
        </w:rPr>
        <w:t>(1 Sm 1,13)</w:t>
      </w:r>
      <w:r w:rsidRPr="00B57C66">
        <w:rPr>
          <w:rFonts w:ascii="Times New Roman" w:hAnsi="Times New Roman"/>
          <w:sz w:val="20"/>
        </w:rPr>
        <w:t xml:space="preserve">. Jednak gorycz Anny nagle zmieniła się w nadzieję. Wzięła udział w rodzinnym posiłku i otrząsnęła się ze smutku </w:t>
      </w:r>
      <w:r w:rsidRPr="00B57C66">
        <w:rPr>
          <w:rFonts w:ascii="Times New Roman" w:hAnsi="Times New Roman"/>
          <w:iCs/>
          <w:sz w:val="20"/>
        </w:rPr>
        <w:t>(1 Sm 1,18)</w:t>
      </w:r>
      <w:r w:rsidRPr="00B57C66">
        <w:rPr>
          <w:rFonts w:ascii="Times New Roman" w:hAnsi="Times New Roman"/>
          <w:sz w:val="20"/>
        </w:rPr>
        <w:t>.</w:t>
      </w:r>
    </w:p>
    <w:p w14:paraId="16D03836" w14:textId="77777777" w:rsidR="00386A9D" w:rsidRPr="00B57C66" w:rsidRDefault="00386A9D" w:rsidP="00386A9D">
      <w:pPr>
        <w:rPr>
          <w:rFonts w:ascii="Times New Roman" w:hAnsi="Times New Roman"/>
          <w:sz w:val="20"/>
        </w:rPr>
      </w:pPr>
      <w:r w:rsidRPr="00B57C66">
        <w:rPr>
          <w:rFonts w:ascii="Times New Roman" w:hAnsi="Times New Roman"/>
          <w:sz w:val="20"/>
        </w:rPr>
        <w:t xml:space="preserve">Historia narodzenia Samuela jest opowiedziana w słowach przypominających dzieje </w:t>
      </w:r>
      <w:proofErr w:type="spellStart"/>
      <w:r w:rsidRPr="00B57C66">
        <w:rPr>
          <w:rFonts w:ascii="Times New Roman" w:hAnsi="Times New Roman"/>
          <w:sz w:val="20"/>
        </w:rPr>
        <w:t>matriarchiń</w:t>
      </w:r>
      <w:proofErr w:type="spellEnd"/>
      <w:r w:rsidRPr="00B57C66">
        <w:rPr>
          <w:rFonts w:ascii="Times New Roman" w:hAnsi="Times New Roman"/>
          <w:sz w:val="20"/>
        </w:rPr>
        <w:t xml:space="preserve"> - Sary, Rebeki i Racheli: „Pan wspomniał”; „Anna poczęła” </w:t>
      </w:r>
      <w:r w:rsidRPr="00B57C66">
        <w:rPr>
          <w:rFonts w:ascii="Times New Roman" w:hAnsi="Times New Roman"/>
          <w:iCs/>
          <w:sz w:val="20"/>
        </w:rPr>
        <w:t>(1 Sm 1,19-20; por. Rdz 21,1; 30,22)</w:t>
      </w:r>
      <w:r w:rsidRPr="00B57C66">
        <w:rPr>
          <w:rFonts w:ascii="Times New Roman" w:hAnsi="Times New Roman"/>
          <w:sz w:val="20"/>
        </w:rPr>
        <w:t>.</w:t>
      </w:r>
    </w:p>
    <w:p w14:paraId="4D091B9A" w14:textId="21D6CA35" w:rsidR="00386A9D" w:rsidRPr="00B57C66" w:rsidRDefault="00386A9D" w:rsidP="00386A9D">
      <w:pPr>
        <w:rPr>
          <w:rFonts w:ascii="Times New Roman" w:hAnsi="Times New Roman"/>
          <w:sz w:val="20"/>
        </w:rPr>
      </w:pPr>
      <w:r w:rsidRPr="00B57C66">
        <w:rPr>
          <w:rFonts w:ascii="Times New Roman" w:hAnsi="Times New Roman"/>
          <w:b/>
          <w:bCs/>
          <w:i/>
          <w:iCs/>
          <w:sz w:val="20"/>
        </w:rPr>
        <w:t>Modlitwa radości</w:t>
      </w:r>
      <w:r w:rsidRPr="00B57C66">
        <w:rPr>
          <w:rFonts w:ascii="Times New Roman" w:hAnsi="Times New Roman"/>
          <w:b/>
          <w:bCs/>
          <w:sz w:val="20"/>
        </w:rPr>
        <w:t>.</w:t>
      </w:r>
      <w:r w:rsidRPr="00B57C66">
        <w:rPr>
          <w:rFonts w:ascii="Times New Roman" w:hAnsi="Times New Roman"/>
          <w:sz w:val="20"/>
        </w:rPr>
        <w:t xml:space="preserve"> Kulminacyjnym punktem historii Anny jest kolejna modlitwa, tym razem pełna radości. Tym razem Hanna nie była już przygnębiona i osamotniona. Oddawała cześć Panu w Jego domu wraz z mężem i</w:t>
      </w:r>
      <w:r w:rsidR="00FB6759">
        <w:rPr>
          <w:rFonts w:ascii="Times New Roman" w:hAnsi="Times New Roman"/>
          <w:sz w:val="20"/>
        </w:rPr>
        <w:t> </w:t>
      </w:r>
      <w:r w:rsidRPr="00B57C66">
        <w:rPr>
          <w:rFonts w:ascii="Times New Roman" w:hAnsi="Times New Roman"/>
          <w:sz w:val="20"/>
        </w:rPr>
        <w:t xml:space="preserve">dzieckiem, które przedstawiła kapłanowi </w:t>
      </w:r>
      <w:proofErr w:type="spellStart"/>
      <w:r w:rsidRPr="00B57C66">
        <w:rPr>
          <w:rFonts w:ascii="Times New Roman" w:hAnsi="Times New Roman"/>
          <w:sz w:val="20"/>
        </w:rPr>
        <w:t>Heliemu</w:t>
      </w:r>
      <w:proofErr w:type="spellEnd"/>
      <w:r w:rsidRPr="00B57C66">
        <w:rPr>
          <w:rFonts w:ascii="Times New Roman" w:hAnsi="Times New Roman"/>
          <w:sz w:val="20"/>
        </w:rPr>
        <w:t xml:space="preserve"> jako spełnienie jej modlitwy sprzed lat </w:t>
      </w:r>
      <w:r w:rsidRPr="00B57C66">
        <w:rPr>
          <w:rFonts w:ascii="Times New Roman" w:hAnsi="Times New Roman"/>
          <w:iCs/>
          <w:sz w:val="20"/>
        </w:rPr>
        <w:t>(1 Sm 1,26-27)</w:t>
      </w:r>
      <w:r w:rsidRPr="00B57C66">
        <w:rPr>
          <w:rFonts w:ascii="Times New Roman" w:hAnsi="Times New Roman"/>
          <w:sz w:val="20"/>
        </w:rPr>
        <w:t>. Późniejsza modlitwa radości zanoszona przez Annę jest przeciwstawieniem jej poprzedniej modlitwy bólu i</w:t>
      </w:r>
      <w:r w:rsidR="00FB6759">
        <w:rPr>
          <w:rFonts w:ascii="Times New Roman" w:hAnsi="Times New Roman"/>
          <w:sz w:val="20"/>
        </w:rPr>
        <w:t> </w:t>
      </w:r>
      <w:r w:rsidRPr="00B57C66">
        <w:rPr>
          <w:rFonts w:ascii="Times New Roman" w:hAnsi="Times New Roman"/>
          <w:sz w:val="20"/>
        </w:rPr>
        <w:t xml:space="preserve">goryczy. Podczas gdy w pierwszej modlitwie Anna czuła się przygnębiona i narzekała, w drugiej modlitwie wyrażała radość i chwaliła Pana. Ta modlitwa, zarówno profetyczna jak i mesjańska, jest niejako prekursorem modlitwy Marii przy zwiastowaniu narodzin Jezusa </w:t>
      </w:r>
      <w:r w:rsidRPr="00B57C66">
        <w:rPr>
          <w:rFonts w:ascii="Times New Roman" w:hAnsi="Times New Roman"/>
          <w:iCs/>
          <w:sz w:val="20"/>
        </w:rPr>
        <w:t>(</w:t>
      </w:r>
      <w:proofErr w:type="spellStart"/>
      <w:r w:rsidRPr="00B57C66">
        <w:rPr>
          <w:rFonts w:ascii="Times New Roman" w:hAnsi="Times New Roman"/>
          <w:iCs/>
          <w:sz w:val="20"/>
        </w:rPr>
        <w:t>Łk</w:t>
      </w:r>
      <w:proofErr w:type="spellEnd"/>
      <w:r w:rsidRPr="00B57C66">
        <w:rPr>
          <w:rFonts w:ascii="Times New Roman" w:hAnsi="Times New Roman"/>
          <w:iCs/>
          <w:sz w:val="20"/>
        </w:rPr>
        <w:t> 1,46-55)</w:t>
      </w:r>
      <w:r w:rsidRPr="00B57C66">
        <w:rPr>
          <w:rFonts w:ascii="Times New Roman" w:hAnsi="Times New Roman"/>
          <w:sz w:val="20"/>
        </w:rPr>
        <w:t>.</w:t>
      </w:r>
    </w:p>
    <w:p w14:paraId="245075A7" w14:textId="77777777" w:rsidR="00386A9D" w:rsidRPr="00B57C66" w:rsidRDefault="00386A9D" w:rsidP="00386A9D">
      <w:pPr>
        <w:rPr>
          <w:rFonts w:ascii="Times New Roman" w:hAnsi="Times New Roman"/>
          <w:sz w:val="20"/>
        </w:rPr>
      </w:pPr>
      <w:r w:rsidRPr="00B57C66">
        <w:rPr>
          <w:rFonts w:ascii="Times New Roman" w:hAnsi="Times New Roman"/>
          <w:b/>
          <w:bCs/>
          <w:sz w:val="20"/>
        </w:rPr>
        <w:t>Modlitwy wyznania i milczenia: Eliasz</w:t>
      </w:r>
      <w:r w:rsidRPr="00B57C66">
        <w:rPr>
          <w:rFonts w:ascii="Times New Roman" w:hAnsi="Times New Roman"/>
          <w:sz w:val="20"/>
        </w:rPr>
        <w:t xml:space="preserve">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18-19,18)</w:t>
      </w:r>
    </w:p>
    <w:p w14:paraId="3DBE56DE" w14:textId="77777777" w:rsidR="00386A9D" w:rsidRPr="00B57C66" w:rsidRDefault="00386A9D" w:rsidP="00386A9D">
      <w:pPr>
        <w:rPr>
          <w:rFonts w:ascii="Times New Roman" w:hAnsi="Times New Roman"/>
          <w:sz w:val="20"/>
        </w:rPr>
      </w:pPr>
      <w:r w:rsidRPr="00B57C66">
        <w:rPr>
          <w:rFonts w:ascii="Times New Roman" w:hAnsi="Times New Roman"/>
          <w:sz w:val="20"/>
        </w:rPr>
        <w:t xml:space="preserve">W Izraelu deszcz nie padał od ponad trzech lat. Prorok Eliasz wyzwał króla </w:t>
      </w:r>
      <w:proofErr w:type="spellStart"/>
      <w:r w:rsidRPr="00B57C66">
        <w:rPr>
          <w:rFonts w:ascii="Times New Roman" w:hAnsi="Times New Roman"/>
          <w:sz w:val="20"/>
        </w:rPr>
        <w:t>Achaba</w:t>
      </w:r>
      <w:proofErr w:type="spellEnd"/>
      <w:r w:rsidRPr="00B57C66">
        <w:rPr>
          <w:rFonts w:ascii="Times New Roman" w:hAnsi="Times New Roman"/>
          <w:sz w:val="20"/>
        </w:rPr>
        <w:t xml:space="preserve"> do konfrontacji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18,19)</w:t>
      </w:r>
      <w:r w:rsidRPr="00B57C66">
        <w:rPr>
          <w:rFonts w:ascii="Times New Roman" w:hAnsi="Times New Roman"/>
          <w:sz w:val="20"/>
        </w:rPr>
        <w:t xml:space="preserve">. Starcie między Eliaszem a prorokami Baala odbyło się na Górze Karmel. Eliasz zażądał, by kapłani Baala wołali do swojego boga, by ten zesłał ogień na ołtarz ofiarny zbudowany dla niego. Eliasz zaś prosił Pana, by strawił ogniem ofiarę złożoną dla Niego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18,24)</w:t>
      </w:r>
      <w:r w:rsidRPr="00B57C66">
        <w:rPr>
          <w:rFonts w:ascii="Times New Roman" w:hAnsi="Times New Roman"/>
          <w:sz w:val="20"/>
        </w:rPr>
        <w:t>.</w:t>
      </w:r>
    </w:p>
    <w:p w14:paraId="4A175C43" w14:textId="77777777" w:rsidR="00386A9D" w:rsidRPr="00B57C66" w:rsidRDefault="00386A9D" w:rsidP="00386A9D">
      <w:pPr>
        <w:rPr>
          <w:rFonts w:ascii="Times New Roman" w:hAnsi="Times New Roman"/>
          <w:sz w:val="20"/>
        </w:rPr>
      </w:pPr>
      <w:r w:rsidRPr="00B57C66">
        <w:rPr>
          <w:rFonts w:ascii="Times New Roman" w:hAnsi="Times New Roman"/>
          <w:b/>
          <w:bCs/>
          <w:i/>
          <w:iCs/>
          <w:sz w:val="20"/>
        </w:rPr>
        <w:t>Modlitwa proroków Baala bez odpowiedzi.</w:t>
      </w:r>
      <w:r w:rsidRPr="00B57C66">
        <w:rPr>
          <w:rFonts w:ascii="Times New Roman" w:hAnsi="Times New Roman"/>
          <w:sz w:val="20"/>
        </w:rPr>
        <w:t xml:space="preserve"> Prorocy Baala modlili się gorliwie. Głośno i wielokrotnie wołali do swego bóstwa: „Baalu, wysłuchaj nas!”, ale nie otrzymali żadnej odpowiedzi. Skakali wokół ołtarza, </w:t>
      </w:r>
      <w:r w:rsidRPr="00B57C66">
        <w:rPr>
          <w:rFonts w:ascii="Times New Roman" w:hAnsi="Times New Roman"/>
          <w:sz w:val="20"/>
        </w:rPr>
        <w:lastRenderedPageBreak/>
        <w:t xml:space="preserve">wykrzykiwali i ranili się ostrymi narzędziami dla podkreślenia swojej determinacji, ale wszystko to na próżno. Nie otrzymali nawet śladu odpowiedzi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18,26.29)</w:t>
      </w:r>
      <w:r w:rsidRPr="00B57C66">
        <w:rPr>
          <w:rFonts w:ascii="Times New Roman" w:hAnsi="Times New Roman"/>
          <w:sz w:val="20"/>
        </w:rPr>
        <w:t>.</w:t>
      </w:r>
    </w:p>
    <w:p w14:paraId="7D3B5977" w14:textId="5D9F5581" w:rsidR="00386A9D" w:rsidRPr="00B57C66" w:rsidRDefault="00386A9D" w:rsidP="00386A9D">
      <w:pPr>
        <w:rPr>
          <w:rFonts w:ascii="Times New Roman" w:hAnsi="Times New Roman"/>
          <w:sz w:val="20"/>
        </w:rPr>
      </w:pPr>
      <w:r w:rsidRPr="00B57C66">
        <w:rPr>
          <w:rFonts w:ascii="Times New Roman" w:hAnsi="Times New Roman"/>
          <w:b/>
          <w:bCs/>
          <w:i/>
          <w:iCs/>
          <w:sz w:val="20"/>
        </w:rPr>
        <w:t>Modlitwa Eliasz</w:t>
      </w:r>
      <w:r w:rsidR="00FB6759">
        <w:rPr>
          <w:rFonts w:ascii="Times New Roman" w:hAnsi="Times New Roman"/>
          <w:b/>
          <w:bCs/>
          <w:i/>
          <w:iCs/>
          <w:sz w:val="20"/>
        </w:rPr>
        <w:t>a</w:t>
      </w:r>
      <w:r w:rsidRPr="00B57C66">
        <w:rPr>
          <w:rFonts w:ascii="Times New Roman" w:hAnsi="Times New Roman"/>
          <w:b/>
          <w:bCs/>
          <w:i/>
          <w:iCs/>
          <w:sz w:val="20"/>
        </w:rPr>
        <w:t xml:space="preserve"> wysłuchana.</w:t>
      </w:r>
      <w:r w:rsidRPr="00B57C66">
        <w:rPr>
          <w:rFonts w:ascii="Times New Roman" w:hAnsi="Times New Roman"/>
          <w:sz w:val="20"/>
        </w:rPr>
        <w:t xml:space="preserve"> Następnie Eliasz polecił swoim ludziom wylać wodę na przygotowaną ofiarę, a potem modlił się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18,33-35)</w:t>
      </w:r>
      <w:r w:rsidRPr="00B57C66">
        <w:rPr>
          <w:rFonts w:ascii="Times New Roman" w:hAnsi="Times New Roman"/>
          <w:sz w:val="20"/>
        </w:rPr>
        <w:t>. W odpowiedzi na jego modlitwę ogień runął z nieba i pochłonął ofiarę wraz z kamieniami ołtarza. Fakt, iż ofiara i ołtarz były obficie oblane wodą, wykluczał podstępne podpalenie. Eliasz nie usłyszał głosu Boga w odpowiedzi na swoją modlitwę. Ogień zesłany przez Boga był jedynym świadectwem, że Bóg wysłuchał modlitwy swojego proroka.</w:t>
      </w:r>
    </w:p>
    <w:p w14:paraId="68E43658" w14:textId="4D47A9E3" w:rsidR="00386A9D" w:rsidRPr="00B57C66" w:rsidRDefault="00386A9D" w:rsidP="00386A9D">
      <w:pPr>
        <w:rPr>
          <w:rFonts w:ascii="Times New Roman" w:hAnsi="Times New Roman"/>
          <w:sz w:val="20"/>
        </w:rPr>
      </w:pPr>
      <w:r w:rsidRPr="00B57C66">
        <w:rPr>
          <w:rFonts w:ascii="Times New Roman" w:hAnsi="Times New Roman"/>
          <w:sz w:val="20"/>
        </w:rPr>
        <w:t xml:space="preserve">Eliasz powiedział królowi, by niezwłocznie posilił się jadłem i napojem, gdyż wkrótce spadnie ulewny deszcz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18,41)</w:t>
      </w:r>
      <w:r w:rsidRPr="00B57C66">
        <w:rPr>
          <w:rFonts w:ascii="Times New Roman" w:hAnsi="Times New Roman"/>
          <w:sz w:val="20"/>
        </w:rPr>
        <w:t>. Potem siedem razy wysyłał swojego sługę, by obejrzał horyzont, czy nie pojawił się znak nadciągającej ulewy. Kiedy deszcze wreszcie spadł, był tak ulewny, iż Eliasz musiał towarzyszyć królowi w</w:t>
      </w:r>
      <w:r w:rsidR="00FB6759">
        <w:rPr>
          <w:rFonts w:ascii="Times New Roman" w:hAnsi="Times New Roman"/>
          <w:sz w:val="20"/>
        </w:rPr>
        <w:t> </w:t>
      </w:r>
      <w:r w:rsidRPr="00B57C66">
        <w:rPr>
          <w:rFonts w:ascii="Times New Roman" w:hAnsi="Times New Roman"/>
          <w:sz w:val="20"/>
        </w:rPr>
        <w:t>drodze do stolicy, aby ten bezpiecznie tam dotarł. Także wtedy Eliasz nie usłyszał głosu Boga objawiającego Jego wolę. Deszcz był dowodem, że Bóg wysłuchał jego modlitwy.</w:t>
      </w:r>
    </w:p>
    <w:p w14:paraId="1605C196" w14:textId="77777777" w:rsidR="00386A9D" w:rsidRPr="00B57C66" w:rsidRDefault="00386A9D" w:rsidP="00386A9D">
      <w:pPr>
        <w:rPr>
          <w:rFonts w:ascii="Times New Roman" w:hAnsi="Times New Roman"/>
          <w:sz w:val="20"/>
        </w:rPr>
      </w:pPr>
      <w:r w:rsidRPr="00B57C66">
        <w:rPr>
          <w:rFonts w:ascii="Times New Roman" w:hAnsi="Times New Roman"/>
          <w:sz w:val="20"/>
        </w:rPr>
        <w:t xml:space="preserve">Mimo cudu, jakim był ogień spadający z nieba - wyraźnie świadczący o obecności i mocy Boga - </w:t>
      </w:r>
      <w:proofErr w:type="spellStart"/>
      <w:r w:rsidRPr="00B57C66">
        <w:rPr>
          <w:rFonts w:ascii="Times New Roman" w:hAnsi="Times New Roman"/>
          <w:sz w:val="20"/>
        </w:rPr>
        <w:t>Izebel</w:t>
      </w:r>
      <w:proofErr w:type="spellEnd"/>
      <w:r w:rsidRPr="00B57C66">
        <w:rPr>
          <w:rFonts w:ascii="Times New Roman" w:hAnsi="Times New Roman"/>
          <w:sz w:val="20"/>
        </w:rPr>
        <w:t xml:space="preserve">, której </w:t>
      </w:r>
      <w:proofErr w:type="spellStart"/>
      <w:r w:rsidRPr="00B57C66">
        <w:rPr>
          <w:rFonts w:ascii="Times New Roman" w:hAnsi="Times New Roman"/>
          <w:sz w:val="20"/>
        </w:rPr>
        <w:t>Achab</w:t>
      </w:r>
      <w:proofErr w:type="spellEnd"/>
      <w:r w:rsidRPr="00B57C66">
        <w:rPr>
          <w:rFonts w:ascii="Times New Roman" w:hAnsi="Times New Roman"/>
          <w:sz w:val="20"/>
        </w:rPr>
        <w:t xml:space="preserve"> opowiedział, co wydarzyło się na Górze Karmel, nie zamierzała uznać władzy Stwórcy. Rozkazała ścigać Eliasza, który tym razem uległ lękowi, przekonany, że straci życie. Eliasz modlił się do Boga i narzekał gorzko, że wszyscy porzucili Pana i pozostał tylko on sam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19,10; por. 1 </w:t>
      </w:r>
      <w:proofErr w:type="spellStart"/>
      <w:r w:rsidRPr="00B57C66">
        <w:rPr>
          <w:rFonts w:ascii="Times New Roman" w:hAnsi="Times New Roman"/>
          <w:iCs/>
          <w:sz w:val="20"/>
        </w:rPr>
        <w:t>Krl</w:t>
      </w:r>
      <w:proofErr w:type="spellEnd"/>
      <w:r w:rsidRPr="00B57C66">
        <w:rPr>
          <w:rFonts w:ascii="Times New Roman" w:hAnsi="Times New Roman"/>
          <w:iCs/>
          <w:sz w:val="20"/>
        </w:rPr>
        <w:t> 18,22)</w:t>
      </w:r>
      <w:r w:rsidRPr="00B57C66">
        <w:rPr>
          <w:rFonts w:ascii="Times New Roman" w:hAnsi="Times New Roman"/>
          <w:sz w:val="20"/>
        </w:rPr>
        <w:t xml:space="preserve">. W swoim rozgoryczeniu Eliasz poddał się poczuciu trwogi pod wpływem groźby ze strony </w:t>
      </w:r>
      <w:proofErr w:type="spellStart"/>
      <w:r w:rsidRPr="00B57C66">
        <w:rPr>
          <w:rFonts w:ascii="Times New Roman" w:hAnsi="Times New Roman"/>
          <w:sz w:val="20"/>
        </w:rPr>
        <w:t>Izebel</w:t>
      </w:r>
      <w:proofErr w:type="spellEnd"/>
      <w:r w:rsidRPr="00B57C66">
        <w:rPr>
          <w:rFonts w:ascii="Times New Roman" w:hAnsi="Times New Roman"/>
          <w:sz w:val="20"/>
        </w:rPr>
        <w:t xml:space="preserve">, która poprzysięgła mu zemstę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19,3)</w:t>
      </w:r>
      <w:r w:rsidRPr="00B57C66">
        <w:rPr>
          <w:rFonts w:ascii="Times New Roman" w:hAnsi="Times New Roman"/>
          <w:sz w:val="20"/>
        </w:rPr>
        <w:t>.</w:t>
      </w:r>
    </w:p>
    <w:p w14:paraId="75E05561" w14:textId="77777777" w:rsidR="00386A9D" w:rsidRPr="00B57C66" w:rsidRDefault="00386A9D" w:rsidP="00386A9D">
      <w:pPr>
        <w:rPr>
          <w:rFonts w:ascii="Times New Roman" w:hAnsi="Times New Roman"/>
          <w:sz w:val="20"/>
        </w:rPr>
      </w:pPr>
      <w:r w:rsidRPr="00B57C66">
        <w:rPr>
          <w:rFonts w:ascii="Times New Roman" w:hAnsi="Times New Roman"/>
          <w:b/>
          <w:bCs/>
          <w:i/>
          <w:iCs/>
          <w:sz w:val="20"/>
        </w:rPr>
        <w:t>Cichy głos.</w:t>
      </w:r>
      <w:r w:rsidRPr="00B57C66">
        <w:rPr>
          <w:rFonts w:ascii="Times New Roman" w:hAnsi="Times New Roman"/>
          <w:sz w:val="20"/>
        </w:rPr>
        <w:t xml:space="preserve"> Eliasz uciekając przed </w:t>
      </w:r>
      <w:proofErr w:type="spellStart"/>
      <w:r w:rsidRPr="00B57C66">
        <w:rPr>
          <w:rFonts w:ascii="Times New Roman" w:hAnsi="Times New Roman"/>
          <w:sz w:val="20"/>
        </w:rPr>
        <w:t>Izebel</w:t>
      </w:r>
      <w:proofErr w:type="spellEnd"/>
      <w:r w:rsidRPr="00B57C66">
        <w:rPr>
          <w:rFonts w:ascii="Times New Roman" w:hAnsi="Times New Roman"/>
          <w:sz w:val="20"/>
        </w:rPr>
        <w:t xml:space="preserve"> ukrył się skalnej grocie. Wtedy to Bóg po raz pierwszy słyszalnie przemówił w całej tej narracji. Ciekawe, że głos Boga brzmiał przy tym tonem ironii: „</w:t>
      </w:r>
      <w:r w:rsidRPr="00B57C66">
        <w:rPr>
          <w:rFonts w:ascii="Times New Roman" w:hAnsi="Times New Roman"/>
          <w:color w:val="000000"/>
          <w:sz w:val="20"/>
        </w:rPr>
        <w:t>Co tu robisz, Eliaszu?</w:t>
      </w:r>
      <w:r w:rsidRPr="00B57C66">
        <w:rPr>
          <w:rFonts w:ascii="Times New Roman" w:hAnsi="Times New Roman"/>
          <w:sz w:val="20"/>
        </w:rPr>
        <w:t xml:space="preserve">”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19,9)</w:t>
      </w:r>
      <w:r w:rsidRPr="00B57C66">
        <w:rPr>
          <w:rFonts w:ascii="Times New Roman" w:hAnsi="Times New Roman"/>
          <w:sz w:val="20"/>
        </w:rPr>
        <w:t xml:space="preserve">. Aby usprawiedliwić swoje zniechęcenie, Eliasz stwierdził, że tylko on w całym Izraelu pozostał wierny Bogu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19,10)</w:t>
      </w:r>
      <w:r w:rsidRPr="00B57C66">
        <w:rPr>
          <w:rFonts w:ascii="Times New Roman" w:hAnsi="Times New Roman"/>
          <w:sz w:val="20"/>
        </w:rPr>
        <w:t xml:space="preserve">. Bóg nie odpowiedział na to twierdzenie. Kiedy wreszcie odpowiedział Eliaszowi, Jego głos nie był słyszany w głośnym i silnym wichrze ani trzęsieniu ziemi, ani ogniu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19,11-12)</w:t>
      </w:r>
      <w:r w:rsidRPr="00B57C66">
        <w:rPr>
          <w:rFonts w:ascii="Times New Roman" w:hAnsi="Times New Roman"/>
          <w:sz w:val="20"/>
        </w:rPr>
        <w:t xml:space="preserve">. Nieoczekiwanie Eliasz usłyszał „cichy, łagodny” głos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19,12)</w:t>
      </w:r>
      <w:r w:rsidRPr="00B57C66">
        <w:rPr>
          <w:rFonts w:ascii="Times New Roman" w:hAnsi="Times New Roman"/>
          <w:sz w:val="20"/>
        </w:rPr>
        <w:t xml:space="preserve">. Hebrajskie wyrażenie </w:t>
      </w:r>
      <w:proofErr w:type="spellStart"/>
      <w:r w:rsidRPr="00B57C66">
        <w:rPr>
          <w:rFonts w:ascii="Times New Roman" w:hAnsi="Times New Roman"/>
          <w:i/>
          <w:iCs/>
          <w:sz w:val="20"/>
        </w:rPr>
        <w:t>qol</w:t>
      </w:r>
      <w:proofErr w:type="spellEnd"/>
      <w:r w:rsidRPr="00B57C66">
        <w:rPr>
          <w:rFonts w:ascii="Times New Roman" w:hAnsi="Times New Roman"/>
          <w:i/>
          <w:iCs/>
          <w:sz w:val="20"/>
        </w:rPr>
        <w:t xml:space="preserve"> </w:t>
      </w:r>
      <w:proofErr w:type="spellStart"/>
      <w:r w:rsidRPr="00B57C66">
        <w:rPr>
          <w:rFonts w:ascii="Times New Roman" w:hAnsi="Times New Roman"/>
          <w:i/>
          <w:iCs/>
          <w:sz w:val="20"/>
        </w:rPr>
        <w:t>demamah</w:t>
      </w:r>
      <w:proofErr w:type="spellEnd"/>
      <w:r w:rsidRPr="00B57C66">
        <w:rPr>
          <w:rFonts w:ascii="Times New Roman" w:hAnsi="Times New Roman"/>
          <w:i/>
          <w:iCs/>
          <w:sz w:val="20"/>
        </w:rPr>
        <w:t xml:space="preserve"> </w:t>
      </w:r>
      <w:proofErr w:type="spellStart"/>
      <w:r w:rsidRPr="00B57C66">
        <w:rPr>
          <w:rFonts w:ascii="Times New Roman" w:hAnsi="Times New Roman"/>
          <w:i/>
          <w:iCs/>
          <w:sz w:val="20"/>
        </w:rPr>
        <w:t>daqah</w:t>
      </w:r>
      <w:proofErr w:type="spellEnd"/>
      <w:r w:rsidRPr="00B57C66">
        <w:rPr>
          <w:rFonts w:ascii="Times New Roman" w:hAnsi="Times New Roman"/>
          <w:sz w:val="20"/>
        </w:rPr>
        <w:t xml:space="preserve"> znaczy dosłownie „głos cienkiej ciszy”. Dopiero wtedy Eliasz zrozumiał, że znajduje się w obecności Boga </w:t>
      </w:r>
      <w:r w:rsidRPr="00B57C66">
        <w:rPr>
          <w:rFonts w:ascii="Times New Roman" w:hAnsi="Times New Roman"/>
          <w:iCs/>
          <w:sz w:val="20"/>
        </w:rPr>
        <w:t>(1 </w:t>
      </w:r>
      <w:proofErr w:type="spellStart"/>
      <w:r w:rsidRPr="00B57C66">
        <w:rPr>
          <w:rFonts w:ascii="Times New Roman" w:hAnsi="Times New Roman"/>
          <w:iCs/>
          <w:sz w:val="20"/>
        </w:rPr>
        <w:t>Krl</w:t>
      </w:r>
      <w:proofErr w:type="spellEnd"/>
      <w:r w:rsidRPr="00B57C66">
        <w:rPr>
          <w:rFonts w:ascii="Times New Roman" w:hAnsi="Times New Roman"/>
          <w:iCs/>
          <w:sz w:val="20"/>
        </w:rPr>
        <w:t> 19,13)</w:t>
      </w:r>
      <w:r w:rsidRPr="00B57C66">
        <w:rPr>
          <w:rFonts w:ascii="Times New Roman" w:hAnsi="Times New Roman"/>
          <w:sz w:val="20"/>
        </w:rPr>
        <w:t>. Niezwykłe dźwięki ognia i deszczu były cudem świadczącym o mocy Boga. Jednak ponad te donośne zjawiska cichy głos Boga jest najwyraźniejszym przejawem Jego obecności i doniosłym ogłoszeniem Bożego objawienia.</w:t>
      </w:r>
    </w:p>
    <w:p w14:paraId="3A386BCA" w14:textId="77777777" w:rsidR="00386A9D" w:rsidRPr="00B57C66" w:rsidRDefault="00386A9D" w:rsidP="00386A9D">
      <w:pPr>
        <w:rPr>
          <w:rFonts w:ascii="Times New Roman" w:hAnsi="Times New Roman"/>
          <w:sz w:val="20"/>
        </w:rPr>
      </w:pPr>
    </w:p>
    <w:p w14:paraId="218C0079" w14:textId="77777777" w:rsidR="00386A9D" w:rsidRPr="00B57C66" w:rsidRDefault="00386A9D" w:rsidP="00386A9D">
      <w:pPr>
        <w:rPr>
          <w:rFonts w:ascii="Times New Roman" w:hAnsi="Times New Roman"/>
          <w:sz w:val="20"/>
        </w:rPr>
      </w:pPr>
      <w:r w:rsidRPr="00B57C66">
        <w:rPr>
          <w:rFonts w:ascii="Times New Roman" w:hAnsi="Times New Roman"/>
          <w:b/>
          <w:bCs/>
          <w:sz w:val="20"/>
        </w:rPr>
        <w:t>Gorliwa modlitwa błagania i nadziei</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9,3-19)</w:t>
      </w:r>
    </w:p>
    <w:p w14:paraId="12FADE81" w14:textId="77777777" w:rsidR="00386A9D" w:rsidRPr="00B57C66" w:rsidRDefault="00386A9D" w:rsidP="00386A9D">
      <w:pPr>
        <w:rPr>
          <w:rFonts w:ascii="Times New Roman" w:hAnsi="Times New Roman"/>
          <w:sz w:val="20"/>
        </w:rPr>
      </w:pPr>
      <w:r w:rsidRPr="00B57C66">
        <w:rPr>
          <w:rFonts w:ascii="Times New Roman" w:hAnsi="Times New Roman"/>
          <w:sz w:val="20"/>
        </w:rPr>
        <w:t xml:space="preserve">Modlitwa Daniela nie jest jedynie literackim ćwiczeniem czy traktatem teologicznym. Jest ona wyrazem łączności z Bogiem, który jest jednocześnie daleki i bliski. Bliskość Boga jest wskazana w tym, iż Daniel zwraca się do Niego jako swojego Boga. Tytuł </w:t>
      </w:r>
      <w:r w:rsidRPr="00B57C66">
        <w:rPr>
          <w:rFonts w:ascii="Times New Roman" w:hAnsi="Times New Roman"/>
          <w:i/>
          <w:iCs/>
          <w:sz w:val="20"/>
        </w:rPr>
        <w:t>’Adonai</w:t>
      </w:r>
      <w:r w:rsidRPr="00B57C66">
        <w:rPr>
          <w:rFonts w:ascii="Times New Roman" w:hAnsi="Times New Roman"/>
          <w:sz w:val="20"/>
        </w:rPr>
        <w:t xml:space="preserve">, „Pan mój”, wyraża bliskość Boga i jest najczęstszym tytułem Boga występującym w tej modlitwie Daniela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9,4.7.9.15-17.19[3x])</w:t>
      </w:r>
      <w:r w:rsidRPr="00B57C66">
        <w:rPr>
          <w:rFonts w:ascii="Times New Roman" w:hAnsi="Times New Roman"/>
          <w:sz w:val="20"/>
        </w:rPr>
        <w:t xml:space="preserve">. Transcendentność </w:t>
      </w:r>
      <w:proofErr w:type="spellStart"/>
      <w:r w:rsidRPr="00B57C66">
        <w:rPr>
          <w:rFonts w:ascii="Times New Roman" w:hAnsi="Times New Roman"/>
          <w:sz w:val="20"/>
        </w:rPr>
        <w:t>oga</w:t>
      </w:r>
      <w:proofErr w:type="spellEnd"/>
      <w:r w:rsidRPr="00B57C66">
        <w:rPr>
          <w:rFonts w:ascii="Times New Roman" w:hAnsi="Times New Roman"/>
          <w:sz w:val="20"/>
        </w:rPr>
        <w:t xml:space="preserve"> jest podkreślana Jego innym imieniem, </w:t>
      </w:r>
      <w:proofErr w:type="spellStart"/>
      <w:r w:rsidRPr="00B57C66">
        <w:rPr>
          <w:rFonts w:ascii="Times New Roman" w:hAnsi="Times New Roman"/>
          <w:i/>
          <w:iCs/>
          <w:sz w:val="20"/>
        </w:rPr>
        <w:t>ha’Elohim</w:t>
      </w:r>
      <w:proofErr w:type="spellEnd"/>
      <w:r w:rsidRPr="00B57C66">
        <w:rPr>
          <w:rFonts w:ascii="Times New Roman" w:hAnsi="Times New Roman"/>
          <w:sz w:val="20"/>
        </w:rPr>
        <w:t>, „Bogowie”, „Bóstwo”. Jednak, jak zostało wskazane, Daniel, który nazywa Boga „</w:t>
      </w:r>
      <w:r w:rsidRPr="00B57C66">
        <w:rPr>
          <w:rFonts w:ascii="Times New Roman" w:hAnsi="Times New Roman"/>
          <w:color w:val="000000"/>
          <w:sz w:val="20"/>
        </w:rPr>
        <w:t>wielkim i strasznym</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9,4)</w:t>
      </w:r>
      <w:r w:rsidRPr="00B57C66">
        <w:rPr>
          <w:rFonts w:ascii="Times New Roman" w:hAnsi="Times New Roman"/>
          <w:sz w:val="20"/>
        </w:rPr>
        <w:t xml:space="preserve">, jednocześnie traktuje Go jako „swojego”, bliskiego. Przeciwieństwo między wiernym Bogiem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xml:space="preserve"> 9,4) </w:t>
      </w:r>
      <w:r w:rsidRPr="00B57C66">
        <w:rPr>
          <w:rFonts w:ascii="Times New Roman" w:hAnsi="Times New Roman"/>
          <w:sz w:val="20"/>
        </w:rPr>
        <w:t xml:space="preserve">a grzesznymi i niewiernymi ludźmi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xml:space="preserve"> 9,5-6) </w:t>
      </w:r>
      <w:r w:rsidRPr="00B57C66">
        <w:rPr>
          <w:rFonts w:ascii="Times New Roman" w:hAnsi="Times New Roman"/>
          <w:sz w:val="20"/>
        </w:rPr>
        <w:t>podkreśla dystans dzielący ich od Boga, wskazując wagę ludzkiego problemu grzechu oraz potrzebę przybliżenia się do Pana.</w:t>
      </w:r>
    </w:p>
    <w:p w14:paraId="3D36A559" w14:textId="77777777" w:rsidR="00386A9D" w:rsidRPr="00B57C66" w:rsidRDefault="00386A9D" w:rsidP="00386A9D">
      <w:pPr>
        <w:rPr>
          <w:rFonts w:ascii="Times New Roman" w:hAnsi="Times New Roman"/>
          <w:sz w:val="20"/>
        </w:rPr>
      </w:pPr>
      <w:r w:rsidRPr="00B57C66">
        <w:rPr>
          <w:rFonts w:ascii="Times New Roman" w:hAnsi="Times New Roman"/>
          <w:sz w:val="20"/>
        </w:rPr>
        <w:t xml:space="preserve">Modlitwa kończy się zwróceniem się do Boga jako </w:t>
      </w:r>
      <w:r w:rsidRPr="00B57C66">
        <w:rPr>
          <w:rFonts w:ascii="Times New Roman" w:hAnsi="Times New Roman"/>
          <w:i/>
          <w:iCs/>
          <w:sz w:val="20"/>
        </w:rPr>
        <w:t>’Adonai</w:t>
      </w:r>
      <w:r w:rsidRPr="00B57C66">
        <w:rPr>
          <w:rFonts w:ascii="Times New Roman" w:hAnsi="Times New Roman"/>
          <w:sz w:val="20"/>
        </w:rPr>
        <w:t>, „o Panie”, powtarzającym się trzykrotnie. Trzy czasowniki wskazują na prośbę o aktywną uwagę ze strony Boga: „</w:t>
      </w:r>
      <w:r w:rsidRPr="00B57C66">
        <w:rPr>
          <w:rFonts w:ascii="Times New Roman" w:hAnsi="Times New Roman"/>
          <w:color w:val="000000"/>
          <w:sz w:val="20"/>
        </w:rPr>
        <w:t>O Panie, usłysz, o Panie, odpuść! O Panie, dostrzeż i uczyń!</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9,19)</w:t>
      </w:r>
      <w:r w:rsidRPr="00B57C66">
        <w:rPr>
          <w:rFonts w:ascii="Times New Roman" w:hAnsi="Times New Roman"/>
          <w:sz w:val="20"/>
        </w:rPr>
        <w:t>.</w:t>
      </w:r>
    </w:p>
    <w:p w14:paraId="747220CB" w14:textId="1D6F09C0" w:rsidR="00386A9D" w:rsidRPr="00B57C66" w:rsidRDefault="00386A9D" w:rsidP="00386A9D">
      <w:pPr>
        <w:rPr>
          <w:rFonts w:ascii="Times New Roman" w:hAnsi="Times New Roman"/>
          <w:sz w:val="20"/>
        </w:rPr>
      </w:pPr>
      <w:r w:rsidRPr="00B57C66">
        <w:rPr>
          <w:rFonts w:ascii="Times New Roman" w:hAnsi="Times New Roman"/>
          <w:sz w:val="20"/>
        </w:rPr>
        <w:t>Modlitwa Daniela dotyczy zbawienia ludu Bożego. Daniel z największą gorliwością prosi Boga o</w:t>
      </w:r>
      <w:r w:rsidR="00FB6759">
        <w:rPr>
          <w:rFonts w:ascii="Times New Roman" w:hAnsi="Times New Roman"/>
          <w:sz w:val="20"/>
        </w:rPr>
        <w:t> </w:t>
      </w:r>
      <w:r w:rsidRPr="00B57C66">
        <w:rPr>
          <w:rFonts w:ascii="Times New Roman" w:hAnsi="Times New Roman"/>
          <w:sz w:val="20"/>
        </w:rPr>
        <w:t>odpowiedź: „</w:t>
      </w:r>
      <w:r w:rsidRPr="00B57C66">
        <w:rPr>
          <w:rFonts w:ascii="Times New Roman" w:hAnsi="Times New Roman"/>
          <w:color w:val="000000"/>
          <w:sz w:val="20"/>
        </w:rPr>
        <w:t>O Panie, dostrzeż i uczyń! Nie zwlekaj</w:t>
      </w:r>
      <w:r w:rsidRPr="00B57C66">
        <w:rPr>
          <w:rFonts w:ascii="Times New Roman" w:hAnsi="Times New Roman"/>
          <w:sz w:val="20"/>
        </w:rPr>
        <w:t xml:space="preserve">”. Ta gorliwa modlitwa, na którą odpowiedzią jest proroctwo o siedemdziesięciu „tygodniach”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9,24-27)</w:t>
      </w:r>
      <w:r w:rsidRPr="00B57C66">
        <w:rPr>
          <w:rFonts w:ascii="Times New Roman" w:hAnsi="Times New Roman"/>
          <w:sz w:val="20"/>
        </w:rPr>
        <w:t xml:space="preserve">, prowadzi do pierwszego przyjścia Chrystusa. To samo gorliwe oczekiwanie brzmi w pytaniu anioła: „Jak długo?”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8,13)</w:t>
      </w:r>
      <w:r w:rsidRPr="00B57C66">
        <w:rPr>
          <w:rFonts w:ascii="Times New Roman" w:hAnsi="Times New Roman"/>
          <w:sz w:val="20"/>
        </w:rPr>
        <w:t xml:space="preserve">. To pytanie znajduje odpowiedź w wizji 2300 wieczorów i poranków prowadzącej do eschatologicznego dnia sądu poprzedzającego powtórne przyjście Jezusa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8,14)</w:t>
      </w:r>
      <w:r w:rsidRPr="00B57C66">
        <w:rPr>
          <w:rFonts w:ascii="Times New Roman" w:hAnsi="Times New Roman"/>
          <w:sz w:val="20"/>
        </w:rPr>
        <w:t>.</w:t>
      </w:r>
    </w:p>
    <w:p w14:paraId="5961074D" w14:textId="77777777" w:rsidR="00386A9D" w:rsidRPr="00B57C66" w:rsidRDefault="00386A9D" w:rsidP="00386A9D">
      <w:pPr>
        <w:rPr>
          <w:rFonts w:ascii="Times New Roman" w:hAnsi="Times New Roman"/>
          <w:sz w:val="20"/>
        </w:rPr>
      </w:pPr>
    </w:p>
    <w:p w14:paraId="7A62030A" w14:textId="77777777" w:rsidR="00386A9D" w:rsidRPr="00B57C66" w:rsidRDefault="00386A9D" w:rsidP="007140E4">
      <w:pPr>
        <w:ind w:firstLine="0"/>
        <w:rPr>
          <w:rFonts w:ascii="Times New Roman" w:hAnsi="Times New Roman"/>
          <w:sz w:val="20"/>
        </w:rPr>
      </w:pPr>
      <w:r w:rsidRPr="00B57C66">
        <w:rPr>
          <w:rFonts w:ascii="Times New Roman" w:hAnsi="Times New Roman"/>
          <w:b/>
          <w:sz w:val="20"/>
        </w:rPr>
        <w:t>Część III: Zastosowanie</w:t>
      </w:r>
    </w:p>
    <w:p w14:paraId="1D1B9052" w14:textId="77777777" w:rsidR="00386A9D" w:rsidRPr="00B57C66" w:rsidRDefault="00386A9D" w:rsidP="00386A9D">
      <w:pPr>
        <w:rPr>
          <w:rFonts w:ascii="Times New Roman" w:hAnsi="Times New Roman"/>
          <w:sz w:val="20"/>
        </w:rPr>
      </w:pPr>
    </w:p>
    <w:p w14:paraId="457C4CAA" w14:textId="77777777" w:rsidR="00386A9D" w:rsidRPr="00B57C66" w:rsidRDefault="00386A9D" w:rsidP="00386A9D">
      <w:pPr>
        <w:rPr>
          <w:rFonts w:ascii="Times New Roman" w:hAnsi="Times New Roman"/>
          <w:sz w:val="20"/>
        </w:rPr>
      </w:pPr>
      <w:r w:rsidRPr="00B57C66">
        <w:rPr>
          <w:rFonts w:ascii="Times New Roman" w:hAnsi="Times New Roman"/>
          <w:b/>
          <w:bCs/>
          <w:sz w:val="20"/>
        </w:rPr>
        <w:t xml:space="preserve">Wskazówka dla nauczyciela: </w:t>
      </w:r>
      <w:r w:rsidRPr="00B57C66">
        <w:rPr>
          <w:rFonts w:ascii="Times New Roman" w:hAnsi="Times New Roman"/>
          <w:sz w:val="20"/>
        </w:rPr>
        <w:t>W tej części uczestnicy wspólnego studium skupią uwagę na wzorcowej modlitwie podanej przez Jezusa w Mt 6,9-13. Poproś chętną osobę o przeczytanie tego fragmentu. Poproś uczestników studium, by wyciągnęli z Modlitwy Pańskiej praktyczne rady i zasady dotyczące codziennego życia wymienione poniżej. Poproś ich, by przygotowali się, aby w następną sobotę przedstawić, jak stosowanie tych zasad wzbogaciło ich praktykę modlitwy.</w:t>
      </w:r>
    </w:p>
    <w:p w14:paraId="4C95FC69" w14:textId="77777777" w:rsidR="00386A9D" w:rsidRPr="00B57C66" w:rsidRDefault="00386A9D" w:rsidP="00F40ADF">
      <w:pPr>
        <w:ind w:left="567" w:firstLine="0"/>
        <w:rPr>
          <w:rFonts w:ascii="Times New Roman" w:hAnsi="Times New Roman"/>
          <w:color w:val="000000"/>
          <w:sz w:val="20"/>
        </w:rPr>
      </w:pPr>
      <w:r w:rsidRPr="00B57C66">
        <w:rPr>
          <w:rFonts w:ascii="Times New Roman" w:hAnsi="Times New Roman"/>
          <w:b/>
          <w:bCs/>
          <w:sz w:val="20"/>
        </w:rPr>
        <w:t xml:space="preserve">Zasada 1: </w:t>
      </w:r>
      <w:r w:rsidRPr="00B57C66">
        <w:rPr>
          <w:rFonts w:ascii="Times New Roman" w:hAnsi="Times New Roman"/>
          <w:b/>
          <w:color w:val="000000"/>
          <w:sz w:val="20"/>
        </w:rPr>
        <w:t>Ojcze nasz, któryś jest w niebie</w:t>
      </w:r>
      <w:r w:rsidRPr="00B57C66">
        <w:rPr>
          <w:rFonts w:ascii="Times New Roman" w:hAnsi="Times New Roman"/>
          <w:color w:val="000000"/>
          <w:sz w:val="20"/>
        </w:rPr>
        <w:t>. Kiedy się modlisz, uświadamiaj sobie, że Bóg jest twoim Ojcem, bliskim, choć panuje w Niebie.</w:t>
      </w:r>
    </w:p>
    <w:p w14:paraId="31011C24" w14:textId="77777777" w:rsidR="00386A9D" w:rsidRPr="00B57C66" w:rsidRDefault="00386A9D" w:rsidP="00F40ADF">
      <w:pPr>
        <w:ind w:left="567" w:firstLine="0"/>
        <w:rPr>
          <w:rFonts w:ascii="Times New Roman" w:hAnsi="Times New Roman"/>
          <w:bCs/>
          <w:color w:val="000000"/>
          <w:sz w:val="20"/>
        </w:rPr>
      </w:pPr>
      <w:r w:rsidRPr="00B57C66">
        <w:rPr>
          <w:rFonts w:ascii="Times New Roman" w:hAnsi="Times New Roman"/>
          <w:b/>
          <w:bCs/>
          <w:color w:val="000000"/>
          <w:sz w:val="20"/>
        </w:rPr>
        <w:t xml:space="preserve">Zasada 2: </w:t>
      </w:r>
      <w:r w:rsidRPr="00B57C66">
        <w:rPr>
          <w:rFonts w:ascii="Times New Roman" w:hAnsi="Times New Roman"/>
          <w:b/>
          <w:color w:val="000000"/>
          <w:sz w:val="20"/>
        </w:rPr>
        <w:t>Przyjdź Królestwo twoje</w:t>
      </w:r>
      <w:r w:rsidRPr="00B57C66">
        <w:rPr>
          <w:rFonts w:ascii="Times New Roman" w:hAnsi="Times New Roman"/>
          <w:bCs/>
          <w:color w:val="000000"/>
          <w:sz w:val="20"/>
        </w:rPr>
        <w:t>. Kiedy się modlisz, myśl o przyszłym Królestwie Bożym jako miejscu pokoju, sprawiedliwości i miłości. Stosuj tę nadzieję w twoich więziach z ludźmi, kiedy jesz, pijesz, pracujesz i odpoczywasz.</w:t>
      </w:r>
    </w:p>
    <w:p w14:paraId="12A15C4F" w14:textId="2939352F" w:rsidR="00386A9D" w:rsidRPr="00B57C66" w:rsidRDefault="00386A9D" w:rsidP="00F40ADF">
      <w:pPr>
        <w:ind w:left="567" w:firstLine="0"/>
        <w:rPr>
          <w:rFonts w:ascii="Times New Roman" w:hAnsi="Times New Roman"/>
          <w:color w:val="000000"/>
          <w:sz w:val="20"/>
        </w:rPr>
      </w:pPr>
      <w:r w:rsidRPr="00B57C66">
        <w:rPr>
          <w:rFonts w:ascii="Times New Roman" w:hAnsi="Times New Roman"/>
          <w:b/>
          <w:color w:val="000000"/>
          <w:sz w:val="20"/>
        </w:rPr>
        <w:lastRenderedPageBreak/>
        <w:t>Zasada 3: Bądź wola twoja, jak w niebie, tak i na ziemi</w:t>
      </w:r>
      <w:r w:rsidRPr="00B57C66">
        <w:rPr>
          <w:rFonts w:ascii="Times New Roman" w:hAnsi="Times New Roman"/>
          <w:color w:val="000000"/>
          <w:sz w:val="20"/>
        </w:rPr>
        <w:t>. Zastosuj tę zasadę modlitwy do decyzji podejmowanych w twoim życiu. Złóż wszystko, czego pragniesz, na ołtarzu Boga. Przyjdź do Niego w</w:t>
      </w:r>
      <w:r w:rsidR="00F40ADF">
        <w:rPr>
          <w:rFonts w:ascii="Times New Roman" w:hAnsi="Times New Roman"/>
          <w:color w:val="000000"/>
          <w:sz w:val="20"/>
        </w:rPr>
        <w:t> </w:t>
      </w:r>
      <w:r w:rsidRPr="00B57C66">
        <w:rPr>
          <w:rFonts w:ascii="Times New Roman" w:hAnsi="Times New Roman"/>
          <w:color w:val="000000"/>
          <w:sz w:val="20"/>
        </w:rPr>
        <w:t>postawie zupełnego podporządkowania się, która jest przedsmakiem Nieba, i przenieś tę postawę na więzi z bliźnimi, pokornie służąc ich potrzebom i ceniąc ich wyżej niż samego siebie.</w:t>
      </w:r>
    </w:p>
    <w:p w14:paraId="535F0443" w14:textId="77777777" w:rsidR="00386A9D" w:rsidRPr="00B57C66" w:rsidRDefault="00386A9D" w:rsidP="00F40ADF">
      <w:pPr>
        <w:ind w:left="567" w:firstLine="0"/>
        <w:rPr>
          <w:rFonts w:ascii="Times New Roman" w:hAnsi="Times New Roman"/>
          <w:color w:val="000000"/>
          <w:sz w:val="20"/>
        </w:rPr>
      </w:pPr>
      <w:r w:rsidRPr="00B57C66">
        <w:rPr>
          <w:rFonts w:ascii="Times New Roman" w:hAnsi="Times New Roman"/>
          <w:b/>
          <w:sz w:val="20"/>
        </w:rPr>
        <w:t xml:space="preserve">Zasada 4: </w:t>
      </w:r>
      <w:r w:rsidRPr="00B57C66">
        <w:rPr>
          <w:rFonts w:ascii="Times New Roman" w:hAnsi="Times New Roman"/>
          <w:b/>
          <w:color w:val="000000"/>
          <w:sz w:val="20"/>
        </w:rPr>
        <w:t>Chleba naszego powszedniego daj nam dzisiaj</w:t>
      </w:r>
      <w:r w:rsidRPr="00B57C66">
        <w:rPr>
          <w:rFonts w:ascii="Times New Roman" w:hAnsi="Times New Roman"/>
          <w:color w:val="000000"/>
          <w:sz w:val="20"/>
        </w:rPr>
        <w:t>. Zaangażuj się w projekt charytatywny, by czynić dobro dla bliźnich. Zachowaj umiarkowanie w jedzeniu, dziękując Bogu za wszystko, co ci daje. Nie pobłażaj apetytowi.</w:t>
      </w:r>
    </w:p>
    <w:p w14:paraId="7F3355B4" w14:textId="06D51BA5" w:rsidR="00386A9D" w:rsidRPr="00B57C66" w:rsidRDefault="00386A9D" w:rsidP="00F40ADF">
      <w:pPr>
        <w:ind w:left="567" w:firstLine="0"/>
        <w:rPr>
          <w:rFonts w:ascii="Times New Roman" w:hAnsi="Times New Roman"/>
          <w:color w:val="000000"/>
          <w:sz w:val="20"/>
        </w:rPr>
      </w:pPr>
      <w:r w:rsidRPr="00B57C66">
        <w:rPr>
          <w:rFonts w:ascii="Times New Roman" w:hAnsi="Times New Roman"/>
          <w:b/>
          <w:sz w:val="20"/>
        </w:rPr>
        <w:t>Zasada 5: O</w:t>
      </w:r>
      <w:r w:rsidRPr="00B57C66">
        <w:rPr>
          <w:rFonts w:ascii="Times New Roman" w:hAnsi="Times New Roman"/>
          <w:b/>
          <w:color w:val="000000"/>
          <w:sz w:val="20"/>
        </w:rPr>
        <w:t>dpuść nam nasze winy, jak i my odpuszczamy naszym winowajcom</w:t>
      </w:r>
      <w:r w:rsidRPr="00B57C66">
        <w:rPr>
          <w:rFonts w:ascii="Times New Roman" w:hAnsi="Times New Roman"/>
          <w:color w:val="000000"/>
          <w:sz w:val="20"/>
        </w:rPr>
        <w:t>. Proś Boga, by przebaczył tym, którzy cię skrzywdzili, a następnie proś o łaskę Bożą dla ciebie, byś i ty im przebaczył. Odwiedź takie osoby i zaproś je na obiad. (Niekoniecznie musisz informować takie osoby, że im przebaczasz, o ile Duch Święty nie poruszy cię, by to uczynić. Chodzi o to, by okazywać im dobroć i</w:t>
      </w:r>
      <w:r w:rsidR="00F40ADF">
        <w:rPr>
          <w:rFonts w:ascii="Times New Roman" w:hAnsi="Times New Roman"/>
          <w:color w:val="000000"/>
          <w:sz w:val="20"/>
        </w:rPr>
        <w:t> </w:t>
      </w:r>
      <w:r w:rsidRPr="00B57C66">
        <w:rPr>
          <w:rFonts w:ascii="Times New Roman" w:hAnsi="Times New Roman"/>
          <w:color w:val="000000"/>
          <w:sz w:val="20"/>
        </w:rPr>
        <w:t>uprzejmość wolne od goryczy w twoim sercu).</w:t>
      </w:r>
    </w:p>
    <w:p w14:paraId="6F6BD2A6" w14:textId="77777777" w:rsidR="00386A9D" w:rsidRPr="00B57C66" w:rsidRDefault="00386A9D" w:rsidP="00F40ADF">
      <w:pPr>
        <w:ind w:left="567" w:firstLine="0"/>
        <w:rPr>
          <w:rFonts w:ascii="Times New Roman" w:hAnsi="Times New Roman"/>
          <w:color w:val="000000"/>
          <w:sz w:val="20"/>
        </w:rPr>
      </w:pPr>
      <w:r w:rsidRPr="00B57C66">
        <w:rPr>
          <w:rFonts w:ascii="Times New Roman" w:hAnsi="Times New Roman"/>
          <w:b/>
          <w:sz w:val="20"/>
        </w:rPr>
        <w:t>Zasada 6: N</w:t>
      </w:r>
      <w:r w:rsidRPr="00B57C66">
        <w:rPr>
          <w:rFonts w:ascii="Times New Roman" w:hAnsi="Times New Roman"/>
          <w:b/>
          <w:color w:val="000000"/>
          <w:sz w:val="20"/>
        </w:rPr>
        <w:t>ie wódź nas na pokuszenie</w:t>
      </w:r>
      <w:r w:rsidRPr="00B57C66">
        <w:rPr>
          <w:rFonts w:ascii="Times New Roman" w:hAnsi="Times New Roman"/>
          <w:color w:val="000000"/>
          <w:sz w:val="20"/>
        </w:rPr>
        <w:t>. Proś Boga, by wzmacniał cię w oporze wobec pokusy. Jednocześnie proś Boga o siłę, by zamknąć drzwi pokusom. Unikaj próbowania, dotykania i oglądania wszystkiego, co może cię odłączać od Boga.</w:t>
      </w:r>
    </w:p>
    <w:p w14:paraId="167D18AD" w14:textId="5E2FFA84" w:rsidR="00386A9D" w:rsidRPr="00B57C66" w:rsidRDefault="00386A9D" w:rsidP="00F40ADF">
      <w:pPr>
        <w:ind w:left="567" w:firstLine="0"/>
        <w:rPr>
          <w:rFonts w:ascii="Times New Roman" w:hAnsi="Times New Roman"/>
          <w:color w:val="000000"/>
          <w:sz w:val="20"/>
        </w:rPr>
      </w:pPr>
      <w:r w:rsidRPr="00B57C66">
        <w:rPr>
          <w:rFonts w:ascii="Times New Roman" w:hAnsi="Times New Roman"/>
          <w:b/>
          <w:bCs/>
          <w:color w:val="000000"/>
          <w:sz w:val="20"/>
        </w:rPr>
        <w:t>Zasada 7: A</w:t>
      </w:r>
      <w:r w:rsidRPr="00B57C66">
        <w:rPr>
          <w:rFonts w:ascii="Times New Roman" w:hAnsi="Times New Roman"/>
          <w:b/>
          <w:color w:val="000000"/>
          <w:sz w:val="20"/>
        </w:rPr>
        <w:t>le nas zbaw ode złego</w:t>
      </w:r>
      <w:r w:rsidRPr="00B57C66">
        <w:rPr>
          <w:rFonts w:ascii="Times New Roman" w:hAnsi="Times New Roman"/>
          <w:color w:val="000000"/>
          <w:sz w:val="20"/>
        </w:rPr>
        <w:t>. Módl się, by Bóg ratował cię przed konkretnymi słabościami i</w:t>
      </w:r>
      <w:r w:rsidR="00F40ADF">
        <w:rPr>
          <w:rFonts w:ascii="Times New Roman" w:hAnsi="Times New Roman"/>
          <w:color w:val="000000"/>
          <w:sz w:val="20"/>
        </w:rPr>
        <w:t> </w:t>
      </w:r>
      <w:r w:rsidRPr="00B57C66">
        <w:rPr>
          <w:rFonts w:ascii="Times New Roman" w:hAnsi="Times New Roman"/>
          <w:color w:val="000000"/>
          <w:sz w:val="20"/>
        </w:rPr>
        <w:t>skłonnościami do zła. Proś Go o zwycięstwo.</w:t>
      </w:r>
    </w:p>
    <w:p w14:paraId="58286DC0" w14:textId="77777777" w:rsidR="00386A9D" w:rsidRPr="00B57C66" w:rsidRDefault="00386A9D" w:rsidP="00386A9D">
      <w:pPr>
        <w:rPr>
          <w:rFonts w:ascii="Times New Roman" w:hAnsi="Times New Roman"/>
          <w:color w:val="000000"/>
          <w:sz w:val="20"/>
        </w:rPr>
      </w:pPr>
    </w:p>
    <w:p w14:paraId="65148594" w14:textId="21F284FF" w:rsidR="00E32435" w:rsidRPr="00267B4D" w:rsidRDefault="00871B0B" w:rsidP="00FF16A0">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FE4E767" wp14:editId="56469DF1">
                <wp:simplePos x="0" y="0"/>
                <wp:positionH relativeFrom="column">
                  <wp:posOffset>-188259</wp:posOffset>
                </wp:positionH>
                <wp:positionV relativeFrom="paragraph">
                  <wp:posOffset>524435</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871B0B" w14:paraId="4DE0C85E" w14:textId="77777777" w:rsidTr="001563A4">
                              <w:trPr>
                                <w:trHeight w:hRule="exact" w:val="2841"/>
                                <w:jc w:val="center"/>
                              </w:trPr>
                              <w:tc>
                                <w:tcPr>
                                  <w:tcW w:w="1648" w:type="dxa"/>
                                  <w:hideMark/>
                                </w:tcPr>
                                <w:p w14:paraId="57A12776" w14:textId="77777777" w:rsidR="00871B0B" w:rsidRDefault="00871B0B">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34711A0A" wp14:editId="7200C0D4">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5C73B534" w14:textId="77777777" w:rsidR="00871B0B" w:rsidRDefault="00871B0B">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DFB75D6" w14:textId="77777777" w:rsidR="00871B0B" w:rsidRDefault="00871B0B"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12E48CCE" w14:textId="77777777" w:rsidR="00871B0B" w:rsidRDefault="00871B0B"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64FA6A30" w14:textId="77777777" w:rsidR="00871B0B" w:rsidRPr="0003624B" w:rsidRDefault="00871B0B">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75C8ABD8" w14:textId="77777777" w:rsidR="00871B0B" w:rsidRDefault="00871B0B">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E7579B4" w14:textId="77777777" w:rsidR="00871B0B" w:rsidRPr="0009786A" w:rsidRDefault="00871B0B"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do „Czasu misji”: </w:t>
                                  </w:r>
                                  <w:hyperlink r:id="rId13" w:history="1">
                                    <w:r w:rsidRPr="00AC298B">
                                      <w:rPr>
                                        <w:rStyle w:val="Hipercze"/>
                                        <w:rFonts w:ascii="Aptos" w:eastAsia="Aptos" w:hAnsi="Aptos"/>
                                        <w:b/>
                                        <w:bCs/>
                                        <w:sz w:val="18"/>
                                        <w:szCs w:val="18"/>
                                        <w:lang w:eastAsia="en-US"/>
                                      </w:rPr>
                                      <w:t>https://adwent.pl/czas-misji</w:t>
                                    </w:r>
                                  </w:hyperlink>
                                </w:p>
                              </w:tc>
                              <w:tc>
                                <w:tcPr>
                                  <w:tcW w:w="3686" w:type="dxa"/>
                                  <w:hideMark/>
                                </w:tcPr>
                                <w:p w14:paraId="6BCAA828" w14:textId="77777777" w:rsidR="00871B0B" w:rsidRDefault="00871B0B">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58A20875" w14:textId="77777777" w:rsidR="00871B0B" w:rsidRDefault="00871B0B"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5B2B4925"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26A1E5B6"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2BF645B8" w14:textId="77777777" w:rsidR="00871B0B" w:rsidRDefault="00871B0B"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21DD6C14"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4687F2A3" w14:textId="77777777" w:rsidR="00871B0B" w:rsidRDefault="00871B0B">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687439F8"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43739FDB" w14:textId="77777777" w:rsidR="00871B0B" w:rsidRDefault="00871B0B" w:rsidP="00871B0B"/>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4E767" id="_x0000_t202" coordsize="21600,21600" o:spt="202" path="m,l,21600r21600,l21600,xe">
                <v:stroke joinstyle="miter"/>
                <v:path gradientshapeok="t" o:connecttype="rect"/>
              </v:shapetype>
              <v:shape id="Pole tekstowe 2" o:spid="_x0000_s1026" type="#_x0000_t202" style="position:absolute;left:0;text-align:left;margin-left:-14.8pt;margin-top:41.3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GDrpKThAAAACgEAAA8AAABkcnMvZG93bnJl&#10;di54bWxMj01PwzAMhu9I/IfISFzQltKKbS11J4T4kHZj5UPcssa0FU1SNVlb/j3eCU6W7UevH+fb&#10;2XRipMG3ziJcLyMQZCunW1sjvJaPiw0IH5TVqnOWEH7Iw7Y4P8tVpt1kX2jch1pwiPWZQmhC6DMp&#10;fdWQUX7perK8+3KDUYHboZZ6UBOHm07GUbSSRrWWLzSqp/uGqu/90SB8XtUfOz8/vU3JTdI/PI/l&#10;+l2XiJcX890tiEBz+IPhpM/qULDTwR2t9qJDWMTpilGETcyVgXR9GhwQknQdgSxy+f+F4hcAAP//&#10;AwBQSwECLQAUAAYACAAAACEAtoM4kv4AAADhAQAAEwAAAAAAAAAAAAAAAAAAAAAAW0NvbnRlbnRf&#10;VHlwZXNdLnhtbFBLAQItABQABgAIAAAAIQA4/SH/1gAAAJQBAAALAAAAAAAAAAAAAAAAAC8BAABf&#10;cmVscy8ucmVsc1BLAQItABQABgAIAAAAIQC0uRLJKwIAAE0EAAAOAAAAAAAAAAAAAAAAAC4CAABk&#10;cnMvZTJvRG9jLnhtbFBLAQItABQABgAIAAAAIQBg66Sk4QAAAAoBAAAPAAAAAAAAAAAAAAAAAIUE&#10;AABkcnMvZG93bnJldi54bWxQSwUGAAAAAAQABADzAAAAkwU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871B0B" w14:paraId="4DE0C85E" w14:textId="77777777" w:rsidTr="001563A4">
                        <w:trPr>
                          <w:trHeight w:hRule="exact" w:val="2841"/>
                          <w:jc w:val="center"/>
                        </w:trPr>
                        <w:tc>
                          <w:tcPr>
                            <w:tcW w:w="1648" w:type="dxa"/>
                            <w:hideMark/>
                          </w:tcPr>
                          <w:p w14:paraId="57A12776" w14:textId="77777777" w:rsidR="00871B0B" w:rsidRDefault="00871B0B">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34711A0A" wp14:editId="7200C0D4">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5C73B534" w14:textId="77777777" w:rsidR="00871B0B" w:rsidRDefault="00871B0B">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DFB75D6" w14:textId="77777777" w:rsidR="00871B0B" w:rsidRDefault="00871B0B"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12E48CCE" w14:textId="77777777" w:rsidR="00871B0B" w:rsidRDefault="00871B0B"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64FA6A30" w14:textId="77777777" w:rsidR="00871B0B" w:rsidRPr="0003624B" w:rsidRDefault="00871B0B">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75C8ABD8" w14:textId="77777777" w:rsidR="00871B0B" w:rsidRDefault="00871B0B">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E7579B4" w14:textId="77777777" w:rsidR="00871B0B" w:rsidRPr="0009786A" w:rsidRDefault="00871B0B"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do „Czasu misji”: </w:t>
                            </w:r>
                            <w:hyperlink r:id="rId15" w:history="1">
                              <w:r w:rsidRPr="00AC298B">
                                <w:rPr>
                                  <w:rStyle w:val="Hipercze"/>
                                  <w:rFonts w:ascii="Aptos" w:eastAsia="Aptos" w:hAnsi="Aptos"/>
                                  <w:b/>
                                  <w:bCs/>
                                  <w:sz w:val="18"/>
                                  <w:szCs w:val="18"/>
                                  <w:lang w:eastAsia="en-US"/>
                                </w:rPr>
                                <w:t>https://adwent.pl/czas-misji</w:t>
                              </w:r>
                            </w:hyperlink>
                          </w:p>
                        </w:tc>
                        <w:tc>
                          <w:tcPr>
                            <w:tcW w:w="3686" w:type="dxa"/>
                            <w:hideMark/>
                          </w:tcPr>
                          <w:p w14:paraId="6BCAA828" w14:textId="77777777" w:rsidR="00871B0B" w:rsidRDefault="00871B0B">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58A20875" w14:textId="77777777" w:rsidR="00871B0B" w:rsidRDefault="00871B0B"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5B2B4925"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26A1E5B6"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2BF645B8" w14:textId="77777777" w:rsidR="00871B0B" w:rsidRDefault="00871B0B"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21DD6C14"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4687F2A3" w14:textId="77777777" w:rsidR="00871B0B" w:rsidRDefault="00871B0B">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687439F8"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43739FDB" w14:textId="77777777" w:rsidR="00871B0B" w:rsidRDefault="00871B0B" w:rsidP="00871B0B"/>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60A1" w14:textId="77777777" w:rsidR="007A425E" w:rsidRDefault="007A425E" w:rsidP="00A820C9">
      <w:r>
        <w:separator/>
      </w:r>
    </w:p>
  </w:endnote>
  <w:endnote w:type="continuationSeparator" w:id="0">
    <w:p w14:paraId="614DE202" w14:textId="77777777" w:rsidR="007A425E" w:rsidRDefault="007A425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5C33" w14:textId="77777777" w:rsidR="007A425E" w:rsidRDefault="007A425E" w:rsidP="00A820C9">
      <w:r>
        <w:separator/>
      </w:r>
    </w:p>
  </w:footnote>
  <w:footnote w:type="continuationSeparator" w:id="0">
    <w:p w14:paraId="0CCB1344" w14:textId="77777777" w:rsidR="007A425E" w:rsidRDefault="007A425E"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267F" w14:textId="3FBF3B16" w:rsidR="00386A9D" w:rsidRPr="00386A9D" w:rsidRDefault="00B2361E" w:rsidP="00386A9D">
    <w:pPr>
      <w:ind w:firstLine="142"/>
      <w:rPr>
        <w:rFonts w:ascii="Times New Roman" w:hAnsi="Times New Roman"/>
        <w:bCs/>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4099E" w:rsidRPr="00D139F4">
      <w:rPr>
        <w:rFonts w:ascii="Times New Roman" w:hAnsi="Times New Roman"/>
        <w:bCs/>
        <w:sz w:val="16"/>
        <w:szCs w:val="16"/>
      </w:rPr>
      <w:t xml:space="preserve">Nina </w:t>
    </w:r>
    <w:proofErr w:type="spellStart"/>
    <w:r w:rsidR="00B4099E" w:rsidRPr="00D139F4">
      <w:rPr>
        <w:rFonts w:ascii="Times New Roman" w:hAnsi="Times New Roman"/>
        <w:bCs/>
        <w:sz w:val="16"/>
        <w:szCs w:val="16"/>
      </w:rPr>
      <w:t>Atcheson</w:t>
    </w:r>
    <w:proofErr w:type="spellEnd"/>
    <w:r w:rsidR="00B4099E" w:rsidRPr="00D139F4">
      <w:rPr>
        <w:rFonts w:ascii="Times New Roman" w:hAnsi="Times New Roman"/>
        <w:bCs/>
        <w:i/>
        <w:iCs/>
        <w:sz w:val="16"/>
        <w:szCs w:val="16"/>
      </w:rPr>
      <w:t xml:space="preserve"> Wzrastanie w więzi z Bogiem; </w:t>
    </w:r>
    <w:r w:rsidR="006A732E" w:rsidRPr="00660629">
      <w:rPr>
        <w:rFonts w:ascii="Times New Roman" w:hAnsi="Times New Roman"/>
        <w:bCs/>
        <w:sz w:val="16"/>
        <w:szCs w:val="16"/>
      </w:rPr>
      <w:t>L</w:t>
    </w:r>
    <w:r w:rsidR="00B4099E" w:rsidRPr="00660629">
      <w:rPr>
        <w:rFonts w:ascii="Times New Roman" w:hAnsi="Times New Roman"/>
        <w:bCs/>
        <w:sz w:val="16"/>
        <w:szCs w:val="16"/>
      </w:rPr>
      <w:t xml:space="preserve">ekcja </w:t>
    </w:r>
    <w:r w:rsidR="00386A9D">
      <w:rPr>
        <w:rFonts w:ascii="Times New Roman" w:hAnsi="Times New Roman"/>
        <w:bCs/>
        <w:sz w:val="16"/>
        <w:szCs w:val="16"/>
      </w:rPr>
      <w:t>7</w:t>
    </w:r>
    <w:r w:rsidR="00386A9D" w:rsidRPr="00D5324B">
      <w:rPr>
        <w:rFonts w:ascii="Times New Roman" w:hAnsi="Times New Roman"/>
        <w:bCs/>
        <w:i/>
        <w:iCs/>
        <w:sz w:val="16"/>
        <w:szCs w:val="16"/>
      </w:rPr>
      <w:t>- Praktyczna modlitwa</w:t>
    </w: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5"/>
  </w:num>
  <w:num w:numId="2" w16cid:durableId="851649020">
    <w:abstractNumId w:val="2"/>
  </w:num>
  <w:num w:numId="3" w16cid:durableId="450590080">
    <w:abstractNumId w:val="4"/>
  </w:num>
  <w:num w:numId="4" w16cid:durableId="1040789304">
    <w:abstractNumId w:val="3"/>
  </w:num>
  <w:num w:numId="5" w16cid:durableId="260839062">
    <w:abstractNumId w:val="0"/>
  </w:num>
  <w:num w:numId="6" w16cid:durableId="30254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40B1"/>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6D2A"/>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B7"/>
    <w:rsid w:val="000D2ED4"/>
    <w:rsid w:val="000D3669"/>
    <w:rsid w:val="000D5852"/>
    <w:rsid w:val="000D704C"/>
    <w:rsid w:val="000E1CDF"/>
    <w:rsid w:val="000E37F9"/>
    <w:rsid w:val="000E3D8C"/>
    <w:rsid w:val="000E407F"/>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6F1B"/>
    <w:rsid w:val="001A762A"/>
    <w:rsid w:val="001A7B1F"/>
    <w:rsid w:val="001B1791"/>
    <w:rsid w:val="001B2535"/>
    <w:rsid w:val="001B38DA"/>
    <w:rsid w:val="001B3A79"/>
    <w:rsid w:val="001B4C48"/>
    <w:rsid w:val="001B6458"/>
    <w:rsid w:val="001B64E5"/>
    <w:rsid w:val="001B6CB1"/>
    <w:rsid w:val="001C1AB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1F7CCB"/>
    <w:rsid w:val="00200A4A"/>
    <w:rsid w:val="0020180D"/>
    <w:rsid w:val="00202B4E"/>
    <w:rsid w:val="00202D86"/>
    <w:rsid w:val="00203AFA"/>
    <w:rsid w:val="002066CC"/>
    <w:rsid w:val="00207A60"/>
    <w:rsid w:val="002102B3"/>
    <w:rsid w:val="00211923"/>
    <w:rsid w:val="00212D47"/>
    <w:rsid w:val="002148B5"/>
    <w:rsid w:val="00215ED2"/>
    <w:rsid w:val="002201FE"/>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3C9"/>
    <w:rsid w:val="002646E2"/>
    <w:rsid w:val="002659E4"/>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F4B"/>
    <w:rsid w:val="002A0BB1"/>
    <w:rsid w:val="002A0CBE"/>
    <w:rsid w:val="002A1958"/>
    <w:rsid w:val="002A3321"/>
    <w:rsid w:val="002A48E6"/>
    <w:rsid w:val="002A4E1B"/>
    <w:rsid w:val="002A604C"/>
    <w:rsid w:val="002B23C1"/>
    <w:rsid w:val="002B2505"/>
    <w:rsid w:val="002B2EBF"/>
    <w:rsid w:val="002B3A5E"/>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6154"/>
    <w:rsid w:val="002F38CF"/>
    <w:rsid w:val="002F3CD6"/>
    <w:rsid w:val="002F3E9E"/>
    <w:rsid w:val="002F5139"/>
    <w:rsid w:val="002F6A89"/>
    <w:rsid w:val="002F7A06"/>
    <w:rsid w:val="0030006B"/>
    <w:rsid w:val="00300AC9"/>
    <w:rsid w:val="00300F15"/>
    <w:rsid w:val="003015E5"/>
    <w:rsid w:val="00304F8E"/>
    <w:rsid w:val="0030585C"/>
    <w:rsid w:val="00305A01"/>
    <w:rsid w:val="00305BBE"/>
    <w:rsid w:val="003119CB"/>
    <w:rsid w:val="00313E01"/>
    <w:rsid w:val="00316DF1"/>
    <w:rsid w:val="003207A1"/>
    <w:rsid w:val="0032264D"/>
    <w:rsid w:val="003233CA"/>
    <w:rsid w:val="00323F87"/>
    <w:rsid w:val="0033532F"/>
    <w:rsid w:val="00337EE5"/>
    <w:rsid w:val="0034056D"/>
    <w:rsid w:val="00341D7B"/>
    <w:rsid w:val="00343844"/>
    <w:rsid w:val="00344E00"/>
    <w:rsid w:val="00345C49"/>
    <w:rsid w:val="00346E5C"/>
    <w:rsid w:val="003476E0"/>
    <w:rsid w:val="00350868"/>
    <w:rsid w:val="00351ADA"/>
    <w:rsid w:val="003538D5"/>
    <w:rsid w:val="00353E2C"/>
    <w:rsid w:val="00354A8A"/>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A9D"/>
    <w:rsid w:val="00386CDF"/>
    <w:rsid w:val="00386DF1"/>
    <w:rsid w:val="003875E0"/>
    <w:rsid w:val="00387A3F"/>
    <w:rsid w:val="00392AEE"/>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F036F"/>
    <w:rsid w:val="003F2FE3"/>
    <w:rsid w:val="003F3468"/>
    <w:rsid w:val="003F6BDE"/>
    <w:rsid w:val="003F7123"/>
    <w:rsid w:val="00400415"/>
    <w:rsid w:val="00402AAC"/>
    <w:rsid w:val="00404868"/>
    <w:rsid w:val="00411F03"/>
    <w:rsid w:val="00413289"/>
    <w:rsid w:val="00415D20"/>
    <w:rsid w:val="00416C57"/>
    <w:rsid w:val="004170C3"/>
    <w:rsid w:val="004171A4"/>
    <w:rsid w:val="004229C6"/>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757"/>
    <w:rsid w:val="00462049"/>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578"/>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2CE9"/>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4EF3"/>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2E9D"/>
    <w:rsid w:val="006538E0"/>
    <w:rsid w:val="006579C5"/>
    <w:rsid w:val="00660629"/>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8618F"/>
    <w:rsid w:val="00690562"/>
    <w:rsid w:val="00691340"/>
    <w:rsid w:val="00691DF0"/>
    <w:rsid w:val="0069222B"/>
    <w:rsid w:val="006944B4"/>
    <w:rsid w:val="00695B50"/>
    <w:rsid w:val="006960FC"/>
    <w:rsid w:val="00697041"/>
    <w:rsid w:val="00697F47"/>
    <w:rsid w:val="006A02EC"/>
    <w:rsid w:val="006A0507"/>
    <w:rsid w:val="006A1A45"/>
    <w:rsid w:val="006A2A98"/>
    <w:rsid w:val="006A2EC2"/>
    <w:rsid w:val="006A3576"/>
    <w:rsid w:val="006A732E"/>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40E4"/>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46B8"/>
    <w:rsid w:val="00756829"/>
    <w:rsid w:val="0075720D"/>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87D8B"/>
    <w:rsid w:val="007903E8"/>
    <w:rsid w:val="00792F72"/>
    <w:rsid w:val="0079345B"/>
    <w:rsid w:val="007934DA"/>
    <w:rsid w:val="00793567"/>
    <w:rsid w:val="0079785B"/>
    <w:rsid w:val="00797CD0"/>
    <w:rsid w:val="007A0C54"/>
    <w:rsid w:val="007A1CAD"/>
    <w:rsid w:val="007A334A"/>
    <w:rsid w:val="007A425E"/>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091F"/>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1BCF"/>
    <w:rsid w:val="008239C1"/>
    <w:rsid w:val="008261CA"/>
    <w:rsid w:val="0083083D"/>
    <w:rsid w:val="00832F7A"/>
    <w:rsid w:val="00833977"/>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67AC0"/>
    <w:rsid w:val="00870FEF"/>
    <w:rsid w:val="00871275"/>
    <w:rsid w:val="00871B0B"/>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C25"/>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4C"/>
    <w:rsid w:val="00991BDC"/>
    <w:rsid w:val="009922DE"/>
    <w:rsid w:val="0099242B"/>
    <w:rsid w:val="00992622"/>
    <w:rsid w:val="00993777"/>
    <w:rsid w:val="0099461F"/>
    <w:rsid w:val="00997535"/>
    <w:rsid w:val="009A6521"/>
    <w:rsid w:val="009A7A43"/>
    <w:rsid w:val="009B0D6B"/>
    <w:rsid w:val="009B2E67"/>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3525"/>
    <w:rsid w:val="00A2390C"/>
    <w:rsid w:val="00A249C3"/>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67F2"/>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2BA"/>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97279"/>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8DF"/>
    <w:rsid w:val="00CD6B02"/>
    <w:rsid w:val="00CE0BE5"/>
    <w:rsid w:val="00CE18DC"/>
    <w:rsid w:val="00CE3EC7"/>
    <w:rsid w:val="00CE4997"/>
    <w:rsid w:val="00CE5BF7"/>
    <w:rsid w:val="00CE667A"/>
    <w:rsid w:val="00CE6D64"/>
    <w:rsid w:val="00CE7AE1"/>
    <w:rsid w:val="00CE7CCE"/>
    <w:rsid w:val="00CF22EA"/>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1E01"/>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2BED"/>
    <w:rsid w:val="00D5324B"/>
    <w:rsid w:val="00D53792"/>
    <w:rsid w:val="00D57106"/>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2CB9"/>
    <w:rsid w:val="00DB3763"/>
    <w:rsid w:val="00DB4758"/>
    <w:rsid w:val="00DB571A"/>
    <w:rsid w:val="00DB73AA"/>
    <w:rsid w:val="00DB7651"/>
    <w:rsid w:val="00DC178D"/>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39D3"/>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5D3F"/>
    <w:rsid w:val="00E9709A"/>
    <w:rsid w:val="00EA00D1"/>
    <w:rsid w:val="00EA38D0"/>
    <w:rsid w:val="00EA72BC"/>
    <w:rsid w:val="00EA7962"/>
    <w:rsid w:val="00EB0D0A"/>
    <w:rsid w:val="00EB1D9E"/>
    <w:rsid w:val="00EB1FDE"/>
    <w:rsid w:val="00EB2135"/>
    <w:rsid w:val="00EB34DD"/>
    <w:rsid w:val="00EB40B0"/>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ADF"/>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BEF"/>
    <w:rsid w:val="00FA7C51"/>
    <w:rsid w:val="00FA7CA2"/>
    <w:rsid w:val="00FB0002"/>
    <w:rsid w:val="00FB046C"/>
    <w:rsid w:val="00FB0747"/>
    <w:rsid w:val="00FB1FC5"/>
    <w:rsid w:val="00FB20F2"/>
    <w:rsid w:val="00FB2114"/>
    <w:rsid w:val="00FB2430"/>
    <w:rsid w:val="00FB2820"/>
    <w:rsid w:val="00FB4892"/>
    <w:rsid w:val="00FB5DE0"/>
    <w:rsid w:val="00FB5F4B"/>
    <w:rsid w:val="00FB6759"/>
    <w:rsid w:val="00FB76D0"/>
    <w:rsid w:val="00FC280C"/>
    <w:rsid w:val="00FC33A0"/>
    <w:rsid w:val="00FC35F3"/>
    <w:rsid w:val="00FC3AD9"/>
    <w:rsid w:val="00FC503E"/>
    <w:rsid w:val="00FC6F71"/>
    <w:rsid w:val="00FD3756"/>
    <w:rsid w:val="00FE03F9"/>
    <w:rsid w:val="00FE6DE2"/>
    <w:rsid w:val="00FF1219"/>
    <w:rsid w:val="00FF16A0"/>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1606</Words>
  <Characters>9636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6</cp:revision>
  <cp:lastPrinted>2026-03-20T14:47:00Z</cp:lastPrinted>
  <dcterms:created xsi:type="dcterms:W3CDTF">2026-03-20T14:47:00Z</dcterms:created>
  <dcterms:modified xsi:type="dcterms:W3CDTF">2026-03-22T16:10:00Z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