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1A93C7A9"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806309">
        <w:rPr>
          <w:rFonts w:ascii="Times New Roman" w:hAnsi="Times New Roman"/>
          <w:sz w:val="20"/>
        </w:rPr>
        <w:t>1</w:t>
      </w:r>
      <w:r w:rsidR="00F368F9">
        <w:rPr>
          <w:rFonts w:ascii="Times New Roman" w:hAnsi="Times New Roman"/>
          <w:sz w:val="20"/>
        </w:rPr>
        <w:t>1</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F368F9">
        <w:rPr>
          <w:rFonts w:ascii="Times New Roman" w:hAnsi="Times New Roman"/>
          <w:sz w:val="20"/>
        </w:rPr>
        <w:t>14</w:t>
      </w:r>
      <w:r w:rsidR="001325A8">
        <w:rPr>
          <w:rFonts w:ascii="Times New Roman" w:hAnsi="Times New Roman"/>
          <w:sz w:val="20"/>
        </w:rPr>
        <w:t xml:space="preserve"> </w:t>
      </w:r>
      <w:r w:rsidR="00806309">
        <w:rPr>
          <w:rFonts w:ascii="Times New Roman" w:hAnsi="Times New Roman"/>
          <w:sz w:val="20"/>
        </w:rPr>
        <w:t>grudnia</w:t>
      </w:r>
    </w:p>
    <w:p w14:paraId="60889406" w14:textId="77777777" w:rsidR="006A7DF1" w:rsidRDefault="006A7DF1" w:rsidP="00D7590D">
      <w:pPr>
        <w:ind w:firstLine="0"/>
        <w:jc w:val="center"/>
        <w:rPr>
          <w:rFonts w:ascii="Times New Roman" w:hAnsi="Times New Roman"/>
          <w:b/>
          <w:bCs/>
          <w:sz w:val="28"/>
          <w:szCs w:val="28"/>
        </w:rPr>
      </w:pPr>
    </w:p>
    <w:p w14:paraId="4B5719A7" w14:textId="30EED836" w:rsidR="00B917A2" w:rsidRPr="00FC6F71" w:rsidRDefault="00F368F9" w:rsidP="00D7590D">
      <w:pPr>
        <w:ind w:firstLine="0"/>
        <w:jc w:val="center"/>
        <w:rPr>
          <w:rFonts w:ascii="Times New Roman" w:hAnsi="Times New Roman"/>
          <w:b/>
          <w:bCs/>
          <w:sz w:val="28"/>
          <w:szCs w:val="28"/>
        </w:rPr>
      </w:pPr>
      <w:r>
        <w:rPr>
          <w:rFonts w:ascii="Times New Roman" w:hAnsi="Times New Roman"/>
          <w:b/>
          <w:bCs/>
          <w:sz w:val="28"/>
          <w:szCs w:val="28"/>
        </w:rPr>
        <w:t>OJCIEC, SYN I DUCH ŚWIĘTY</w:t>
      </w:r>
    </w:p>
    <w:p w14:paraId="4C66816C" w14:textId="77777777" w:rsidR="006A7DF1" w:rsidRPr="00803013" w:rsidRDefault="006A7DF1" w:rsidP="006A7DF1">
      <w:pPr>
        <w:rPr>
          <w:rFonts w:ascii="Times New Roman" w:eastAsia="Microsoft JhengHei" w:hAnsi="Times New Roman"/>
          <w:spacing w:val="4"/>
          <w:kern w:val="16"/>
          <w:sz w:val="20"/>
        </w:rPr>
      </w:pPr>
    </w:p>
    <w:p w14:paraId="62F71209" w14:textId="77777777" w:rsidR="00D25926" w:rsidRPr="00803013" w:rsidRDefault="00D25926" w:rsidP="00D25926">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Część I: Przegląd</w:t>
      </w:r>
    </w:p>
    <w:p w14:paraId="3B7BCB0C" w14:textId="77777777" w:rsidR="00D25926" w:rsidRPr="00803013" w:rsidRDefault="00D25926" w:rsidP="00D25926">
      <w:pPr>
        <w:rPr>
          <w:rFonts w:ascii="Times New Roman" w:eastAsia="Microsoft JhengHei" w:hAnsi="Times New Roman"/>
          <w:b/>
          <w:bCs/>
          <w:spacing w:val="4"/>
          <w:kern w:val="16"/>
          <w:sz w:val="20"/>
        </w:rPr>
      </w:pPr>
    </w:p>
    <w:p w14:paraId="172954CB" w14:textId="091D0DBB" w:rsidR="00D25926" w:rsidRPr="00803013" w:rsidRDefault="00D25926" w:rsidP="00D25926">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14,6-11;1,13; 3,5-8; 6,63; 14,26;</w:t>
      </w:r>
      <w:r w:rsidR="0030006B">
        <w:rPr>
          <w:rFonts w:ascii="Times New Roman" w:eastAsia="Microsoft JhengHei" w:hAnsi="Times New Roman"/>
          <w:b/>
          <w:bCs/>
          <w:iCs/>
          <w:spacing w:val="4"/>
          <w:kern w:val="16"/>
          <w:sz w:val="20"/>
        </w:rPr>
        <w:t xml:space="preserve"> </w:t>
      </w:r>
      <w:r w:rsidRPr="00803013">
        <w:rPr>
          <w:rFonts w:ascii="Times New Roman" w:eastAsia="Microsoft JhengHei" w:hAnsi="Times New Roman"/>
          <w:b/>
          <w:bCs/>
          <w:iCs/>
          <w:spacing w:val="4"/>
          <w:kern w:val="16"/>
          <w:sz w:val="20"/>
        </w:rPr>
        <w:t>15,26; 16,7-11; 17.</w:t>
      </w:r>
    </w:p>
    <w:p w14:paraId="27A6A386" w14:textId="77777777" w:rsidR="00D25926" w:rsidRPr="00803013" w:rsidRDefault="00D25926" w:rsidP="00D25926">
      <w:pPr>
        <w:rPr>
          <w:rFonts w:ascii="Times New Roman" w:eastAsia="Microsoft JhengHei" w:hAnsi="Times New Roman"/>
          <w:spacing w:val="4"/>
          <w:kern w:val="16"/>
          <w:sz w:val="20"/>
        </w:rPr>
      </w:pPr>
    </w:p>
    <w:p w14:paraId="3EDC12DD"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tej lekcji będziemy się uczyć o Trzech Boskich Osobach i o tym, jak Jezus, Druga Osoba Bóstwa, jest powiązany z dwiema pozostałymi Osobami Bóstwa.</w:t>
      </w:r>
    </w:p>
    <w:p w14:paraId="1BCC7131" w14:textId="4FEA3D38"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Są przynajmniej dwa miejsca w </w:t>
      </w:r>
      <w:r w:rsidRPr="00803013">
        <w:rPr>
          <w:rFonts w:ascii="Times New Roman" w:eastAsia="Microsoft JhengHei" w:hAnsi="Times New Roman"/>
          <w:i/>
          <w:iCs/>
          <w:color w:val="000000"/>
          <w:spacing w:val="4"/>
          <w:kern w:val="16"/>
          <w:sz w:val="20"/>
        </w:rPr>
        <w:t>Nowym Testamencie</w:t>
      </w:r>
      <w:r w:rsidRPr="00803013">
        <w:rPr>
          <w:rFonts w:ascii="Times New Roman" w:eastAsia="Microsoft JhengHei" w:hAnsi="Times New Roman"/>
          <w:color w:val="000000"/>
          <w:spacing w:val="4"/>
          <w:kern w:val="16"/>
          <w:sz w:val="20"/>
        </w:rPr>
        <w:t>, w których trzy Osoby Bóstwa są wymienione w</w:t>
      </w:r>
      <w:r w:rsidR="0030006B">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jednym kontekście. Podczas chrztu Jezusa, jak czytamy w Mt 3,16-17, Duch Święty zstąpił i spoczął na Jezusie, a Bóg Ojciec przemówił. W J 1,1-3.32 czytamy, że Jezus i Ojciec są jedno, a Jan Chrzciciel widział Ducha Świętego, który jak gołąb spoczął na Synu.</w:t>
      </w:r>
    </w:p>
    <w:p w14:paraId="0D1F3487" w14:textId="4B7C160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Rozdziały 13-17 </w:t>
      </w:r>
      <w:r w:rsidRPr="00803013">
        <w:rPr>
          <w:rFonts w:ascii="Times New Roman" w:eastAsia="Microsoft JhengHei" w:hAnsi="Times New Roman"/>
          <w:i/>
          <w:iCs/>
          <w:color w:val="000000"/>
          <w:spacing w:val="4"/>
          <w:kern w:val="16"/>
          <w:sz w:val="20"/>
        </w:rPr>
        <w:t>Ewangelii Jana</w:t>
      </w:r>
      <w:r w:rsidRPr="00803013">
        <w:rPr>
          <w:rFonts w:ascii="Times New Roman" w:eastAsia="Microsoft JhengHei" w:hAnsi="Times New Roman"/>
          <w:color w:val="000000"/>
          <w:spacing w:val="4"/>
          <w:kern w:val="16"/>
          <w:sz w:val="20"/>
        </w:rPr>
        <w:t xml:space="preserve"> to opis pożegnalnego spotkania Jezusa z uczniami przed Jego ukrzyżowaniem, zmartwychwstaniem i wniebowstąpieniem. W tych rozdziałach Jezus mówił o</w:t>
      </w:r>
      <w:r w:rsidR="0030006B">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najważniejszych sprawach - swojej więzi z Ojcem i Duchem Świętym oraz w jaki sposób dzięki Niemu możemy mieć więź z Bogiem. Jezus pragnął pozostawić uczniów z tymi najważniejszymi myślami, aby zawsze pamiętali, że On przyszedł od Ojca i jest jak Ojciec, a Duch Święty, Jego Przedstawiciel, jest posłany, by nauczać, przekonywać i pocieszać nas aż do powtórnego przyjścia Jezusa.</w:t>
      </w:r>
    </w:p>
    <w:p w14:paraId="012EDCB7" w14:textId="77777777" w:rsidR="00D25926" w:rsidRPr="00803013" w:rsidRDefault="00D25926" w:rsidP="00D25926">
      <w:pPr>
        <w:rPr>
          <w:rFonts w:ascii="Times New Roman" w:eastAsia="Microsoft JhengHei" w:hAnsi="Times New Roman"/>
          <w:color w:val="000000"/>
          <w:spacing w:val="4"/>
          <w:kern w:val="16"/>
          <w:sz w:val="20"/>
        </w:rPr>
      </w:pPr>
    </w:p>
    <w:p w14:paraId="7DD5F865" w14:textId="77777777" w:rsidR="00D25926" w:rsidRPr="00803013" w:rsidRDefault="00D25926" w:rsidP="00D25926">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14A7496F" w14:textId="77777777" w:rsidR="00D25926" w:rsidRPr="00803013" w:rsidRDefault="00D25926" w:rsidP="00D25926">
      <w:pPr>
        <w:rPr>
          <w:rFonts w:ascii="Times New Roman" w:eastAsia="Microsoft JhengHei" w:hAnsi="Times New Roman"/>
          <w:spacing w:val="4"/>
          <w:kern w:val="16"/>
          <w:sz w:val="20"/>
        </w:rPr>
      </w:pPr>
    </w:p>
    <w:p w14:paraId="70B8E763"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b/>
          <w:bCs/>
          <w:color w:val="000000"/>
          <w:spacing w:val="4"/>
          <w:kern w:val="16"/>
          <w:sz w:val="20"/>
        </w:rPr>
        <w:t>Niebiański Ojciec</w:t>
      </w:r>
    </w:p>
    <w:p w14:paraId="0091A66C"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Rdz 1 i J 1 mają coś wspólnego. Boska Trójca uczestniczyła w stworzeniu przez Jezusa i podobnie Boska Trójca uczestniczyła w odkupieniu przez Jezusa. Stwórcze Słowo ukształtowało doskonały świat, który następnie został skażony przez grzech. Więź stworzonych istot z Bogiem została zerwana. Jednak Jezus, odkupieńcze Słowo, wziął na siebie dzieło przywrócenia zerwanej więzi i wykonał je zwycięsko. Stawił czoło śmierci i pokonał ją </w:t>
      </w:r>
      <w:r w:rsidRPr="00803013">
        <w:rPr>
          <w:rFonts w:ascii="Times New Roman" w:eastAsia="Microsoft JhengHei" w:hAnsi="Times New Roman"/>
          <w:iCs/>
          <w:spacing w:val="4"/>
          <w:kern w:val="16"/>
          <w:sz w:val="20"/>
        </w:rPr>
        <w:t>(zob. Rz 6,8-14; 2 Kor 5,21)</w:t>
      </w:r>
      <w:r w:rsidRPr="00803013">
        <w:rPr>
          <w:rFonts w:ascii="Times New Roman" w:eastAsia="Microsoft JhengHei" w:hAnsi="Times New Roman"/>
          <w:color w:val="000000"/>
          <w:spacing w:val="4"/>
          <w:kern w:val="16"/>
          <w:sz w:val="20"/>
        </w:rPr>
        <w:t>.</w:t>
      </w:r>
    </w:p>
    <w:p w14:paraId="6EAA2E9C" w14:textId="4BCFAD92"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Z pozoru może się wydawać, że Jezus cierpiał sam na krzyżu, ale Ojciec i Duch Święty cierpieli z</w:t>
      </w:r>
      <w:r w:rsidR="0030006B">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Nim. W 2 Kor 5,19 Paweł mówi, że „</w:t>
      </w:r>
      <w:r w:rsidRPr="00803013">
        <w:rPr>
          <w:rFonts w:ascii="Times New Roman" w:hAnsi="Times New Roman"/>
          <w:color w:val="000000"/>
          <w:sz w:val="20"/>
        </w:rPr>
        <w:t>Bóg w Chrystusie świat z sobą pojednał, nie zaliczając im ich upadków, i</w:t>
      </w:r>
      <w:r w:rsidR="0030006B">
        <w:rPr>
          <w:rFonts w:ascii="Times New Roman" w:hAnsi="Times New Roman"/>
          <w:color w:val="000000"/>
          <w:sz w:val="20"/>
        </w:rPr>
        <w:t> </w:t>
      </w:r>
      <w:r w:rsidRPr="00803013">
        <w:rPr>
          <w:rFonts w:ascii="Times New Roman" w:hAnsi="Times New Roman"/>
          <w:color w:val="000000"/>
          <w:sz w:val="20"/>
        </w:rPr>
        <w:t>powierzył nam słowo pojednania</w:t>
      </w:r>
      <w:r w:rsidRPr="00803013">
        <w:rPr>
          <w:rFonts w:ascii="Times New Roman" w:eastAsia="Microsoft JhengHei" w:hAnsi="Times New Roman"/>
          <w:color w:val="000000"/>
          <w:spacing w:val="4"/>
          <w:kern w:val="16"/>
          <w:sz w:val="20"/>
        </w:rPr>
        <w:t>”. Warto zauważyć, że Bóg pragnie, byśmy aktywnie uczestniczyli w służbie pojednania i mieli ten niesamowity przywilej udziału w dziele Jezusa jako przedstawiciele Jego królestwa.</w:t>
      </w:r>
    </w:p>
    <w:p w14:paraId="11CB0B6A"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świadczył, że On i Jego Ojciec są jedno. Rzeczywiście, są oni jedno od wieczności. „</w:t>
      </w:r>
      <w:r w:rsidRPr="00803013">
        <w:rPr>
          <w:rFonts w:ascii="Times New Roman" w:hAnsi="Times New Roman"/>
          <w:color w:val="000000"/>
          <w:sz w:val="20"/>
        </w:rPr>
        <w:t>Ja i Ojciec jedno jesteśmy</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10,30)</w:t>
      </w:r>
      <w:r w:rsidRPr="00803013">
        <w:rPr>
          <w:rFonts w:ascii="Times New Roman" w:eastAsia="Microsoft JhengHei" w:hAnsi="Times New Roman"/>
          <w:color w:val="000000"/>
          <w:spacing w:val="4"/>
          <w:kern w:val="16"/>
          <w:sz w:val="20"/>
        </w:rPr>
        <w:t>. „W</w:t>
      </w:r>
      <w:r w:rsidRPr="00803013">
        <w:rPr>
          <w:rFonts w:ascii="Times New Roman" w:hAnsi="Times New Roman"/>
          <w:color w:val="000000"/>
          <w:sz w:val="20"/>
        </w:rPr>
        <w:t>e mnie jest Ojciec, a Ja w Ojcu</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10,38)</w:t>
      </w:r>
      <w:r w:rsidRPr="00803013">
        <w:rPr>
          <w:rFonts w:ascii="Times New Roman" w:eastAsia="Microsoft JhengHei" w:hAnsi="Times New Roman"/>
          <w:color w:val="000000"/>
          <w:spacing w:val="4"/>
          <w:kern w:val="16"/>
          <w:sz w:val="20"/>
        </w:rPr>
        <w:t xml:space="preserve">. Ojciec jest w największym stopniu zainteresowany losem tego świata i miłuje go tak, jak miłuje swojego jedynego Syna. Jezus w doskonały sposób wypełnia wolę swojego Ojca </w:t>
      </w:r>
      <w:r w:rsidRPr="00803013">
        <w:rPr>
          <w:rFonts w:ascii="Times New Roman" w:eastAsia="Microsoft JhengHei" w:hAnsi="Times New Roman"/>
          <w:iCs/>
          <w:spacing w:val="4"/>
          <w:kern w:val="16"/>
          <w:sz w:val="20"/>
        </w:rPr>
        <w:t>(J 5,30)</w:t>
      </w:r>
      <w:r w:rsidRPr="00803013">
        <w:rPr>
          <w:rFonts w:ascii="Times New Roman" w:eastAsia="Microsoft JhengHei" w:hAnsi="Times New Roman"/>
          <w:color w:val="000000"/>
          <w:spacing w:val="4"/>
          <w:kern w:val="16"/>
          <w:sz w:val="20"/>
        </w:rPr>
        <w:t xml:space="preserve">. Ojciec przemawia przez Niego </w:t>
      </w:r>
      <w:r w:rsidRPr="00803013">
        <w:rPr>
          <w:rFonts w:ascii="Times New Roman" w:eastAsia="Microsoft JhengHei" w:hAnsi="Times New Roman"/>
          <w:iCs/>
          <w:spacing w:val="4"/>
          <w:kern w:val="16"/>
          <w:sz w:val="20"/>
        </w:rPr>
        <w:t xml:space="preserve">(J 14,10) </w:t>
      </w:r>
      <w:r w:rsidRPr="00803013">
        <w:rPr>
          <w:rFonts w:ascii="Times New Roman" w:eastAsia="Microsoft JhengHei" w:hAnsi="Times New Roman"/>
          <w:color w:val="000000"/>
          <w:spacing w:val="4"/>
          <w:kern w:val="16"/>
          <w:sz w:val="20"/>
        </w:rPr>
        <w:t xml:space="preserve">i daje zbawienie tym, którzy wierzą w Jego Syna </w:t>
      </w:r>
      <w:r w:rsidRPr="00803013">
        <w:rPr>
          <w:rFonts w:ascii="Times New Roman" w:eastAsia="Microsoft JhengHei" w:hAnsi="Times New Roman"/>
          <w:iCs/>
          <w:spacing w:val="4"/>
          <w:kern w:val="16"/>
          <w:sz w:val="20"/>
        </w:rPr>
        <w:t>(J 3,16)</w:t>
      </w:r>
      <w:r w:rsidRPr="00803013">
        <w:rPr>
          <w:rFonts w:ascii="Times New Roman" w:eastAsia="Microsoft JhengHei" w:hAnsi="Times New Roman"/>
          <w:color w:val="000000"/>
          <w:spacing w:val="4"/>
          <w:kern w:val="16"/>
          <w:sz w:val="20"/>
        </w:rPr>
        <w:t>.</w:t>
      </w:r>
    </w:p>
    <w:p w14:paraId="3581A060" w14:textId="77777777" w:rsidR="00D25926" w:rsidRPr="00803013" w:rsidRDefault="00D25926" w:rsidP="00D25926">
      <w:pPr>
        <w:rPr>
          <w:rFonts w:ascii="Times New Roman" w:eastAsia="Microsoft JhengHei" w:hAnsi="Times New Roman"/>
          <w:color w:val="000000"/>
          <w:spacing w:val="4"/>
          <w:kern w:val="16"/>
          <w:sz w:val="20"/>
        </w:rPr>
      </w:pPr>
    </w:p>
    <w:p w14:paraId="48F24590"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b/>
          <w:bCs/>
          <w:color w:val="000000"/>
          <w:spacing w:val="4"/>
          <w:kern w:val="16"/>
          <w:sz w:val="20"/>
        </w:rPr>
        <w:t>Jezus i Ojciec</w:t>
      </w:r>
    </w:p>
    <w:p w14:paraId="1163721E"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Stworzenie i zbawienie zostały dokonane z inicjatywy Boga. Bóg z miłości stworzył Adama i Ewę, aby żyli w więzi z Nim. Ta więź została zerwana przez grzech, ale Bóg nie zostawił nas samych. Podjął inicjatywę, by odnowić naszą zerwaną więź z Nim. Często mamy skłonność podkreślać na pierwszym miejscu nasze poświęcenie dla Boga, ale czym byłoby nasze ludzkie poświęcenie Bez Jego wielkiego poświęcenia dla nas? To Jego poświęcenie inspiruje nas do poświęcenia. Paweł potwierdza to, zadając pytanie: „</w:t>
      </w:r>
      <w:r w:rsidRPr="00803013">
        <w:rPr>
          <w:rFonts w:ascii="Times New Roman" w:hAnsi="Times New Roman"/>
          <w:color w:val="000000"/>
          <w:sz w:val="20"/>
        </w:rPr>
        <w:t>Albo może lekceważysz bogactwo jego dobroci i cierpliwości, i pobłażliwości, nie zważając na to, że dobroć Boża do upamiętania cię prowadzi?</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(Rz 2,4)</w:t>
      </w:r>
      <w:r w:rsidRPr="00803013">
        <w:rPr>
          <w:rFonts w:ascii="Times New Roman" w:eastAsia="Microsoft JhengHei" w:hAnsi="Times New Roman"/>
          <w:color w:val="000000"/>
          <w:spacing w:val="4"/>
          <w:kern w:val="16"/>
          <w:sz w:val="20"/>
        </w:rPr>
        <w:t>.</w:t>
      </w:r>
    </w:p>
    <w:p w14:paraId="2F1DA358" w14:textId="08D6FFEF"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Jezus dobrowolnie postanowił przyjść na nasz grzeszny świat z boską misją ratowania ludzkości z</w:t>
      </w:r>
      <w:r w:rsidR="0030006B">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niewoli złego. Bóg w swej miłości podjął tę inicjatywę i przyszedł osobiście na świat w Osobie Boga Syna, aby umrzeć za każdego z ludzi. J 3,16 wyraźnie uczy, że Bóg umiłował świat tak bardzo, iż posłał swego jedynego Syna, aby umarł za ludzi, gdyż tylko Jego śmierć mogła odkupić nas od wiecznej śmierci. Abraham i jego obiecany syn Izaak stali się typem tej obietnicy, kiedy zgodzili się wypełnić straszliwy nakaz Boga.</w:t>
      </w:r>
    </w:p>
    <w:p w14:paraId="1F103486"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Różnica polegała na tym, że ofiara Izaaka nie mogła stanowić zadośćuczynienia jak ofiara Chrystusa. Ta różnica bierze się stąd, iż Syn Boży jest Źródłem życia, a Izaak był tylko śmiertelnym człowiekiem. „</w:t>
      </w:r>
      <w:r w:rsidRPr="00803013">
        <w:rPr>
          <w:rFonts w:ascii="Times New Roman" w:hAnsi="Times New Roman"/>
          <w:color w:val="000000"/>
          <w:sz w:val="20"/>
        </w:rPr>
        <w:t>Na początku było Słowo, a Słowo było u Boga, a Bogiem było Słowo. Ono było na początku u Boga. (...) W nim było życie, a życie było światłością ludzi</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1,1-2.4)</w:t>
      </w:r>
      <w:r w:rsidRPr="00803013">
        <w:rPr>
          <w:rFonts w:ascii="Times New Roman" w:eastAsia="Microsoft JhengHei" w:hAnsi="Times New Roman"/>
          <w:color w:val="000000"/>
          <w:spacing w:val="4"/>
          <w:kern w:val="16"/>
          <w:sz w:val="20"/>
        </w:rPr>
        <w:t>. Ellen White podkreśla, że „</w:t>
      </w:r>
      <w:r w:rsidRPr="00803013">
        <w:rPr>
          <w:rFonts w:ascii="Times New Roman" w:hAnsi="Times New Roman"/>
          <w:sz w:val="20"/>
        </w:rPr>
        <w:t>w Chrystusie tkwi życie, pierwotne, nie zapożyczone, nie pochodzące od nikogo innego</w:t>
      </w:r>
      <w:r w:rsidRPr="00803013">
        <w:rPr>
          <w:rFonts w:ascii="Times New Roman" w:eastAsia="Microsoft JhengHei" w:hAnsi="Times New Roman"/>
          <w:color w:val="000000"/>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394</w:t>
      </w:r>
      <w:r w:rsidRPr="00803013">
        <w:rPr>
          <w:rFonts w:ascii="Times New Roman" w:eastAsia="Microsoft JhengHei" w:hAnsi="Times New Roman"/>
          <w:color w:val="000000"/>
          <w:spacing w:val="4"/>
          <w:kern w:val="16"/>
          <w:sz w:val="20"/>
        </w:rPr>
        <w:t>).</w:t>
      </w:r>
    </w:p>
    <w:p w14:paraId="4BBBAC15" w14:textId="77777777" w:rsidR="00D25926" w:rsidRPr="00803013" w:rsidRDefault="00D25926" w:rsidP="00D25926">
      <w:pPr>
        <w:rPr>
          <w:rFonts w:ascii="Times New Roman" w:eastAsia="Microsoft JhengHei" w:hAnsi="Times New Roman"/>
          <w:color w:val="000000"/>
          <w:spacing w:val="4"/>
          <w:kern w:val="16"/>
          <w:sz w:val="20"/>
        </w:rPr>
      </w:pPr>
    </w:p>
    <w:p w14:paraId="1AB50E68" w14:textId="77777777" w:rsidR="0030006B" w:rsidRDefault="0030006B">
      <w:pPr>
        <w:spacing w:after="160" w:line="259" w:lineRule="auto"/>
        <w:ind w:firstLine="0"/>
        <w:jc w:val="left"/>
        <w:rPr>
          <w:rFonts w:ascii="Times New Roman" w:eastAsia="Microsoft JhengHei" w:hAnsi="Times New Roman"/>
          <w:b/>
          <w:bCs/>
          <w:color w:val="000000"/>
          <w:spacing w:val="4"/>
          <w:kern w:val="16"/>
          <w:sz w:val="20"/>
        </w:rPr>
      </w:pPr>
      <w:r>
        <w:rPr>
          <w:rFonts w:ascii="Times New Roman" w:eastAsia="Microsoft JhengHei" w:hAnsi="Times New Roman"/>
          <w:b/>
          <w:bCs/>
          <w:color w:val="000000"/>
          <w:spacing w:val="4"/>
          <w:kern w:val="16"/>
          <w:sz w:val="20"/>
        </w:rPr>
        <w:br w:type="page"/>
      </w:r>
    </w:p>
    <w:p w14:paraId="79C56C54" w14:textId="3B2522CE" w:rsidR="00D25926" w:rsidRPr="00803013" w:rsidRDefault="00D25926" w:rsidP="00D25926">
      <w:pPr>
        <w:rPr>
          <w:rFonts w:ascii="Times New Roman" w:eastAsia="Microsoft JhengHei" w:hAnsi="Times New Roman"/>
          <w:b/>
          <w:bCs/>
          <w:color w:val="000000"/>
          <w:spacing w:val="4"/>
          <w:kern w:val="16"/>
          <w:sz w:val="20"/>
        </w:rPr>
      </w:pPr>
      <w:r w:rsidRPr="00803013">
        <w:rPr>
          <w:rFonts w:ascii="Times New Roman" w:eastAsia="Microsoft JhengHei" w:hAnsi="Times New Roman"/>
          <w:b/>
          <w:bCs/>
          <w:color w:val="000000"/>
          <w:spacing w:val="4"/>
          <w:kern w:val="16"/>
          <w:sz w:val="20"/>
        </w:rPr>
        <w:lastRenderedPageBreak/>
        <w:t xml:space="preserve">Poznanie Syna jest poznaniem Ojca </w:t>
      </w:r>
      <w:r w:rsidRPr="00803013">
        <w:rPr>
          <w:rFonts w:ascii="Times New Roman" w:eastAsia="Microsoft JhengHei" w:hAnsi="Times New Roman"/>
          <w:b/>
          <w:bCs/>
          <w:spacing w:val="4"/>
          <w:kern w:val="16"/>
          <w:sz w:val="20"/>
        </w:rPr>
        <w:t>(J 14,6-11)</w:t>
      </w:r>
    </w:p>
    <w:p w14:paraId="25D9D664" w14:textId="3F2F5BF0"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Częściej niż jakakolwiek inna księga biblijna </w:t>
      </w:r>
      <w:r w:rsidRPr="00803013">
        <w:rPr>
          <w:rFonts w:ascii="Times New Roman" w:eastAsia="Microsoft JhengHei" w:hAnsi="Times New Roman"/>
          <w:i/>
          <w:iCs/>
          <w:color w:val="000000"/>
          <w:spacing w:val="4"/>
          <w:kern w:val="16"/>
          <w:sz w:val="20"/>
        </w:rPr>
        <w:t>Ewangelia Jana</w:t>
      </w:r>
      <w:r w:rsidRPr="00803013">
        <w:rPr>
          <w:rFonts w:ascii="Times New Roman" w:eastAsia="Microsoft JhengHei" w:hAnsi="Times New Roman"/>
          <w:color w:val="000000"/>
          <w:spacing w:val="4"/>
          <w:kern w:val="16"/>
          <w:sz w:val="20"/>
        </w:rPr>
        <w:t xml:space="preserve"> mówi o Bogu Ojcu, zwłaszcza w</w:t>
      </w:r>
      <w:r w:rsidR="0030006B">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ostatnich rozdziałach. Jezus odwołuje się do Ojca sto trzydzieści sześć razy. Mówi o tym, jaki jest Ojciec, oraz podkreśla jedność między sobą i Ojcem. Niektórzy krytycy literaccy mogliby zakwestionować taką powtarzalność jako przesadną, ale Jezus chciał się upewnić, że poznamy niebiańskiego Ojca i docenimy Go. Jednocześnie Jezus podkreślał, że żyje zgodnie z doskonałą wolą Ojca i wypełnia ją we wszystkim, co mówi i czyni.</w:t>
      </w:r>
    </w:p>
    <w:p w14:paraId="3102882E"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Przypuszczalnie jednym z wersetów, które najlepiej podsumowują to skierowanie uwagi na Boga Ojca, jest odpowiedź Chrystusa na pytanie Filipa w J 14,9, gdzie Zbawiciel potwierdza: „</w:t>
      </w:r>
      <w:r w:rsidRPr="00803013">
        <w:rPr>
          <w:rFonts w:ascii="Times New Roman" w:hAnsi="Times New Roman"/>
          <w:color w:val="000000"/>
          <w:sz w:val="20"/>
        </w:rPr>
        <w:t>Kto mnie widział, widział Ojca</w:t>
      </w:r>
      <w:r w:rsidRPr="00803013">
        <w:rPr>
          <w:rFonts w:ascii="Times New Roman" w:eastAsia="Microsoft JhengHei" w:hAnsi="Times New Roman"/>
          <w:color w:val="000000"/>
          <w:spacing w:val="4"/>
          <w:kern w:val="16"/>
          <w:sz w:val="20"/>
        </w:rPr>
        <w:t>”. Ta wyraźna deklaracja powinna uświadomić nam wszystkim, iż powinniśmy odnosić się do Boga Ojca podobnie jak odnosimy się do Boga Syna, gdyż wszystkie cechy charakteru Jezusa, jakie widzimy przedstawione w ewangeliach, są także cechami charakteru Ojca. Ta radosna świadomość powinna pomagać nam w rozwijaniu więzi miłości z Ojcem podobnie jak z Synem.</w:t>
      </w:r>
    </w:p>
    <w:p w14:paraId="492F1BFC"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W tym miejscu musimy zadać sobie ważne pytanie: Jak zmieni się nasze codzienne życie, jeśli będziemy podążać za przykładem Chrystusa nie czyniąc naszej woli, ale mądrą wolę naszego niebiańskiego Ojca?</w:t>
      </w:r>
    </w:p>
    <w:p w14:paraId="2F517321" w14:textId="77777777" w:rsidR="00D25926" w:rsidRPr="00803013" w:rsidRDefault="00D25926" w:rsidP="00D25926">
      <w:pPr>
        <w:rPr>
          <w:rFonts w:ascii="Times New Roman" w:eastAsia="Microsoft JhengHei" w:hAnsi="Times New Roman"/>
          <w:color w:val="000000"/>
          <w:spacing w:val="4"/>
          <w:kern w:val="16"/>
          <w:sz w:val="20"/>
        </w:rPr>
      </w:pPr>
    </w:p>
    <w:p w14:paraId="62BA97FF" w14:textId="77777777" w:rsidR="00D25926" w:rsidRPr="00803013" w:rsidRDefault="00D25926" w:rsidP="00D25926">
      <w:pPr>
        <w:rPr>
          <w:rFonts w:ascii="Times New Roman" w:eastAsia="Microsoft JhengHei" w:hAnsi="Times New Roman"/>
          <w:b/>
          <w:color w:val="000000"/>
          <w:spacing w:val="4"/>
          <w:kern w:val="16"/>
          <w:sz w:val="20"/>
        </w:rPr>
      </w:pPr>
      <w:r w:rsidRPr="00803013">
        <w:rPr>
          <w:rFonts w:ascii="Times New Roman" w:eastAsia="Microsoft JhengHei" w:hAnsi="Times New Roman"/>
          <w:b/>
          <w:color w:val="000000"/>
          <w:spacing w:val="4"/>
          <w:kern w:val="16"/>
          <w:sz w:val="20"/>
        </w:rPr>
        <w:t xml:space="preserve">Duch Święty </w:t>
      </w:r>
      <w:r w:rsidRPr="00803013">
        <w:rPr>
          <w:rFonts w:ascii="Times New Roman" w:eastAsia="Microsoft JhengHei" w:hAnsi="Times New Roman"/>
          <w:b/>
          <w:bCs/>
          <w:spacing w:val="4"/>
          <w:kern w:val="16"/>
          <w:sz w:val="20"/>
        </w:rPr>
        <w:t>(J 1,13; 3,5-8; 6,63; 14,26; 15,26; 16,7-11)</w:t>
      </w:r>
    </w:p>
    <w:p w14:paraId="2B65F7C4"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Duch Święty jest aktywnym Czynnikiem w dynamicznym procesie duchowego nawrócenia - procesie opisanym przez Jezusa jako nowonarodzenie. Już na początku swojej ewangelii Jan nawiązuje do tej ważnej kwestii nowonarodzenia „</w:t>
      </w:r>
      <w:r w:rsidRPr="00803013">
        <w:rPr>
          <w:rFonts w:ascii="Times New Roman" w:hAnsi="Times New Roman"/>
          <w:color w:val="000000"/>
          <w:sz w:val="20"/>
        </w:rPr>
        <w:t>nie z krwi ani z cielesnej woli, ani z woli mężczyzny, lecz z Boga</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1,13)</w:t>
      </w:r>
      <w:r w:rsidRPr="00803013">
        <w:rPr>
          <w:rFonts w:ascii="Times New Roman" w:eastAsia="Microsoft JhengHei" w:hAnsi="Times New Roman"/>
          <w:color w:val="000000"/>
          <w:spacing w:val="4"/>
          <w:kern w:val="16"/>
          <w:sz w:val="20"/>
        </w:rPr>
        <w:t>. To nadprzyrodzone zjawisko jest możliwe jedynie dzięki mocy Ducha Świętego wywierającej potężny wpływ na umysł człowieka.</w:t>
      </w:r>
    </w:p>
    <w:p w14:paraId="01DEE3C9"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To Duch Święty budzi sumienie na pilną potrzebę zbawienia i przekonuje serce o wiarygodności tego, co mówią i czynią Ojciec i Syn. Oprócz tego, że jest naszym Pocieszycielem czyli tym, kto jest przy nas, by nas pocieszać, Duch Święty wywiera przekonujący wpływ. Powinniśmy być wdzięczni Bogu, kiedy odczuwamy zdrowe poczucie winy, gdyż jest to wyraźny sygnał, że Ducha Święty działa na nas, wzywając nas do zmiany.</w:t>
      </w:r>
    </w:p>
    <w:p w14:paraId="5ED557BB" w14:textId="63A11791"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Inne funkcje Ducha Świętego wspomniane w </w:t>
      </w:r>
      <w:r w:rsidRPr="00803013">
        <w:rPr>
          <w:rFonts w:ascii="Times New Roman" w:eastAsia="Microsoft JhengHei" w:hAnsi="Times New Roman"/>
          <w:i/>
          <w:iCs/>
          <w:color w:val="000000"/>
          <w:spacing w:val="4"/>
          <w:kern w:val="16"/>
          <w:sz w:val="20"/>
        </w:rPr>
        <w:t>Ewangelii Jana</w:t>
      </w:r>
      <w:r w:rsidRPr="00803013">
        <w:rPr>
          <w:rFonts w:ascii="Times New Roman" w:eastAsia="Microsoft JhengHei" w:hAnsi="Times New Roman"/>
          <w:color w:val="000000"/>
          <w:spacing w:val="4"/>
          <w:kern w:val="16"/>
          <w:sz w:val="20"/>
        </w:rPr>
        <w:t xml:space="preserve"> są opisane w J 16,8-15. Po pierwsze, Duch Święty przekonuje nasze sumienie co do winy z powodu grzechu, który nas nęka i musi zostać usunięty z nas. Po drugie, On przekonuje nas o sprawiedliwości i radości czynienia tego co prawe zamiast tego co egoistyczne. Taka sprawiedliwość, zarówno przypisana jak i udzielona, pochodzi wyłącznie od „Słońca sprawiedliwości” za pośrednictwem działania Ducha Świętego. Po trzecie, Duch Święty przekonuje nas o</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sądzie, który na pewno nadejdzie. To przekonanie powinno prowadzić nas do skruchy i gotowości na powtórne przyjście Chrystusa. Przekonanie o sądzie ma nas skłaniać do przychodzenia do Ojca w</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 xml:space="preserve">autentycznej skrusze i gotowości do zmian. Po czwarte, Duch Święty prowadzi nas od całej prawdy, która jest w Jezusie. W naszym wydawaniu świadectwa Jezus przywodzi nam na pamięć to, co powinniśmy powiedzieć we właściwym czasie </w:t>
      </w:r>
      <w:r w:rsidRPr="00803013">
        <w:rPr>
          <w:rFonts w:ascii="Times New Roman" w:eastAsia="Microsoft JhengHei" w:hAnsi="Times New Roman"/>
          <w:iCs/>
          <w:spacing w:val="4"/>
          <w:kern w:val="16"/>
          <w:sz w:val="20"/>
        </w:rPr>
        <w:t>(Łk 21,14-15)</w:t>
      </w:r>
      <w:r w:rsidRPr="00803013">
        <w:rPr>
          <w:rFonts w:ascii="Times New Roman" w:eastAsia="Microsoft JhengHei" w:hAnsi="Times New Roman"/>
          <w:color w:val="000000"/>
          <w:spacing w:val="4"/>
          <w:kern w:val="16"/>
          <w:sz w:val="20"/>
        </w:rPr>
        <w:t>. Po piąte, Duch Święty uwielbia Jezusa oddając cześć Jego słowom i woli.</w:t>
      </w:r>
    </w:p>
    <w:p w14:paraId="3993863D" w14:textId="77777777" w:rsidR="00D25926" w:rsidRPr="00803013" w:rsidRDefault="00D25926" w:rsidP="00D25926">
      <w:pPr>
        <w:rPr>
          <w:rFonts w:ascii="Times New Roman" w:eastAsia="Microsoft JhengHei" w:hAnsi="Times New Roman"/>
          <w:color w:val="000000"/>
          <w:spacing w:val="4"/>
          <w:kern w:val="16"/>
          <w:sz w:val="20"/>
        </w:rPr>
      </w:pPr>
    </w:p>
    <w:p w14:paraId="6B91B2D1" w14:textId="77777777" w:rsidR="00D25926" w:rsidRPr="00803013" w:rsidRDefault="00D25926" w:rsidP="00D25926">
      <w:pPr>
        <w:rPr>
          <w:rFonts w:ascii="Times New Roman" w:eastAsia="Microsoft JhengHei" w:hAnsi="Times New Roman"/>
          <w:b/>
          <w:color w:val="000000"/>
          <w:spacing w:val="4"/>
          <w:kern w:val="16"/>
          <w:sz w:val="20"/>
        </w:rPr>
      </w:pPr>
      <w:r w:rsidRPr="00803013">
        <w:rPr>
          <w:rFonts w:ascii="Times New Roman" w:eastAsia="Microsoft JhengHei" w:hAnsi="Times New Roman"/>
          <w:b/>
          <w:color w:val="000000"/>
          <w:spacing w:val="4"/>
          <w:kern w:val="16"/>
          <w:sz w:val="20"/>
        </w:rPr>
        <w:t xml:space="preserve">Modlitwa Jezusa </w:t>
      </w:r>
      <w:r w:rsidRPr="00803013">
        <w:rPr>
          <w:rFonts w:ascii="Times New Roman" w:eastAsia="Microsoft JhengHei" w:hAnsi="Times New Roman"/>
          <w:b/>
          <w:bCs/>
          <w:spacing w:val="4"/>
          <w:kern w:val="16"/>
          <w:sz w:val="20"/>
        </w:rPr>
        <w:t>(J 17)</w:t>
      </w:r>
    </w:p>
    <w:p w14:paraId="4F85E1E7"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Modlitwa Jezusa w J 17 jest nazywana Jego modlitwą pośredniczą. Jest to najdłuższa i najgłębsza treściowo ze wszystkich modlitw Jezusa zapisanych w ewangeliach. Jezus modlił się w tej modlitwie za siebie, swoich uczniów oraz wszystkich wierzących, także w przyszłości - „</w:t>
      </w:r>
      <w:r w:rsidRPr="00803013">
        <w:rPr>
          <w:rFonts w:ascii="Times New Roman" w:hAnsi="Times New Roman"/>
          <w:color w:val="000000"/>
          <w:sz w:val="20"/>
        </w:rPr>
        <w:t>za tymi, którzy przez ich [apostołów] słowo uwierzą we mnie</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(J 17,20)</w:t>
      </w:r>
      <w:r w:rsidRPr="00803013">
        <w:rPr>
          <w:rFonts w:ascii="Times New Roman" w:eastAsia="Microsoft JhengHei" w:hAnsi="Times New Roman"/>
          <w:color w:val="000000"/>
          <w:spacing w:val="4"/>
          <w:kern w:val="16"/>
          <w:sz w:val="20"/>
        </w:rPr>
        <w:t>. Modlitwy Chrystusa są nie tylko pełne mocy, ale także obejmują wszystkich ludzi. Prawda jest taka, że On modli się za nas osobiście, usilnie, z mocą i nieustannie.</w:t>
      </w:r>
    </w:p>
    <w:p w14:paraId="5E383CFF" w14:textId="6BF5ABE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 xml:space="preserve">Jezus modlił się osobiście za Piotra, jak czytamy w </w:t>
      </w:r>
      <w:r w:rsidRPr="00803013">
        <w:rPr>
          <w:rFonts w:ascii="Times New Roman" w:eastAsia="Microsoft JhengHei" w:hAnsi="Times New Roman"/>
          <w:spacing w:val="4"/>
          <w:kern w:val="16"/>
          <w:sz w:val="20"/>
        </w:rPr>
        <w:t>Łk 22,31-32</w:t>
      </w:r>
      <w:r w:rsidRPr="00803013">
        <w:rPr>
          <w:rFonts w:ascii="Times New Roman" w:eastAsia="Microsoft JhengHei" w:hAnsi="Times New Roman"/>
          <w:color w:val="000000"/>
          <w:spacing w:val="4"/>
          <w:kern w:val="16"/>
          <w:sz w:val="20"/>
        </w:rPr>
        <w:t>. Modlił się usilnie za swój uparty i</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 xml:space="preserve">błądzący lud </w:t>
      </w:r>
      <w:r w:rsidRPr="00803013">
        <w:rPr>
          <w:rFonts w:ascii="Times New Roman" w:eastAsia="Microsoft JhengHei" w:hAnsi="Times New Roman"/>
          <w:iCs/>
          <w:spacing w:val="4"/>
          <w:kern w:val="16"/>
          <w:sz w:val="20"/>
        </w:rPr>
        <w:t>(zob. Mt 23,37)</w:t>
      </w:r>
      <w:r w:rsidRPr="00803013">
        <w:rPr>
          <w:rFonts w:ascii="Times New Roman" w:eastAsia="Microsoft JhengHei" w:hAnsi="Times New Roman"/>
          <w:color w:val="000000"/>
          <w:spacing w:val="4"/>
          <w:kern w:val="16"/>
          <w:sz w:val="20"/>
        </w:rPr>
        <w:t>. Paweł mówi w Hbr 5,7, że Jezus modlił się „</w:t>
      </w:r>
      <w:r w:rsidRPr="00803013">
        <w:rPr>
          <w:rFonts w:ascii="Times New Roman" w:hAnsi="Times New Roman"/>
          <w:color w:val="000000"/>
          <w:sz w:val="20"/>
        </w:rPr>
        <w:t>z wielkim wołaniem i ze łzami</w:t>
      </w:r>
      <w:r w:rsidRPr="00803013">
        <w:rPr>
          <w:rFonts w:ascii="Times New Roman" w:eastAsia="Microsoft JhengHei" w:hAnsi="Times New Roman"/>
          <w:color w:val="000000"/>
          <w:spacing w:val="4"/>
          <w:kern w:val="16"/>
          <w:sz w:val="20"/>
        </w:rPr>
        <w:t>”. Jezus modlił się z mocą nawet za swoich wrogów, którzy Go ukrzyżowali: „</w:t>
      </w:r>
      <w:r w:rsidRPr="00803013">
        <w:rPr>
          <w:rFonts w:ascii="Times New Roman" w:hAnsi="Times New Roman"/>
          <w:color w:val="000000"/>
          <w:sz w:val="20"/>
        </w:rPr>
        <w:t>Ojcze, odpuść im, bo nie wiedzą, co czynią</w:t>
      </w:r>
      <w:r w:rsidRPr="00803013">
        <w:rPr>
          <w:rFonts w:ascii="Times New Roman" w:eastAsia="Microsoft JhengHei" w:hAnsi="Times New Roman"/>
          <w:color w:val="000000"/>
          <w:spacing w:val="4"/>
          <w:kern w:val="16"/>
          <w:sz w:val="20"/>
        </w:rPr>
        <w:t xml:space="preserve">” </w:t>
      </w:r>
      <w:r w:rsidRPr="00803013">
        <w:rPr>
          <w:rFonts w:ascii="Times New Roman" w:eastAsia="Microsoft JhengHei" w:hAnsi="Times New Roman"/>
          <w:iCs/>
          <w:spacing w:val="4"/>
          <w:kern w:val="16"/>
          <w:sz w:val="20"/>
        </w:rPr>
        <w:t>(Łk 23,34)</w:t>
      </w:r>
      <w:r w:rsidRPr="00803013">
        <w:rPr>
          <w:rFonts w:ascii="Times New Roman" w:eastAsia="Microsoft JhengHei" w:hAnsi="Times New Roman"/>
          <w:color w:val="000000"/>
          <w:spacing w:val="4"/>
          <w:kern w:val="16"/>
          <w:sz w:val="20"/>
        </w:rPr>
        <w:t>. Modlitwy Jezusa były wysłuchiwane, a Jego wrogowie nawracali się w odpowiedzi na kazanie Piotra w mocy Ducha Świętego. Wreszcie, Jezus modli się nieustannie, a nie od czasu do czasu, jak my modlimy się za innych. W Hbr 7,25 czytamy, że Jezus „</w:t>
      </w:r>
      <w:r w:rsidRPr="00803013">
        <w:rPr>
          <w:rFonts w:ascii="Times New Roman" w:hAnsi="Times New Roman"/>
          <w:color w:val="000000"/>
          <w:sz w:val="20"/>
        </w:rPr>
        <w:t>może zbawić na zawsze tych, którzy przez niego przystępują do Boga, bo żyje zawsze, aby się wstawiać za nimi</w:t>
      </w:r>
      <w:r w:rsidRPr="00803013">
        <w:rPr>
          <w:rFonts w:ascii="Times New Roman" w:eastAsia="Microsoft JhengHei" w:hAnsi="Times New Roman"/>
          <w:color w:val="000000"/>
          <w:spacing w:val="4"/>
          <w:kern w:val="16"/>
          <w:sz w:val="20"/>
        </w:rPr>
        <w:t>”.</w:t>
      </w:r>
    </w:p>
    <w:p w14:paraId="2E88F9ED" w14:textId="77777777" w:rsidR="00D25926" w:rsidRPr="00803013" w:rsidRDefault="00D25926" w:rsidP="00D25926">
      <w:pPr>
        <w:rPr>
          <w:rFonts w:ascii="Times New Roman" w:eastAsia="Microsoft JhengHei" w:hAnsi="Times New Roman"/>
          <w:color w:val="000000"/>
          <w:spacing w:val="4"/>
          <w:kern w:val="16"/>
          <w:sz w:val="20"/>
        </w:rPr>
      </w:pPr>
    </w:p>
    <w:p w14:paraId="57E8B32A" w14:textId="77777777" w:rsidR="00D25926" w:rsidRPr="00803013" w:rsidRDefault="00D25926" w:rsidP="00D25926">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152E49B2"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Przemyśl poniższe pytania i odpowiedz na nie.</w:t>
      </w:r>
    </w:p>
    <w:p w14:paraId="2BCDF9AC" w14:textId="43DD4CA1"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1. Przypomnij sobie chwile, kiedy odczuwałeś frustrację z powodu niezadowalającego zrozumienia Słowa Bożego. Jak w tym kontekście pomocne jest porównanie Bożej nieskończoności z ludzką ograniczonością? Doskonałe poznanie naszego nieskończonego Boga przekracza pełny zakres wiedzy i</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 xml:space="preserve">mądrości, a nasza ograniczona wiedza stanowi jedynie mały ułamek tego zakresu. Czy ta rzeczywistość nie </w:t>
      </w:r>
      <w:r w:rsidRPr="00803013">
        <w:rPr>
          <w:rFonts w:ascii="Times New Roman" w:eastAsia="Microsoft JhengHei" w:hAnsi="Times New Roman"/>
          <w:color w:val="000000"/>
          <w:spacing w:val="4"/>
          <w:kern w:val="16"/>
          <w:sz w:val="20"/>
        </w:rPr>
        <w:lastRenderedPageBreak/>
        <w:t>powinna nas skłaniać do poddania się woli Boga - „uciszenia się i pamiętania, że to On jest Bogiem”? Omów tę kwestię.</w:t>
      </w:r>
    </w:p>
    <w:p w14:paraId="17F00451"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2. Co oznacza dla ciebie świadomość, że Bóg Ojciec jest taki jak Bóg Syn, a Bóg Syn taki jak Bóg Ojciec? Jak świadomość ta pomaga ci bardziej docenić więź z Bogiem Ojcem?</w:t>
      </w:r>
    </w:p>
    <w:p w14:paraId="6DE2602E" w14:textId="51309551"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3. Co czujesz na myśl o tym, że już teraz, a w jeszcze większym stopniu w Niebie otrzymasz udział w</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więzi i bliskości, jaką Jezus ma z Bogiem Ojcem?</w:t>
      </w:r>
    </w:p>
    <w:p w14:paraId="2090ACDD" w14:textId="74122384"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4. Dziełem Ducha Świętego jest przekonywanie ludzi o grzechu, sprawiedliwości i sądzie. Jeśli z</w:t>
      </w:r>
      <w:r w:rsidR="007809B8">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jakiegoś powodu opierasz się głosowi sumienia, jak możesz to zmienić?</w:t>
      </w:r>
    </w:p>
    <w:p w14:paraId="69446057" w14:textId="77777777" w:rsidR="00D25926" w:rsidRPr="00803013" w:rsidRDefault="00D25926" w:rsidP="00D25926">
      <w:pPr>
        <w:rPr>
          <w:rFonts w:ascii="Times New Roman" w:eastAsia="Microsoft JhengHei" w:hAnsi="Times New Roman"/>
          <w:color w:val="000000"/>
          <w:spacing w:val="4"/>
          <w:kern w:val="16"/>
          <w:sz w:val="20"/>
        </w:rPr>
      </w:pPr>
      <w:r w:rsidRPr="00803013">
        <w:rPr>
          <w:rFonts w:ascii="Times New Roman" w:eastAsia="Microsoft JhengHei" w:hAnsi="Times New Roman"/>
          <w:color w:val="000000"/>
          <w:spacing w:val="4"/>
          <w:kern w:val="16"/>
          <w:sz w:val="20"/>
        </w:rPr>
        <w:t>5. Czy myślałeś o tym, że aby budować twoją wiarę i rozwijać praktykę modlitwy, powinieneś połączyć twoją słabą wiarę i modlitwy z potęgą wiary i modlitwy Jezusa? Jak to połączenie zmieni twoje duchowe życie i podążanie do królestwa Bożego?</w:t>
      </w:r>
    </w:p>
    <w:p w14:paraId="4AF219A1" w14:textId="77777777" w:rsidR="00751A95" w:rsidRPr="00803013" w:rsidRDefault="00751A95" w:rsidP="00751A95">
      <w:pPr>
        <w:rPr>
          <w:rFonts w:ascii="Times New Roman" w:eastAsia="Microsoft JhengHei" w:hAnsi="Times New Roman"/>
          <w:color w:val="000000"/>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EE6AF" w14:textId="77777777" w:rsidR="00B0432C" w:rsidRDefault="00B0432C" w:rsidP="00A820C9">
      <w:r>
        <w:separator/>
      </w:r>
    </w:p>
  </w:endnote>
  <w:endnote w:type="continuationSeparator" w:id="0">
    <w:p w14:paraId="2675CEDA" w14:textId="77777777" w:rsidR="00B0432C" w:rsidRDefault="00B0432C"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81628" w14:textId="77777777" w:rsidR="00B0432C" w:rsidRDefault="00B0432C" w:rsidP="00A820C9">
      <w:r>
        <w:separator/>
      </w:r>
    </w:p>
  </w:footnote>
  <w:footnote w:type="continuationSeparator" w:id="0">
    <w:p w14:paraId="5895B454" w14:textId="77777777" w:rsidR="00B0432C" w:rsidRDefault="00B0432C"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066C01E4"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806309">
      <w:rPr>
        <w:rFonts w:ascii="Times New Roman" w:hAnsi="Times New Roman"/>
        <w:sz w:val="16"/>
        <w:szCs w:val="16"/>
      </w:rPr>
      <w:t>1</w:t>
    </w:r>
    <w:r w:rsidR="00D25926">
      <w:rPr>
        <w:rFonts w:ascii="Times New Roman" w:hAnsi="Times New Roman"/>
        <w:sz w:val="16"/>
        <w:szCs w:val="16"/>
      </w:rPr>
      <w:t>1</w:t>
    </w:r>
    <w:r w:rsidR="00D07327" w:rsidRPr="00C47D25">
      <w:rPr>
        <w:rFonts w:ascii="Times New Roman" w:hAnsi="Times New Roman"/>
        <w:i/>
        <w:iCs/>
        <w:sz w:val="16"/>
        <w:szCs w:val="16"/>
      </w:rPr>
      <w:t xml:space="preserve">- </w:t>
    </w:r>
    <w:r w:rsidR="00D25926">
      <w:rPr>
        <w:rFonts w:ascii="Times New Roman" w:eastAsia="Microsoft JhengHei" w:hAnsi="Times New Roman"/>
        <w:i/>
        <w:iCs/>
        <w:spacing w:val="4"/>
        <w:kern w:val="16"/>
        <w:sz w:val="16"/>
        <w:szCs w:val="16"/>
      </w:rPr>
      <w:t>Ojciec, Syn i Duch Święty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03FF"/>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1230"/>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30F"/>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2233"/>
    <w:rsid w:val="00297F4B"/>
    <w:rsid w:val="002A0BB1"/>
    <w:rsid w:val="002A0CBE"/>
    <w:rsid w:val="002A1958"/>
    <w:rsid w:val="002A3321"/>
    <w:rsid w:val="002A48E6"/>
    <w:rsid w:val="002A4E1B"/>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87A3F"/>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017"/>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40B6"/>
    <w:rsid w:val="004E7727"/>
    <w:rsid w:val="004F0AA1"/>
    <w:rsid w:val="004F26F2"/>
    <w:rsid w:val="004F3A13"/>
    <w:rsid w:val="004F76CE"/>
    <w:rsid w:val="004F7BCC"/>
    <w:rsid w:val="004F7F95"/>
    <w:rsid w:val="0050384A"/>
    <w:rsid w:val="00504576"/>
    <w:rsid w:val="0050690A"/>
    <w:rsid w:val="00506AEA"/>
    <w:rsid w:val="00512602"/>
    <w:rsid w:val="00512C47"/>
    <w:rsid w:val="005205E4"/>
    <w:rsid w:val="00521F52"/>
    <w:rsid w:val="00524B4C"/>
    <w:rsid w:val="00525008"/>
    <w:rsid w:val="00527468"/>
    <w:rsid w:val="00535F72"/>
    <w:rsid w:val="00541C6D"/>
    <w:rsid w:val="00542986"/>
    <w:rsid w:val="00544338"/>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5F55A6"/>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A7DF1"/>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0CFF"/>
    <w:rsid w:val="006F1566"/>
    <w:rsid w:val="006F2FFB"/>
    <w:rsid w:val="006F3FE7"/>
    <w:rsid w:val="006F6571"/>
    <w:rsid w:val="0071208E"/>
    <w:rsid w:val="00717B54"/>
    <w:rsid w:val="00720CD3"/>
    <w:rsid w:val="0072330D"/>
    <w:rsid w:val="007250CC"/>
    <w:rsid w:val="00725650"/>
    <w:rsid w:val="00726F3A"/>
    <w:rsid w:val="00727749"/>
    <w:rsid w:val="00727F26"/>
    <w:rsid w:val="00731504"/>
    <w:rsid w:val="007328A5"/>
    <w:rsid w:val="00732E5D"/>
    <w:rsid w:val="007346EB"/>
    <w:rsid w:val="00735A04"/>
    <w:rsid w:val="0074017C"/>
    <w:rsid w:val="00740D2B"/>
    <w:rsid w:val="00741A2F"/>
    <w:rsid w:val="00742F6A"/>
    <w:rsid w:val="007441EC"/>
    <w:rsid w:val="00751A95"/>
    <w:rsid w:val="00752127"/>
    <w:rsid w:val="007535C3"/>
    <w:rsid w:val="00753ED2"/>
    <w:rsid w:val="007608BA"/>
    <w:rsid w:val="0076223F"/>
    <w:rsid w:val="0076232D"/>
    <w:rsid w:val="007648E7"/>
    <w:rsid w:val="00767D8E"/>
    <w:rsid w:val="00772085"/>
    <w:rsid w:val="0077525B"/>
    <w:rsid w:val="00776C42"/>
    <w:rsid w:val="007809B8"/>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9EB"/>
    <w:rsid w:val="007E4C17"/>
    <w:rsid w:val="007E7977"/>
    <w:rsid w:val="007F2BD7"/>
    <w:rsid w:val="007F4287"/>
    <w:rsid w:val="007F43F7"/>
    <w:rsid w:val="00806309"/>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1B0"/>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2FAE"/>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282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2CCC"/>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265"/>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432C"/>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28BD"/>
    <w:rsid w:val="00BA48CF"/>
    <w:rsid w:val="00BA4C89"/>
    <w:rsid w:val="00BA5879"/>
    <w:rsid w:val="00BA7EDD"/>
    <w:rsid w:val="00BA7F91"/>
    <w:rsid w:val="00BB2111"/>
    <w:rsid w:val="00BC301C"/>
    <w:rsid w:val="00BC6CC7"/>
    <w:rsid w:val="00BC756F"/>
    <w:rsid w:val="00BD0104"/>
    <w:rsid w:val="00BD1E40"/>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822"/>
    <w:rsid w:val="00CC3DFB"/>
    <w:rsid w:val="00CC4075"/>
    <w:rsid w:val="00CD0148"/>
    <w:rsid w:val="00CD0686"/>
    <w:rsid w:val="00CD0AEF"/>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592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421C"/>
    <w:rsid w:val="00DB067E"/>
    <w:rsid w:val="00DB2CB9"/>
    <w:rsid w:val="00DB3763"/>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236"/>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27F8A"/>
    <w:rsid w:val="00E30B48"/>
    <w:rsid w:val="00E319A2"/>
    <w:rsid w:val="00E32868"/>
    <w:rsid w:val="00E35427"/>
    <w:rsid w:val="00E366EF"/>
    <w:rsid w:val="00E57CF3"/>
    <w:rsid w:val="00E60649"/>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7F4"/>
    <w:rsid w:val="00F04AE2"/>
    <w:rsid w:val="00F1471B"/>
    <w:rsid w:val="00F1554E"/>
    <w:rsid w:val="00F16117"/>
    <w:rsid w:val="00F16358"/>
    <w:rsid w:val="00F16A94"/>
    <w:rsid w:val="00F20160"/>
    <w:rsid w:val="00F20413"/>
    <w:rsid w:val="00F21416"/>
    <w:rsid w:val="00F21967"/>
    <w:rsid w:val="00F2397B"/>
    <w:rsid w:val="00F23DBA"/>
    <w:rsid w:val="00F246D3"/>
    <w:rsid w:val="00F34F5E"/>
    <w:rsid w:val="00F368F9"/>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304"/>
    <w:rsid w:val="00FA2519"/>
    <w:rsid w:val="00FA32A9"/>
    <w:rsid w:val="00FA6AD5"/>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1437</Words>
  <Characters>8628</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2024-09-15T21:12:00Z</dcterms:created>
  <dcterms:modified xsi:type="dcterms:W3CDTF">2024-09-15T21:17:00Z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