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5A7A0A66"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w:t>
      </w:r>
      <w:r w:rsidR="00FB2430">
        <w:rPr>
          <w:rFonts w:ascii="Times New Roman" w:hAnsi="Times New Roman"/>
          <w:sz w:val="20"/>
        </w:rPr>
        <w:t xml:space="preserve"> </w:t>
      </w:r>
      <w:r w:rsidR="007D22FA">
        <w:rPr>
          <w:rFonts w:ascii="Times New Roman" w:hAnsi="Times New Roman"/>
          <w:sz w:val="20"/>
        </w:rPr>
        <w:t>10</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7D22FA">
        <w:rPr>
          <w:rFonts w:ascii="Times New Roman" w:hAnsi="Times New Roman"/>
          <w:sz w:val="20"/>
        </w:rPr>
        <w:t>11</w:t>
      </w:r>
      <w:r w:rsidR="00F861EF">
        <w:rPr>
          <w:rFonts w:ascii="Times New Roman" w:hAnsi="Times New Roman"/>
          <w:sz w:val="20"/>
        </w:rPr>
        <w:t xml:space="preserve"> </w:t>
      </w:r>
      <w:r w:rsidR="005D67F6">
        <w:rPr>
          <w:rFonts w:ascii="Times New Roman" w:hAnsi="Times New Roman"/>
          <w:sz w:val="20"/>
        </w:rPr>
        <w:t>marca</w:t>
      </w:r>
    </w:p>
    <w:p w14:paraId="0A0E21B7" w14:textId="6387DFA7" w:rsidR="00D2777F" w:rsidRPr="00D2777F" w:rsidRDefault="007D22FA" w:rsidP="00E73131">
      <w:pPr>
        <w:ind w:firstLine="0"/>
        <w:jc w:val="center"/>
        <w:rPr>
          <w:rFonts w:ascii="Times New Roman" w:hAnsi="Times New Roman"/>
          <w:b/>
          <w:sz w:val="28"/>
          <w:szCs w:val="28"/>
        </w:rPr>
      </w:pPr>
      <w:r>
        <w:rPr>
          <w:rFonts w:ascii="Times New Roman" w:hAnsi="Times New Roman"/>
          <w:b/>
          <w:sz w:val="28"/>
          <w:szCs w:val="28"/>
        </w:rPr>
        <w:t>ODDAWANIE</w:t>
      </w:r>
    </w:p>
    <w:p w14:paraId="188C2BD1" w14:textId="77777777" w:rsidR="007D22FA" w:rsidRPr="00B83173" w:rsidRDefault="007D22FA" w:rsidP="007D22FA">
      <w:pPr>
        <w:rPr>
          <w:rFonts w:ascii="Times New Roman" w:hAnsi="Times New Roman"/>
          <w:sz w:val="20"/>
        </w:rPr>
      </w:pPr>
    </w:p>
    <w:p w14:paraId="5479A7EC" w14:textId="77777777" w:rsidR="007D22FA" w:rsidRPr="00B83173" w:rsidRDefault="007D22FA" w:rsidP="007D22FA">
      <w:pPr>
        <w:rPr>
          <w:rFonts w:ascii="Times New Roman" w:hAnsi="Times New Roman"/>
          <w:sz w:val="20"/>
        </w:rPr>
      </w:pPr>
      <w:r w:rsidRPr="00B83173">
        <w:rPr>
          <w:rFonts w:ascii="Times New Roman" w:hAnsi="Times New Roman"/>
          <w:b/>
          <w:sz w:val="20"/>
        </w:rPr>
        <w:t>Część I: Przegląd</w:t>
      </w:r>
    </w:p>
    <w:p w14:paraId="5A2BEF03" w14:textId="77777777" w:rsidR="007D22FA" w:rsidRPr="00B83173" w:rsidRDefault="007D22FA" w:rsidP="007D22FA">
      <w:pPr>
        <w:rPr>
          <w:rFonts w:ascii="Times New Roman" w:hAnsi="Times New Roman"/>
          <w:iCs/>
          <w:sz w:val="20"/>
        </w:rPr>
      </w:pPr>
      <w:r w:rsidRPr="00B83173">
        <w:rPr>
          <w:rFonts w:ascii="Times New Roman" w:hAnsi="Times New Roman"/>
          <w:sz w:val="20"/>
        </w:rPr>
        <w:t xml:space="preserve">Musimy ufać Bogu </w:t>
      </w:r>
      <w:r w:rsidRPr="00B83173">
        <w:rPr>
          <w:rFonts w:ascii="Times New Roman" w:hAnsi="Times New Roman"/>
          <w:iCs/>
          <w:sz w:val="20"/>
        </w:rPr>
        <w:t xml:space="preserve">(Mt 6,24-27) </w:t>
      </w:r>
      <w:r w:rsidRPr="00B83173">
        <w:rPr>
          <w:rFonts w:ascii="Times New Roman" w:hAnsi="Times New Roman"/>
          <w:sz w:val="20"/>
        </w:rPr>
        <w:t xml:space="preserve">i nie pokładać ufności w pieniądzach ani nie miłować ich </w:t>
      </w:r>
      <w:r w:rsidRPr="00B83173">
        <w:rPr>
          <w:rFonts w:ascii="Times New Roman" w:hAnsi="Times New Roman"/>
          <w:iCs/>
          <w:sz w:val="20"/>
        </w:rPr>
        <w:t>(Mt 6,24)</w:t>
      </w:r>
      <w:r w:rsidRPr="00B83173">
        <w:rPr>
          <w:rFonts w:ascii="Times New Roman" w:hAnsi="Times New Roman"/>
          <w:sz w:val="20"/>
        </w:rPr>
        <w:t xml:space="preserve">. Powinniśmy dbać o to, co posiadamy </w:t>
      </w:r>
      <w:r w:rsidRPr="00B83173">
        <w:rPr>
          <w:rFonts w:ascii="Times New Roman" w:hAnsi="Times New Roman"/>
          <w:iCs/>
          <w:sz w:val="20"/>
        </w:rPr>
        <w:t>(Prz 27,23)</w:t>
      </w:r>
      <w:r w:rsidRPr="00B83173">
        <w:rPr>
          <w:rFonts w:ascii="Times New Roman" w:hAnsi="Times New Roman"/>
          <w:sz w:val="20"/>
        </w:rPr>
        <w:t xml:space="preserve">, być zapobiegliwymi </w:t>
      </w:r>
      <w:r w:rsidRPr="00B83173">
        <w:rPr>
          <w:rFonts w:ascii="Times New Roman" w:hAnsi="Times New Roman"/>
          <w:iCs/>
          <w:sz w:val="20"/>
        </w:rPr>
        <w:t>(Prz 6,8; 10,5), ale wolnymi od zatroskania (Mt 6,34), poświęcając nasze życie głoszeniu mocy Boga (Ps 71,18). Nawet starzy i osłabieni (Koh 12,1-8) możemy przynosić owoc dla Pana (Ps 92,15) z Jego pomocą (Ps 71,17-18), gdyż On obiecuje mieć o nas staranie (Iz 46,4; Ps 92,12.14). Wówczas będziemy mieli pokój, kiedy przyjdzie czas, by nasze tchnienie życia wróciło do Stwórcy, który powołał nas do życia (Kol 1,16).</w:t>
      </w:r>
    </w:p>
    <w:p w14:paraId="627D1D9B" w14:textId="77777777" w:rsidR="007D22FA" w:rsidRPr="00B83173" w:rsidRDefault="007D22FA" w:rsidP="007D22FA">
      <w:pPr>
        <w:rPr>
          <w:rFonts w:ascii="Times New Roman" w:hAnsi="Times New Roman"/>
          <w:sz w:val="20"/>
        </w:rPr>
      </w:pPr>
      <w:r w:rsidRPr="00B83173">
        <w:rPr>
          <w:rFonts w:ascii="Times New Roman" w:hAnsi="Times New Roman"/>
          <w:sz w:val="20"/>
        </w:rPr>
        <w:t xml:space="preserve">Nasze doczesne życie i bogactwo nie są wieczne </w:t>
      </w:r>
      <w:r w:rsidRPr="00B83173">
        <w:rPr>
          <w:rFonts w:ascii="Times New Roman" w:hAnsi="Times New Roman"/>
          <w:iCs/>
          <w:sz w:val="20"/>
        </w:rPr>
        <w:t>(Prz 27,24)</w:t>
      </w:r>
      <w:r w:rsidRPr="00B83173">
        <w:rPr>
          <w:rFonts w:ascii="Times New Roman" w:hAnsi="Times New Roman"/>
          <w:sz w:val="20"/>
        </w:rPr>
        <w:t xml:space="preserve">. Naszą własność będziemy musieli pozostawić innym </w:t>
      </w:r>
      <w:r w:rsidRPr="00B83173">
        <w:rPr>
          <w:rFonts w:ascii="Times New Roman" w:hAnsi="Times New Roman"/>
          <w:iCs/>
          <w:sz w:val="20"/>
        </w:rPr>
        <w:t>(Ps 49,11)</w:t>
      </w:r>
      <w:r w:rsidRPr="00B83173">
        <w:rPr>
          <w:rFonts w:ascii="Times New Roman" w:hAnsi="Times New Roman"/>
          <w:sz w:val="20"/>
        </w:rPr>
        <w:t xml:space="preserve">, bo nie możemy zabrać ze sobą niczego z doczesnego życia </w:t>
      </w:r>
      <w:r w:rsidRPr="00B83173">
        <w:rPr>
          <w:rFonts w:ascii="Times New Roman" w:hAnsi="Times New Roman"/>
          <w:iCs/>
          <w:sz w:val="20"/>
        </w:rPr>
        <w:t>(Koh 5,15)</w:t>
      </w:r>
      <w:r w:rsidRPr="00B83173">
        <w:rPr>
          <w:rFonts w:ascii="Times New Roman" w:hAnsi="Times New Roman"/>
          <w:sz w:val="20"/>
        </w:rPr>
        <w:t>. Tak więc, o ile to możliwe, „</w:t>
      </w:r>
      <w:r w:rsidRPr="00B83173">
        <w:rPr>
          <w:rFonts w:ascii="Times New Roman" w:eastAsiaTheme="minorHAnsi" w:hAnsi="Times New Roman"/>
          <w:color w:val="000000"/>
          <w:sz w:val="20"/>
          <w:lang w:eastAsia="en-US"/>
        </w:rPr>
        <w:t>dobry człowiek przekazuje dziedzictwo wnukom</w:t>
      </w:r>
      <w:r w:rsidRPr="00B83173">
        <w:rPr>
          <w:rFonts w:ascii="Times New Roman" w:hAnsi="Times New Roman"/>
          <w:sz w:val="20"/>
        </w:rPr>
        <w:t xml:space="preserve">” </w:t>
      </w:r>
      <w:r w:rsidRPr="00B83173">
        <w:rPr>
          <w:rFonts w:ascii="Times New Roman" w:hAnsi="Times New Roman"/>
          <w:iCs/>
          <w:sz w:val="20"/>
        </w:rPr>
        <w:t>(Prz 13,22)</w:t>
      </w:r>
      <w:r w:rsidRPr="00B83173">
        <w:rPr>
          <w:rFonts w:ascii="Times New Roman" w:hAnsi="Times New Roman"/>
          <w:sz w:val="20"/>
        </w:rPr>
        <w:t xml:space="preserve">. Jednak musimy to uczynić w sposób, który wykluczy spory między nimi. Sporządzając testament, nie możemy myśleć jedynie o naszych ziemskich dobrach, nie uwzględniając Boga. Taki błąd popełnił głupi bogacz z przypowieści Jezusa </w:t>
      </w:r>
      <w:r w:rsidRPr="00B83173">
        <w:rPr>
          <w:rFonts w:ascii="Times New Roman" w:hAnsi="Times New Roman"/>
          <w:iCs/>
          <w:sz w:val="20"/>
        </w:rPr>
        <w:t>(Łk 12,19-20)</w:t>
      </w:r>
      <w:r w:rsidRPr="00B83173">
        <w:rPr>
          <w:rFonts w:ascii="Times New Roman" w:hAnsi="Times New Roman"/>
          <w:sz w:val="20"/>
        </w:rPr>
        <w:t>.</w:t>
      </w:r>
    </w:p>
    <w:p w14:paraId="74E5A324" w14:textId="77777777" w:rsidR="007D22FA" w:rsidRPr="00B83173" w:rsidRDefault="007D22FA" w:rsidP="007D22FA">
      <w:pPr>
        <w:rPr>
          <w:rFonts w:ascii="Times New Roman" w:hAnsi="Times New Roman"/>
          <w:sz w:val="20"/>
        </w:rPr>
      </w:pPr>
      <w:r w:rsidRPr="00B83173">
        <w:rPr>
          <w:rFonts w:ascii="Times New Roman" w:hAnsi="Times New Roman"/>
          <w:sz w:val="20"/>
        </w:rPr>
        <w:t xml:space="preserve">Kiedy uznajemy, kim Bóg jest dla nas </w:t>
      </w:r>
      <w:r w:rsidRPr="00B83173">
        <w:rPr>
          <w:rFonts w:ascii="Times New Roman" w:hAnsi="Times New Roman"/>
          <w:iCs/>
          <w:sz w:val="20"/>
        </w:rPr>
        <w:t xml:space="preserve">(Ps 24,1) </w:t>
      </w:r>
      <w:r w:rsidRPr="00B83173">
        <w:rPr>
          <w:rFonts w:ascii="Times New Roman" w:hAnsi="Times New Roman"/>
          <w:sz w:val="20"/>
        </w:rPr>
        <w:t xml:space="preserve">i żyjemy dla Jego chwały </w:t>
      </w:r>
      <w:r w:rsidRPr="00B83173">
        <w:rPr>
          <w:rFonts w:ascii="Times New Roman" w:hAnsi="Times New Roman"/>
          <w:iCs/>
          <w:sz w:val="20"/>
        </w:rPr>
        <w:t>(1 Kor 10,31)</w:t>
      </w:r>
      <w:r w:rsidRPr="00B83173">
        <w:rPr>
          <w:rFonts w:ascii="Times New Roman" w:hAnsi="Times New Roman"/>
          <w:sz w:val="20"/>
        </w:rPr>
        <w:t xml:space="preserve">, kierujemy umysł ku temu co niewidzialne i wieczne </w:t>
      </w:r>
      <w:r w:rsidRPr="00B83173">
        <w:rPr>
          <w:rFonts w:ascii="Times New Roman" w:hAnsi="Times New Roman"/>
          <w:iCs/>
          <w:sz w:val="20"/>
        </w:rPr>
        <w:t>(2 Kor 4,8)</w:t>
      </w:r>
      <w:r w:rsidRPr="00B83173">
        <w:rPr>
          <w:rFonts w:ascii="Times New Roman" w:hAnsi="Times New Roman"/>
          <w:sz w:val="20"/>
        </w:rPr>
        <w:t xml:space="preserve">. Czekamy na miasto, które ma pewne fundamenty </w:t>
      </w:r>
      <w:r w:rsidRPr="00B83173">
        <w:rPr>
          <w:rFonts w:ascii="Times New Roman" w:hAnsi="Times New Roman"/>
          <w:iCs/>
          <w:sz w:val="20"/>
        </w:rPr>
        <w:t>(Hbr 11,10)</w:t>
      </w:r>
      <w:r w:rsidRPr="00B83173">
        <w:rPr>
          <w:rFonts w:ascii="Times New Roman" w:hAnsi="Times New Roman"/>
          <w:sz w:val="20"/>
        </w:rPr>
        <w:t xml:space="preserve">, którego budowniczym i twórcą jest Bóg. Nie poświęcamy całego naszego czasu i uwagi gromadzeniu doczesnych bogactw </w:t>
      </w:r>
      <w:r w:rsidRPr="00B83173">
        <w:rPr>
          <w:rFonts w:ascii="Times New Roman" w:hAnsi="Times New Roman"/>
          <w:iCs/>
          <w:sz w:val="20"/>
        </w:rPr>
        <w:t>(1 Tm 6,17)</w:t>
      </w:r>
      <w:r w:rsidRPr="00B83173">
        <w:rPr>
          <w:rFonts w:ascii="Times New Roman" w:hAnsi="Times New Roman"/>
          <w:sz w:val="20"/>
        </w:rPr>
        <w:t>.</w:t>
      </w:r>
    </w:p>
    <w:p w14:paraId="28B08222" w14:textId="77777777" w:rsidR="007D22FA" w:rsidRPr="00B83173" w:rsidRDefault="007D22FA" w:rsidP="007D22FA">
      <w:pPr>
        <w:rPr>
          <w:rFonts w:ascii="Times New Roman" w:hAnsi="Times New Roman"/>
          <w:sz w:val="20"/>
        </w:rPr>
      </w:pPr>
      <w:r w:rsidRPr="00B83173">
        <w:rPr>
          <w:rFonts w:ascii="Times New Roman" w:hAnsi="Times New Roman"/>
          <w:sz w:val="20"/>
        </w:rPr>
        <w:t xml:space="preserve">Inwestując środki w dzieło Boże </w:t>
      </w:r>
      <w:r w:rsidRPr="00B83173">
        <w:rPr>
          <w:rFonts w:ascii="Times New Roman" w:hAnsi="Times New Roman"/>
          <w:iCs/>
          <w:sz w:val="20"/>
        </w:rPr>
        <w:t>(Ml 3,8-10)</w:t>
      </w:r>
      <w:r w:rsidRPr="00B83173">
        <w:rPr>
          <w:rFonts w:ascii="Times New Roman" w:hAnsi="Times New Roman"/>
          <w:sz w:val="20"/>
        </w:rPr>
        <w:t xml:space="preserve">, zostawiamy po sobie dziedzictwo wiary. Pewnego dnia, kiedy odpoczniemy od swojej pracy, nasze dobre uczynki pójdą za nami </w:t>
      </w:r>
      <w:r w:rsidRPr="00B83173">
        <w:rPr>
          <w:rFonts w:ascii="Times New Roman" w:hAnsi="Times New Roman"/>
          <w:iCs/>
          <w:sz w:val="20"/>
        </w:rPr>
        <w:t>(Ap 14,13)</w:t>
      </w:r>
      <w:r w:rsidRPr="00B83173">
        <w:rPr>
          <w:rFonts w:ascii="Times New Roman" w:hAnsi="Times New Roman"/>
          <w:sz w:val="20"/>
        </w:rPr>
        <w:t>, gdyż Bóg będzie przez nie uwielbiony nawet wtedy, kiedy nas już nie będzie.</w:t>
      </w:r>
    </w:p>
    <w:p w14:paraId="167D151E" w14:textId="77777777" w:rsidR="007D22FA" w:rsidRPr="00B83173" w:rsidRDefault="007D22FA" w:rsidP="007D22FA">
      <w:pPr>
        <w:rPr>
          <w:rFonts w:ascii="Times New Roman" w:hAnsi="Times New Roman"/>
          <w:sz w:val="20"/>
        </w:rPr>
      </w:pPr>
    </w:p>
    <w:p w14:paraId="579FCD4E" w14:textId="77777777" w:rsidR="007D22FA" w:rsidRPr="00B83173" w:rsidRDefault="007D22FA" w:rsidP="007D22FA">
      <w:pPr>
        <w:rPr>
          <w:rFonts w:ascii="Times New Roman" w:hAnsi="Times New Roman"/>
          <w:sz w:val="20"/>
        </w:rPr>
      </w:pPr>
      <w:r w:rsidRPr="00B83173">
        <w:rPr>
          <w:rFonts w:ascii="Times New Roman" w:hAnsi="Times New Roman"/>
          <w:b/>
          <w:sz w:val="20"/>
        </w:rPr>
        <w:t>Część II: Komentarz</w:t>
      </w:r>
    </w:p>
    <w:p w14:paraId="28940606" w14:textId="77777777" w:rsidR="007D22FA" w:rsidRPr="00B83173" w:rsidRDefault="007D22FA" w:rsidP="007D22FA">
      <w:pPr>
        <w:rPr>
          <w:rFonts w:ascii="Times New Roman" w:hAnsi="Times New Roman"/>
          <w:sz w:val="20"/>
        </w:rPr>
      </w:pPr>
    </w:p>
    <w:p w14:paraId="51B7E21B" w14:textId="77777777" w:rsidR="007D22FA" w:rsidRPr="00B83173" w:rsidRDefault="007D22FA" w:rsidP="007D22FA">
      <w:pPr>
        <w:rPr>
          <w:rFonts w:ascii="Times New Roman" w:hAnsi="Times New Roman"/>
          <w:sz w:val="20"/>
        </w:rPr>
      </w:pPr>
      <w:r w:rsidRPr="00B83173">
        <w:rPr>
          <w:rFonts w:ascii="Times New Roman" w:hAnsi="Times New Roman"/>
          <w:b/>
          <w:bCs/>
          <w:sz w:val="20"/>
        </w:rPr>
        <w:t>Zaufanie do Boga</w:t>
      </w:r>
    </w:p>
    <w:p w14:paraId="1669FC0E" w14:textId="2859E46B" w:rsidR="007D22FA" w:rsidRPr="00B83173" w:rsidRDefault="007D22FA" w:rsidP="007D22FA">
      <w:pPr>
        <w:rPr>
          <w:rFonts w:ascii="Times New Roman" w:hAnsi="Times New Roman"/>
          <w:sz w:val="20"/>
        </w:rPr>
      </w:pPr>
      <w:r w:rsidRPr="00B83173">
        <w:rPr>
          <w:rFonts w:ascii="Times New Roman" w:hAnsi="Times New Roman"/>
          <w:sz w:val="20"/>
        </w:rPr>
        <w:t xml:space="preserve">Wszystko powstało dzięki Bogu Synowi, zostało stworzone przez Niego </w:t>
      </w:r>
      <w:r w:rsidRPr="00B83173">
        <w:rPr>
          <w:rFonts w:ascii="Times New Roman" w:hAnsi="Times New Roman"/>
          <w:iCs/>
          <w:sz w:val="20"/>
        </w:rPr>
        <w:t>(Kol 1,16)</w:t>
      </w:r>
      <w:r w:rsidRPr="00B83173">
        <w:rPr>
          <w:rFonts w:ascii="Times New Roman" w:hAnsi="Times New Roman"/>
          <w:sz w:val="20"/>
        </w:rPr>
        <w:t xml:space="preserve">. Jednak ponieważ „pieniądz umożliwia wszystko” </w:t>
      </w:r>
      <w:r w:rsidRPr="00B83173">
        <w:rPr>
          <w:rFonts w:ascii="Times New Roman" w:hAnsi="Times New Roman"/>
          <w:iCs/>
          <w:sz w:val="20"/>
        </w:rPr>
        <w:t>(Koh 10,19)</w:t>
      </w:r>
      <w:r w:rsidRPr="00B83173">
        <w:rPr>
          <w:rFonts w:ascii="Times New Roman" w:hAnsi="Times New Roman"/>
          <w:sz w:val="20"/>
        </w:rPr>
        <w:t xml:space="preserve">, trzymamy się pieniędzy, choć dobrze wiemy, że są one jedynie doczesnym środkiem płatniczym. Skłonność do umiłowania pieniędzy </w:t>
      </w:r>
      <w:r w:rsidRPr="00B83173">
        <w:rPr>
          <w:rFonts w:ascii="Times New Roman" w:hAnsi="Times New Roman"/>
          <w:iCs/>
          <w:sz w:val="20"/>
        </w:rPr>
        <w:t xml:space="preserve">(1 Tm 6,10) </w:t>
      </w:r>
      <w:r w:rsidRPr="00B83173">
        <w:rPr>
          <w:rFonts w:ascii="Times New Roman" w:hAnsi="Times New Roman"/>
          <w:sz w:val="20"/>
        </w:rPr>
        <w:t>jest wyraźnie potępiona w</w:t>
      </w:r>
      <w:r>
        <w:rPr>
          <w:rFonts w:ascii="Times New Roman" w:hAnsi="Times New Roman"/>
          <w:sz w:val="20"/>
        </w:rPr>
        <w:t> </w:t>
      </w:r>
      <w:r w:rsidRPr="00B83173">
        <w:rPr>
          <w:rFonts w:ascii="Times New Roman" w:hAnsi="Times New Roman"/>
          <w:i/>
          <w:iCs/>
          <w:sz w:val="20"/>
        </w:rPr>
        <w:t>Piśmie Świętym</w:t>
      </w:r>
      <w:r w:rsidRPr="00B83173">
        <w:rPr>
          <w:rFonts w:ascii="Times New Roman" w:hAnsi="Times New Roman"/>
          <w:sz w:val="20"/>
        </w:rPr>
        <w:t xml:space="preserve"> </w:t>
      </w:r>
      <w:r w:rsidRPr="00B83173">
        <w:rPr>
          <w:rFonts w:ascii="Times New Roman" w:hAnsi="Times New Roman"/>
          <w:iCs/>
          <w:sz w:val="20"/>
        </w:rPr>
        <w:t>(Mt 6,24)</w:t>
      </w:r>
      <w:r w:rsidRPr="00B83173">
        <w:rPr>
          <w:rFonts w:ascii="Times New Roman" w:hAnsi="Times New Roman"/>
          <w:sz w:val="20"/>
        </w:rPr>
        <w:t>.</w:t>
      </w:r>
    </w:p>
    <w:p w14:paraId="7AF75B2E" w14:textId="6251815F" w:rsidR="007D22FA" w:rsidRPr="00B83173" w:rsidRDefault="007D22FA" w:rsidP="007D22FA">
      <w:pPr>
        <w:rPr>
          <w:rFonts w:ascii="Times New Roman" w:hAnsi="Times New Roman"/>
          <w:sz w:val="20"/>
        </w:rPr>
      </w:pPr>
      <w:r w:rsidRPr="00B83173">
        <w:rPr>
          <w:rFonts w:ascii="Times New Roman" w:hAnsi="Times New Roman"/>
          <w:sz w:val="20"/>
        </w:rPr>
        <w:t xml:space="preserve">Zastąpienie zaufania do Boga umiłowaniem stworzonych rzeczy i pokładaniem nadziei w nich to szczególny rodzaj głupoty </w:t>
      </w:r>
      <w:r w:rsidRPr="00B83173">
        <w:rPr>
          <w:rFonts w:ascii="Times New Roman" w:hAnsi="Times New Roman"/>
          <w:iCs/>
          <w:sz w:val="20"/>
        </w:rPr>
        <w:t>(Jr 5,4; Rz 1,21-22)</w:t>
      </w:r>
      <w:r w:rsidRPr="00B83173">
        <w:rPr>
          <w:rFonts w:ascii="Times New Roman" w:hAnsi="Times New Roman"/>
          <w:sz w:val="20"/>
        </w:rPr>
        <w:t>. Bóg tego świata wypacza nasze pojmowanie rzeczywistości i</w:t>
      </w:r>
      <w:r>
        <w:rPr>
          <w:rFonts w:ascii="Times New Roman" w:hAnsi="Times New Roman"/>
          <w:sz w:val="20"/>
        </w:rPr>
        <w:t> </w:t>
      </w:r>
      <w:r w:rsidRPr="00B83173">
        <w:rPr>
          <w:rFonts w:ascii="Times New Roman" w:hAnsi="Times New Roman"/>
          <w:sz w:val="20"/>
        </w:rPr>
        <w:t xml:space="preserve">zaślepia nasz umysł, tak iż nie widzimy chwały Bożej w Chrystusie </w:t>
      </w:r>
      <w:r w:rsidRPr="00B83173">
        <w:rPr>
          <w:rFonts w:ascii="Times New Roman" w:hAnsi="Times New Roman"/>
          <w:iCs/>
          <w:sz w:val="20"/>
        </w:rPr>
        <w:t>(2 Kor 4,3-4)</w:t>
      </w:r>
      <w:r w:rsidRPr="00B83173">
        <w:rPr>
          <w:rFonts w:ascii="Times New Roman" w:hAnsi="Times New Roman"/>
          <w:sz w:val="20"/>
        </w:rPr>
        <w:t>.</w:t>
      </w:r>
    </w:p>
    <w:p w14:paraId="7E71F974" w14:textId="77777777" w:rsidR="007D22FA" w:rsidRPr="00B83173" w:rsidRDefault="007D22FA" w:rsidP="007D22FA">
      <w:pPr>
        <w:rPr>
          <w:rFonts w:ascii="Times New Roman" w:hAnsi="Times New Roman"/>
          <w:sz w:val="20"/>
        </w:rPr>
      </w:pPr>
      <w:r w:rsidRPr="00B83173">
        <w:rPr>
          <w:rFonts w:ascii="Times New Roman" w:hAnsi="Times New Roman"/>
          <w:sz w:val="20"/>
        </w:rPr>
        <w:t xml:space="preserve">Bez wiary tracimy mocny fundament nadziei </w:t>
      </w:r>
      <w:r w:rsidRPr="00B83173">
        <w:rPr>
          <w:rFonts w:ascii="Times New Roman" w:hAnsi="Times New Roman"/>
          <w:iCs/>
          <w:sz w:val="20"/>
        </w:rPr>
        <w:t>(Hbr 1,1)</w:t>
      </w:r>
      <w:r w:rsidRPr="00B83173">
        <w:rPr>
          <w:rFonts w:ascii="Times New Roman" w:hAnsi="Times New Roman"/>
          <w:sz w:val="20"/>
        </w:rPr>
        <w:t xml:space="preserve">. Nęka nas lęk przed śmiercią </w:t>
      </w:r>
      <w:r w:rsidRPr="00B83173">
        <w:rPr>
          <w:rFonts w:ascii="Times New Roman" w:hAnsi="Times New Roman"/>
          <w:iCs/>
          <w:sz w:val="20"/>
        </w:rPr>
        <w:t xml:space="preserve">(Hbr 2,15) </w:t>
      </w:r>
      <w:r w:rsidRPr="00B83173">
        <w:rPr>
          <w:rFonts w:ascii="Times New Roman" w:hAnsi="Times New Roman"/>
          <w:sz w:val="20"/>
        </w:rPr>
        <w:t xml:space="preserve">i troska </w:t>
      </w:r>
      <w:r w:rsidRPr="00B83173">
        <w:rPr>
          <w:rFonts w:ascii="Times New Roman" w:hAnsi="Times New Roman"/>
          <w:iCs/>
          <w:sz w:val="20"/>
        </w:rPr>
        <w:t>(Mt 6,34)</w:t>
      </w:r>
      <w:r w:rsidRPr="00B83173">
        <w:rPr>
          <w:rFonts w:ascii="Times New Roman" w:hAnsi="Times New Roman"/>
          <w:sz w:val="20"/>
        </w:rPr>
        <w:t>. Tak więc uparcie trzymamy się rzeczy, opierając się nakazowi oddawania Bogu tego, co należy do Niego.</w:t>
      </w:r>
    </w:p>
    <w:p w14:paraId="757BE02E" w14:textId="77777777" w:rsidR="007D22FA" w:rsidRPr="00B83173" w:rsidRDefault="007D22FA" w:rsidP="007D22FA">
      <w:pPr>
        <w:rPr>
          <w:rFonts w:ascii="Times New Roman" w:hAnsi="Times New Roman"/>
          <w:sz w:val="20"/>
        </w:rPr>
      </w:pPr>
      <w:r w:rsidRPr="00B83173">
        <w:rPr>
          <w:rFonts w:ascii="Times New Roman" w:hAnsi="Times New Roman"/>
          <w:sz w:val="20"/>
        </w:rPr>
        <w:t xml:space="preserve">Jeśli zatrzymywaliśmy to, co należy do Boga, ale opamiętaliśmy się i zwracamy się do Niego </w:t>
      </w:r>
      <w:r w:rsidRPr="00B83173">
        <w:rPr>
          <w:rFonts w:ascii="Times New Roman" w:hAnsi="Times New Roman"/>
          <w:iCs/>
          <w:sz w:val="20"/>
        </w:rPr>
        <w:t>(Ml 3,7)</w:t>
      </w:r>
      <w:r w:rsidRPr="00B83173">
        <w:rPr>
          <w:rFonts w:ascii="Times New Roman" w:hAnsi="Times New Roman"/>
          <w:sz w:val="20"/>
        </w:rPr>
        <w:t xml:space="preserve">, wiara przynosi nadzieję, zbawienie i dobre czyny </w:t>
      </w:r>
      <w:r w:rsidRPr="00B83173">
        <w:rPr>
          <w:rFonts w:ascii="Times New Roman" w:hAnsi="Times New Roman"/>
          <w:iCs/>
          <w:sz w:val="20"/>
        </w:rPr>
        <w:t>(Ef 2,8-10)</w:t>
      </w:r>
      <w:r w:rsidRPr="00B83173">
        <w:rPr>
          <w:rFonts w:ascii="Times New Roman" w:hAnsi="Times New Roman"/>
          <w:sz w:val="20"/>
        </w:rPr>
        <w:t xml:space="preserve">. Miłość Boża usuwa lęk </w:t>
      </w:r>
      <w:r w:rsidRPr="00B83173">
        <w:rPr>
          <w:rFonts w:ascii="Times New Roman" w:hAnsi="Times New Roman"/>
          <w:iCs/>
          <w:sz w:val="20"/>
        </w:rPr>
        <w:t>(1 J 4,18)</w:t>
      </w:r>
      <w:r w:rsidRPr="00B83173">
        <w:rPr>
          <w:rFonts w:ascii="Times New Roman" w:hAnsi="Times New Roman"/>
          <w:sz w:val="20"/>
        </w:rPr>
        <w:t xml:space="preserve">, a jego miejsce zajmuje nadzieja, bo On nigdy nas nie porzuci ani nie opuści </w:t>
      </w:r>
      <w:r w:rsidRPr="00B83173">
        <w:rPr>
          <w:rFonts w:ascii="Times New Roman" w:hAnsi="Times New Roman"/>
          <w:iCs/>
          <w:sz w:val="20"/>
        </w:rPr>
        <w:t>(Hbr 13,5)</w:t>
      </w:r>
      <w:r w:rsidRPr="00B83173">
        <w:rPr>
          <w:rFonts w:ascii="Times New Roman" w:hAnsi="Times New Roman"/>
          <w:sz w:val="20"/>
        </w:rPr>
        <w:t>.</w:t>
      </w:r>
    </w:p>
    <w:p w14:paraId="2C544D75" w14:textId="77777777" w:rsidR="007D22FA" w:rsidRPr="00B83173" w:rsidRDefault="007D22FA" w:rsidP="007D22FA">
      <w:pPr>
        <w:rPr>
          <w:rFonts w:ascii="Times New Roman" w:hAnsi="Times New Roman"/>
          <w:sz w:val="20"/>
        </w:rPr>
      </w:pPr>
    </w:p>
    <w:p w14:paraId="392C4803" w14:textId="77777777" w:rsidR="007D22FA" w:rsidRPr="00B83173" w:rsidRDefault="007D22FA" w:rsidP="007D22FA">
      <w:pPr>
        <w:rPr>
          <w:rFonts w:ascii="Times New Roman" w:hAnsi="Times New Roman"/>
          <w:sz w:val="20"/>
        </w:rPr>
      </w:pPr>
      <w:r w:rsidRPr="00B83173">
        <w:rPr>
          <w:rFonts w:ascii="Times New Roman" w:hAnsi="Times New Roman"/>
          <w:b/>
          <w:bCs/>
          <w:sz w:val="20"/>
        </w:rPr>
        <w:t>Przygotowanie na przyszłość</w:t>
      </w:r>
    </w:p>
    <w:p w14:paraId="72D37201" w14:textId="77777777" w:rsidR="007D22FA" w:rsidRPr="00B83173" w:rsidRDefault="007D22FA" w:rsidP="007D22FA">
      <w:pPr>
        <w:rPr>
          <w:rFonts w:ascii="Times New Roman" w:hAnsi="Times New Roman"/>
          <w:sz w:val="20"/>
        </w:rPr>
      </w:pPr>
      <w:r w:rsidRPr="00B83173">
        <w:rPr>
          <w:rFonts w:ascii="Times New Roman" w:hAnsi="Times New Roman"/>
          <w:sz w:val="20"/>
        </w:rPr>
        <w:t xml:space="preserve">Praca w Edenie była częścią wspaniałego życia w rajskim ogrodzie </w:t>
      </w:r>
      <w:r w:rsidRPr="00B83173">
        <w:rPr>
          <w:rFonts w:ascii="Times New Roman" w:hAnsi="Times New Roman"/>
          <w:iCs/>
          <w:sz w:val="20"/>
        </w:rPr>
        <w:t>(Rdz 2,15)</w:t>
      </w:r>
      <w:r w:rsidRPr="00B83173">
        <w:rPr>
          <w:rFonts w:ascii="Times New Roman" w:hAnsi="Times New Roman"/>
          <w:sz w:val="20"/>
        </w:rPr>
        <w:t xml:space="preserve">. Po upadku przetrwanie zależało od pracy w pocie czoła </w:t>
      </w:r>
      <w:r w:rsidRPr="00B83173">
        <w:rPr>
          <w:rFonts w:ascii="Times New Roman" w:hAnsi="Times New Roman"/>
          <w:iCs/>
          <w:sz w:val="20"/>
        </w:rPr>
        <w:t>(Rdz 3,17-19)</w:t>
      </w:r>
      <w:r w:rsidRPr="00B83173">
        <w:rPr>
          <w:rFonts w:ascii="Times New Roman" w:hAnsi="Times New Roman"/>
          <w:sz w:val="20"/>
        </w:rPr>
        <w:t xml:space="preserve">. </w:t>
      </w:r>
      <w:r w:rsidRPr="00B83173">
        <w:rPr>
          <w:rFonts w:ascii="Times New Roman" w:hAnsi="Times New Roman"/>
          <w:i/>
          <w:iCs/>
          <w:sz w:val="20"/>
        </w:rPr>
        <w:t>Biblia</w:t>
      </w:r>
      <w:r w:rsidRPr="00B83173">
        <w:rPr>
          <w:rFonts w:ascii="Times New Roman" w:hAnsi="Times New Roman"/>
          <w:sz w:val="20"/>
        </w:rPr>
        <w:t xml:space="preserve"> zaleca nam wykonywanie uczciwej pracy </w:t>
      </w:r>
      <w:r w:rsidRPr="00B83173">
        <w:rPr>
          <w:rFonts w:ascii="Times New Roman" w:hAnsi="Times New Roman"/>
          <w:iCs/>
          <w:sz w:val="20"/>
        </w:rPr>
        <w:t xml:space="preserve">(Wj 20,9) </w:t>
      </w:r>
      <w:r w:rsidRPr="00B83173">
        <w:rPr>
          <w:rFonts w:ascii="Times New Roman" w:hAnsi="Times New Roman"/>
          <w:sz w:val="20"/>
        </w:rPr>
        <w:t xml:space="preserve">i troskę o nasze materialne życie </w:t>
      </w:r>
      <w:r w:rsidRPr="00B83173">
        <w:rPr>
          <w:rFonts w:ascii="Times New Roman" w:hAnsi="Times New Roman"/>
          <w:iCs/>
          <w:sz w:val="20"/>
        </w:rPr>
        <w:t>(Prz 27,23)</w:t>
      </w:r>
      <w:r w:rsidRPr="00B83173">
        <w:rPr>
          <w:rFonts w:ascii="Times New Roman" w:hAnsi="Times New Roman"/>
          <w:sz w:val="20"/>
        </w:rPr>
        <w:t xml:space="preserve">, jak również zabezpieczenie przyszłości </w:t>
      </w:r>
      <w:r w:rsidRPr="00B83173">
        <w:rPr>
          <w:rFonts w:ascii="Times New Roman" w:hAnsi="Times New Roman"/>
          <w:iCs/>
          <w:sz w:val="20"/>
        </w:rPr>
        <w:t>(Prz 6,8; 10,5)</w:t>
      </w:r>
      <w:r w:rsidRPr="00B83173">
        <w:rPr>
          <w:rFonts w:ascii="Times New Roman" w:hAnsi="Times New Roman"/>
          <w:sz w:val="20"/>
        </w:rPr>
        <w:t>, póki mamy siłę do pracy.</w:t>
      </w:r>
    </w:p>
    <w:p w14:paraId="34C9852D" w14:textId="178768D3" w:rsidR="007D22FA" w:rsidRPr="00B83173" w:rsidRDefault="007D22FA" w:rsidP="007D22FA">
      <w:pPr>
        <w:rPr>
          <w:rFonts w:ascii="Times New Roman" w:hAnsi="Times New Roman"/>
          <w:sz w:val="20"/>
        </w:rPr>
      </w:pPr>
      <w:r w:rsidRPr="00B83173">
        <w:rPr>
          <w:rFonts w:ascii="Times New Roman" w:hAnsi="Times New Roman"/>
          <w:sz w:val="20"/>
        </w:rPr>
        <w:t xml:space="preserve">Z wiekiem stajemy się słabsi </w:t>
      </w:r>
      <w:r w:rsidRPr="00B83173">
        <w:rPr>
          <w:rFonts w:ascii="Times New Roman" w:hAnsi="Times New Roman"/>
          <w:iCs/>
          <w:sz w:val="20"/>
        </w:rPr>
        <w:t xml:space="preserve">(Koh 12,1-8) </w:t>
      </w:r>
      <w:r w:rsidRPr="00B83173">
        <w:rPr>
          <w:rFonts w:ascii="Times New Roman" w:hAnsi="Times New Roman"/>
          <w:sz w:val="20"/>
        </w:rPr>
        <w:t xml:space="preserve">i prosimy Boga, by nas nie opuszczał </w:t>
      </w:r>
      <w:r w:rsidRPr="00B83173">
        <w:rPr>
          <w:rFonts w:ascii="Times New Roman" w:hAnsi="Times New Roman"/>
          <w:iCs/>
          <w:sz w:val="20"/>
        </w:rPr>
        <w:t>(Ps 71,18)</w:t>
      </w:r>
      <w:r w:rsidRPr="00B83173">
        <w:rPr>
          <w:rFonts w:ascii="Times New Roman" w:hAnsi="Times New Roman"/>
          <w:sz w:val="20"/>
        </w:rPr>
        <w:t xml:space="preserve">. Mimo naszego fizycznego osłabienia nadal możemy przynosić owoc dla Boga </w:t>
      </w:r>
      <w:r w:rsidRPr="00B83173">
        <w:rPr>
          <w:rFonts w:ascii="Times New Roman" w:hAnsi="Times New Roman"/>
          <w:iCs/>
          <w:sz w:val="20"/>
        </w:rPr>
        <w:t>(Ps 92,15)</w:t>
      </w:r>
      <w:r w:rsidRPr="00B83173">
        <w:rPr>
          <w:rFonts w:ascii="Times New Roman" w:hAnsi="Times New Roman"/>
          <w:sz w:val="20"/>
        </w:rPr>
        <w:t>, który obiecuje zatroszczyć się o nas w</w:t>
      </w:r>
      <w:r>
        <w:rPr>
          <w:rFonts w:ascii="Times New Roman" w:hAnsi="Times New Roman"/>
          <w:sz w:val="20"/>
        </w:rPr>
        <w:t> </w:t>
      </w:r>
      <w:r w:rsidRPr="00B83173">
        <w:rPr>
          <w:rFonts w:ascii="Times New Roman" w:hAnsi="Times New Roman"/>
          <w:sz w:val="20"/>
        </w:rPr>
        <w:t xml:space="preserve">naszej starości </w:t>
      </w:r>
      <w:r w:rsidRPr="00B83173">
        <w:rPr>
          <w:rFonts w:ascii="Times New Roman" w:hAnsi="Times New Roman"/>
          <w:iCs/>
          <w:sz w:val="20"/>
        </w:rPr>
        <w:t>(Iz 46,4)</w:t>
      </w:r>
      <w:r w:rsidRPr="00B83173">
        <w:rPr>
          <w:rFonts w:ascii="Times New Roman" w:hAnsi="Times New Roman"/>
          <w:sz w:val="20"/>
        </w:rPr>
        <w:t>.</w:t>
      </w:r>
    </w:p>
    <w:p w14:paraId="3206F015" w14:textId="77777777" w:rsidR="007D22FA" w:rsidRPr="00B83173" w:rsidRDefault="007D22FA" w:rsidP="007D22FA">
      <w:pPr>
        <w:rPr>
          <w:rFonts w:ascii="Times New Roman" w:hAnsi="Times New Roman"/>
          <w:sz w:val="20"/>
        </w:rPr>
      </w:pPr>
      <w:r w:rsidRPr="00B83173">
        <w:rPr>
          <w:rFonts w:ascii="Times New Roman" w:hAnsi="Times New Roman"/>
          <w:sz w:val="20"/>
        </w:rPr>
        <w:t xml:space="preserve">Bogactwo nie trwa wiecznie </w:t>
      </w:r>
      <w:r w:rsidRPr="00B83173">
        <w:rPr>
          <w:rFonts w:ascii="Times New Roman" w:hAnsi="Times New Roman"/>
          <w:iCs/>
          <w:sz w:val="20"/>
        </w:rPr>
        <w:t>(Prz 27,24)</w:t>
      </w:r>
      <w:r w:rsidRPr="00B83173">
        <w:rPr>
          <w:rFonts w:ascii="Times New Roman" w:hAnsi="Times New Roman"/>
          <w:sz w:val="20"/>
        </w:rPr>
        <w:t xml:space="preserve">, a nasz majątek przekażemy innym </w:t>
      </w:r>
      <w:r w:rsidRPr="00B83173">
        <w:rPr>
          <w:rFonts w:ascii="Times New Roman" w:hAnsi="Times New Roman"/>
          <w:iCs/>
          <w:sz w:val="20"/>
        </w:rPr>
        <w:t>(Ps 49,11)</w:t>
      </w:r>
      <w:r w:rsidRPr="00B83173">
        <w:rPr>
          <w:rFonts w:ascii="Times New Roman" w:hAnsi="Times New Roman"/>
          <w:sz w:val="20"/>
        </w:rPr>
        <w:t xml:space="preserve">, bo nie możemy zabrać niczego z tego świata </w:t>
      </w:r>
      <w:r w:rsidRPr="00B83173">
        <w:rPr>
          <w:rFonts w:ascii="Times New Roman" w:hAnsi="Times New Roman"/>
          <w:iCs/>
          <w:sz w:val="20"/>
        </w:rPr>
        <w:t>(Koh 5,15)</w:t>
      </w:r>
      <w:r w:rsidRPr="00B83173">
        <w:rPr>
          <w:rFonts w:ascii="Times New Roman" w:hAnsi="Times New Roman"/>
          <w:sz w:val="20"/>
        </w:rPr>
        <w:t xml:space="preserve">. Dlatego powinniśmy czcić Boga, póki jest na to czas </w:t>
      </w:r>
      <w:r w:rsidRPr="00B83173">
        <w:rPr>
          <w:rFonts w:ascii="Times New Roman" w:hAnsi="Times New Roman"/>
          <w:iCs/>
          <w:sz w:val="20"/>
        </w:rPr>
        <w:t>(Prz 3,9-10)</w:t>
      </w:r>
      <w:r w:rsidRPr="00B83173">
        <w:rPr>
          <w:rFonts w:ascii="Times New Roman" w:hAnsi="Times New Roman"/>
          <w:sz w:val="20"/>
        </w:rPr>
        <w:t>.</w:t>
      </w:r>
    </w:p>
    <w:p w14:paraId="4F351C36" w14:textId="77777777" w:rsidR="007D22FA" w:rsidRPr="00B83173" w:rsidRDefault="007D22FA" w:rsidP="007D22FA">
      <w:pPr>
        <w:rPr>
          <w:rFonts w:ascii="Times New Roman" w:hAnsi="Times New Roman"/>
          <w:sz w:val="20"/>
        </w:rPr>
      </w:pPr>
    </w:p>
    <w:p w14:paraId="43882181" w14:textId="77777777" w:rsidR="007D22FA" w:rsidRPr="00B83173" w:rsidRDefault="007D22FA" w:rsidP="007D22FA">
      <w:pPr>
        <w:rPr>
          <w:rFonts w:ascii="Times New Roman" w:hAnsi="Times New Roman"/>
          <w:sz w:val="20"/>
        </w:rPr>
      </w:pPr>
      <w:r w:rsidRPr="00B83173">
        <w:rPr>
          <w:rFonts w:ascii="Times New Roman" w:hAnsi="Times New Roman"/>
          <w:b/>
          <w:bCs/>
          <w:sz w:val="20"/>
        </w:rPr>
        <w:t>Błogosławieństwa</w:t>
      </w:r>
    </w:p>
    <w:p w14:paraId="587A1C31" w14:textId="77777777" w:rsidR="007D22FA" w:rsidRPr="00B83173" w:rsidRDefault="007D22FA" w:rsidP="007D22FA">
      <w:pPr>
        <w:rPr>
          <w:rFonts w:ascii="Times New Roman" w:hAnsi="Times New Roman"/>
          <w:sz w:val="20"/>
        </w:rPr>
      </w:pPr>
      <w:r w:rsidRPr="00B83173">
        <w:rPr>
          <w:rFonts w:ascii="Times New Roman" w:hAnsi="Times New Roman"/>
          <w:sz w:val="20"/>
        </w:rPr>
        <w:t xml:space="preserve">Bóg udziela nam błogosławieństw i obdarza nas zbawienie, ale także zobowiązuje nas do przekazywania błogosławieństw następnym pokoleniom. W </w:t>
      </w:r>
      <w:r w:rsidRPr="00B83173">
        <w:rPr>
          <w:rFonts w:ascii="Times New Roman" w:hAnsi="Times New Roman"/>
          <w:i/>
          <w:iCs/>
          <w:sz w:val="20"/>
        </w:rPr>
        <w:t>Starym Testamencie</w:t>
      </w:r>
      <w:r w:rsidRPr="00B83173">
        <w:rPr>
          <w:rFonts w:ascii="Times New Roman" w:hAnsi="Times New Roman"/>
          <w:sz w:val="20"/>
        </w:rPr>
        <w:t xml:space="preserve"> słowo „przymierze” oznacza testament obwarowany zasadami, na których beneficjenci mogą otrzymać dziedzictwo.</w:t>
      </w:r>
    </w:p>
    <w:p w14:paraId="5F9864D5" w14:textId="77777777" w:rsidR="007D22FA" w:rsidRPr="00B83173" w:rsidRDefault="007D22FA" w:rsidP="007D22FA">
      <w:pPr>
        <w:rPr>
          <w:rFonts w:ascii="Times New Roman" w:hAnsi="Times New Roman"/>
          <w:sz w:val="20"/>
        </w:rPr>
      </w:pPr>
      <w:r w:rsidRPr="00B83173">
        <w:rPr>
          <w:rFonts w:ascii="Times New Roman" w:hAnsi="Times New Roman"/>
          <w:sz w:val="20"/>
        </w:rPr>
        <w:t xml:space="preserve">Boży testament obejmuje błogosławieństwa materialne, takie jak ziemia Kanaan </w:t>
      </w:r>
      <w:r w:rsidRPr="00B83173">
        <w:rPr>
          <w:rFonts w:ascii="Times New Roman" w:hAnsi="Times New Roman"/>
          <w:iCs/>
          <w:sz w:val="20"/>
        </w:rPr>
        <w:t>(Rdz 15,18)</w:t>
      </w:r>
      <w:r w:rsidRPr="00B83173">
        <w:rPr>
          <w:rFonts w:ascii="Times New Roman" w:hAnsi="Times New Roman"/>
          <w:sz w:val="20"/>
        </w:rPr>
        <w:t xml:space="preserve">, uczynienie Izraelitów wielkim narodem </w:t>
      </w:r>
      <w:r w:rsidRPr="00B83173">
        <w:rPr>
          <w:rFonts w:ascii="Times New Roman" w:hAnsi="Times New Roman"/>
          <w:iCs/>
          <w:sz w:val="20"/>
        </w:rPr>
        <w:t>(Rdz 12,2; 15,5)</w:t>
      </w:r>
      <w:r w:rsidRPr="00B83173">
        <w:rPr>
          <w:rFonts w:ascii="Times New Roman" w:hAnsi="Times New Roman"/>
          <w:sz w:val="20"/>
        </w:rPr>
        <w:t xml:space="preserve"> oraz obfite dobra materialne </w:t>
      </w:r>
      <w:r w:rsidRPr="00B83173">
        <w:rPr>
          <w:rFonts w:ascii="Times New Roman" w:hAnsi="Times New Roman"/>
          <w:iCs/>
          <w:sz w:val="20"/>
        </w:rPr>
        <w:t>(Pwt 28,11)</w:t>
      </w:r>
      <w:r w:rsidRPr="00B83173">
        <w:rPr>
          <w:rFonts w:ascii="Times New Roman" w:hAnsi="Times New Roman"/>
          <w:sz w:val="20"/>
        </w:rPr>
        <w:t xml:space="preserve">. Zawiera także duchowe błogosławieństwa: obietnicę Mesjasza </w:t>
      </w:r>
      <w:r w:rsidRPr="00B83173">
        <w:rPr>
          <w:rFonts w:ascii="Times New Roman" w:hAnsi="Times New Roman"/>
          <w:iCs/>
          <w:sz w:val="20"/>
        </w:rPr>
        <w:t xml:space="preserve">(Ga 3,16) </w:t>
      </w:r>
      <w:r w:rsidRPr="00B83173">
        <w:rPr>
          <w:rFonts w:ascii="Times New Roman" w:hAnsi="Times New Roman"/>
          <w:sz w:val="20"/>
        </w:rPr>
        <w:t xml:space="preserve">i zlecenie przekazywania błogosławieństw wszystkim narodom </w:t>
      </w:r>
      <w:r w:rsidRPr="00B83173">
        <w:rPr>
          <w:rFonts w:ascii="Times New Roman" w:hAnsi="Times New Roman"/>
          <w:iCs/>
          <w:sz w:val="20"/>
        </w:rPr>
        <w:lastRenderedPageBreak/>
        <w:t>(Rdz 12,3; Ga 3,8.14)</w:t>
      </w:r>
      <w:r w:rsidRPr="00B83173">
        <w:rPr>
          <w:rFonts w:ascii="Times New Roman" w:hAnsi="Times New Roman"/>
          <w:sz w:val="20"/>
        </w:rPr>
        <w:t>. Wszyscy, którzy żyją przez wiarę, są beneficjentami tego testamentu, a także otrzymują zawarte w nim zlecenie i nie muszą się lękać, bo są pod opieką Boga.</w:t>
      </w:r>
    </w:p>
    <w:p w14:paraId="746121D5" w14:textId="1AB78FE6" w:rsidR="007D22FA" w:rsidRPr="00B83173" w:rsidRDefault="007D22FA" w:rsidP="007D22FA">
      <w:pPr>
        <w:rPr>
          <w:rFonts w:ascii="Times New Roman" w:hAnsi="Times New Roman"/>
          <w:sz w:val="20"/>
        </w:rPr>
      </w:pPr>
      <w:r w:rsidRPr="00B83173">
        <w:rPr>
          <w:rFonts w:ascii="Times New Roman" w:hAnsi="Times New Roman"/>
          <w:i/>
          <w:iCs/>
          <w:sz w:val="20"/>
        </w:rPr>
        <w:t>Nowy Testament</w:t>
      </w:r>
      <w:r w:rsidRPr="00B83173">
        <w:rPr>
          <w:rFonts w:ascii="Times New Roman" w:hAnsi="Times New Roman"/>
          <w:sz w:val="20"/>
        </w:rPr>
        <w:t xml:space="preserve"> także przedstawia znaczenie tego dziedzictwa materialnych i duchowych błogosławieństw Boga dla Jego ludu. Greckie słowo </w:t>
      </w:r>
      <w:r w:rsidRPr="00B83173">
        <w:rPr>
          <w:rFonts w:ascii="Times New Roman" w:hAnsi="Times New Roman"/>
          <w:i/>
          <w:iCs/>
          <w:sz w:val="20"/>
        </w:rPr>
        <w:t>diateke</w:t>
      </w:r>
      <w:r w:rsidRPr="00B83173">
        <w:rPr>
          <w:rFonts w:ascii="Times New Roman" w:hAnsi="Times New Roman"/>
          <w:sz w:val="20"/>
        </w:rPr>
        <w:t xml:space="preserve"> </w:t>
      </w:r>
      <w:r w:rsidRPr="00B83173">
        <w:rPr>
          <w:rFonts w:ascii="Times New Roman" w:hAnsi="Times New Roman"/>
          <w:iCs/>
          <w:sz w:val="20"/>
        </w:rPr>
        <w:t xml:space="preserve">(Ga 3,15-18; Hbr 9,16-17) </w:t>
      </w:r>
      <w:r w:rsidRPr="00B83173">
        <w:rPr>
          <w:rFonts w:ascii="Times New Roman" w:hAnsi="Times New Roman"/>
          <w:sz w:val="20"/>
        </w:rPr>
        <w:t>oznacza wolę i ostatnie słowo testatora, swego rodzaju jednostronną umowę. Dziedzic wiary musi jedynie przyjąć ofertę. My, którzy jesteśmy beneficjentami testamentu (</w:t>
      </w:r>
      <w:r w:rsidRPr="00B83173">
        <w:rPr>
          <w:rFonts w:ascii="Times New Roman" w:hAnsi="Times New Roman"/>
          <w:i/>
          <w:iCs/>
          <w:sz w:val="20"/>
        </w:rPr>
        <w:t>diateke</w:t>
      </w:r>
      <w:r w:rsidRPr="00B83173">
        <w:rPr>
          <w:rFonts w:ascii="Times New Roman" w:hAnsi="Times New Roman"/>
          <w:sz w:val="20"/>
        </w:rPr>
        <w:t xml:space="preserve">) wykonanego przez krew Chrystusa </w:t>
      </w:r>
      <w:r w:rsidRPr="00B83173">
        <w:rPr>
          <w:rFonts w:ascii="Times New Roman" w:hAnsi="Times New Roman"/>
          <w:iCs/>
          <w:sz w:val="20"/>
        </w:rPr>
        <w:t>(Mt 26,28)</w:t>
      </w:r>
      <w:r w:rsidRPr="00B83173">
        <w:rPr>
          <w:rFonts w:ascii="Times New Roman" w:hAnsi="Times New Roman"/>
          <w:sz w:val="20"/>
        </w:rPr>
        <w:t xml:space="preserve">, przyjmujemy obowiązek przekazywania następnym pokoleniom dziedzictwa tego testamentu </w:t>
      </w:r>
      <w:r w:rsidRPr="00B83173">
        <w:rPr>
          <w:rFonts w:ascii="Times New Roman" w:hAnsi="Times New Roman"/>
          <w:iCs/>
          <w:sz w:val="20"/>
        </w:rPr>
        <w:t xml:space="preserve">(Rdz 9,9; 17,9) </w:t>
      </w:r>
      <w:r w:rsidRPr="00B83173">
        <w:rPr>
          <w:rFonts w:ascii="Times New Roman" w:hAnsi="Times New Roman"/>
          <w:sz w:val="20"/>
        </w:rPr>
        <w:t>odzwierciedlającego się w</w:t>
      </w:r>
      <w:r>
        <w:rPr>
          <w:rFonts w:ascii="Times New Roman" w:hAnsi="Times New Roman"/>
          <w:sz w:val="20"/>
        </w:rPr>
        <w:t> </w:t>
      </w:r>
      <w:r w:rsidRPr="00B83173">
        <w:rPr>
          <w:rFonts w:ascii="Times New Roman" w:hAnsi="Times New Roman"/>
          <w:sz w:val="20"/>
        </w:rPr>
        <w:t xml:space="preserve">błogosławieństwach patriarchów </w:t>
      </w:r>
      <w:r w:rsidRPr="00B83173">
        <w:rPr>
          <w:rFonts w:ascii="Times New Roman" w:hAnsi="Times New Roman"/>
          <w:iCs/>
          <w:sz w:val="20"/>
        </w:rPr>
        <w:t xml:space="preserve">(Hbr 6,13-18) </w:t>
      </w:r>
      <w:r w:rsidRPr="00B83173">
        <w:rPr>
          <w:rFonts w:ascii="Times New Roman" w:hAnsi="Times New Roman"/>
          <w:sz w:val="20"/>
        </w:rPr>
        <w:t xml:space="preserve">i misji Kościoła polegającej na głoszeniu Bożego przesłania wszystkim narodom </w:t>
      </w:r>
      <w:r w:rsidRPr="00B83173">
        <w:rPr>
          <w:rFonts w:ascii="Times New Roman" w:hAnsi="Times New Roman"/>
          <w:iCs/>
          <w:sz w:val="20"/>
        </w:rPr>
        <w:t>(Mt 28,19)</w:t>
      </w:r>
      <w:r w:rsidRPr="00B83173">
        <w:rPr>
          <w:rFonts w:ascii="Times New Roman" w:hAnsi="Times New Roman"/>
          <w:sz w:val="20"/>
        </w:rPr>
        <w:t>.</w:t>
      </w:r>
    </w:p>
    <w:p w14:paraId="4D5BDC25" w14:textId="77777777" w:rsidR="007D22FA" w:rsidRPr="00B83173" w:rsidRDefault="007D22FA" w:rsidP="007D22FA">
      <w:pPr>
        <w:rPr>
          <w:rFonts w:ascii="Times New Roman" w:hAnsi="Times New Roman"/>
          <w:sz w:val="20"/>
        </w:rPr>
      </w:pPr>
    </w:p>
    <w:p w14:paraId="58194358" w14:textId="77777777" w:rsidR="007D22FA" w:rsidRPr="00B83173" w:rsidRDefault="007D22FA" w:rsidP="007D22FA">
      <w:pPr>
        <w:rPr>
          <w:rFonts w:ascii="Times New Roman" w:hAnsi="Times New Roman"/>
          <w:sz w:val="20"/>
        </w:rPr>
      </w:pPr>
      <w:r w:rsidRPr="00B83173">
        <w:rPr>
          <w:rFonts w:ascii="Times New Roman" w:hAnsi="Times New Roman"/>
          <w:b/>
          <w:bCs/>
          <w:sz w:val="20"/>
        </w:rPr>
        <w:t>Oddawanie Bożego dziedzictwa</w:t>
      </w:r>
    </w:p>
    <w:p w14:paraId="5C3960E2" w14:textId="77777777" w:rsidR="007D22FA" w:rsidRPr="00B83173" w:rsidRDefault="007D22FA" w:rsidP="007D22FA">
      <w:pPr>
        <w:rPr>
          <w:rFonts w:ascii="Times New Roman" w:hAnsi="Times New Roman"/>
          <w:sz w:val="20"/>
        </w:rPr>
      </w:pPr>
      <w:r w:rsidRPr="00B83173">
        <w:rPr>
          <w:rFonts w:ascii="Times New Roman" w:hAnsi="Times New Roman"/>
          <w:sz w:val="20"/>
        </w:rPr>
        <w:t xml:space="preserve">Wszystkie błogosławieństwa przyjęte w ciągu naszego życia powinny być wiernie używane dla chwały Boga </w:t>
      </w:r>
      <w:r w:rsidRPr="00B83173">
        <w:rPr>
          <w:rFonts w:ascii="Times New Roman" w:hAnsi="Times New Roman"/>
          <w:iCs/>
          <w:sz w:val="20"/>
        </w:rPr>
        <w:t>(1 Kor 10,31; Ml 3,8-10)</w:t>
      </w:r>
      <w:r w:rsidRPr="00B83173">
        <w:rPr>
          <w:rFonts w:ascii="Times New Roman" w:hAnsi="Times New Roman"/>
          <w:sz w:val="20"/>
        </w:rPr>
        <w:t>. Oddajemy chwałę Bogu dzieląc się bezpośrednio i za pośrednictwem Kościoła wszystkim, co Bóg nam daje. Oto dwa przykłady ilustrujące tę zasadę:</w:t>
      </w:r>
    </w:p>
    <w:p w14:paraId="204696BE" w14:textId="77777777" w:rsidR="007D22FA" w:rsidRPr="00B83173" w:rsidRDefault="007D22FA" w:rsidP="007D22FA">
      <w:pPr>
        <w:rPr>
          <w:rFonts w:ascii="Times New Roman" w:hAnsi="Times New Roman"/>
          <w:sz w:val="20"/>
        </w:rPr>
      </w:pPr>
      <w:r w:rsidRPr="00B83173">
        <w:rPr>
          <w:rFonts w:ascii="Times New Roman" w:hAnsi="Times New Roman"/>
          <w:i/>
          <w:iCs/>
          <w:sz w:val="20"/>
        </w:rPr>
        <w:t>Abraham</w:t>
      </w:r>
      <w:r w:rsidRPr="00B83173">
        <w:rPr>
          <w:rFonts w:ascii="Times New Roman" w:hAnsi="Times New Roman"/>
          <w:sz w:val="20"/>
        </w:rPr>
        <w:t xml:space="preserve">. Bóg wyraził uznanie dla Abrahama za to, że uczył swoich domowników służyć Panu także wtedy kiedy jego samego już zabraknie </w:t>
      </w:r>
      <w:r w:rsidRPr="00B83173">
        <w:rPr>
          <w:rFonts w:ascii="Times New Roman" w:hAnsi="Times New Roman"/>
          <w:iCs/>
          <w:sz w:val="20"/>
        </w:rPr>
        <w:t>(Rdz 18,17-19)</w:t>
      </w:r>
      <w:r w:rsidRPr="00B83173">
        <w:rPr>
          <w:rFonts w:ascii="Times New Roman" w:hAnsi="Times New Roman"/>
          <w:sz w:val="20"/>
        </w:rPr>
        <w:t>.</w:t>
      </w:r>
    </w:p>
    <w:p w14:paraId="4F11CC4B" w14:textId="77777777" w:rsidR="007D22FA" w:rsidRPr="00B83173" w:rsidRDefault="007D22FA" w:rsidP="007D22FA">
      <w:pPr>
        <w:rPr>
          <w:rFonts w:ascii="Times New Roman" w:hAnsi="Times New Roman"/>
          <w:sz w:val="20"/>
        </w:rPr>
      </w:pPr>
      <w:r w:rsidRPr="00B83173">
        <w:rPr>
          <w:rFonts w:ascii="Times New Roman" w:hAnsi="Times New Roman"/>
          <w:i/>
          <w:iCs/>
          <w:sz w:val="20"/>
        </w:rPr>
        <w:t>Dawid</w:t>
      </w:r>
      <w:r w:rsidRPr="00B83173">
        <w:rPr>
          <w:rFonts w:ascii="Times New Roman" w:hAnsi="Times New Roman"/>
          <w:sz w:val="20"/>
        </w:rPr>
        <w:t>. Dawid wyznaczył swego syna Salomona jako dziedzica. Upewnił się także, iż jego syn przejmie materialne i duchowe dziedzictwo, by kontynuować dzieło powierzonego mu przez Boga, jako że sam Dawid nie był w stanie tego dzieła wypełnić.</w:t>
      </w:r>
    </w:p>
    <w:p w14:paraId="78D727D8" w14:textId="77777777" w:rsidR="007D22FA" w:rsidRPr="00B83173" w:rsidRDefault="007D22FA" w:rsidP="007D22FA">
      <w:pPr>
        <w:rPr>
          <w:rFonts w:ascii="Times New Roman" w:hAnsi="Times New Roman"/>
          <w:iCs/>
          <w:sz w:val="20"/>
        </w:rPr>
      </w:pPr>
      <w:r w:rsidRPr="00B83173">
        <w:rPr>
          <w:rFonts w:ascii="Times New Roman" w:hAnsi="Times New Roman"/>
          <w:sz w:val="20"/>
        </w:rPr>
        <w:t xml:space="preserve">Zawsze szczodrze łożący na dzieło Boże przez całe swoje życie, Dawid, obecnie już w podeszłym wieku, przekazał przygotowane środki, zarówno własne, jak i należące do królestwa, na budowę świątyni </w:t>
      </w:r>
      <w:r w:rsidRPr="00B83173">
        <w:rPr>
          <w:rFonts w:ascii="Times New Roman" w:hAnsi="Times New Roman"/>
          <w:iCs/>
          <w:sz w:val="20"/>
        </w:rPr>
        <w:t>(1 Krn 29,2-3)</w:t>
      </w:r>
      <w:r w:rsidRPr="00B83173">
        <w:rPr>
          <w:rFonts w:ascii="Times New Roman" w:hAnsi="Times New Roman"/>
          <w:sz w:val="20"/>
        </w:rPr>
        <w:t xml:space="preserve">. Dzieło to miało się rozpocząć około trzy lata po jego śmierci </w:t>
      </w:r>
      <w:r w:rsidRPr="00B83173">
        <w:rPr>
          <w:rFonts w:ascii="Times New Roman" w:hAnsi="Times New Roman"/>
          <w:iCs/>
          <w:sz w:val="20"/>
        </w:rPr>
        <w:t>(2 Krn 3,2), a przyszła świątynia miała się stać świadectwem dla wszystkich narodów (2 Krn 6,32-33).</w:t>
      </w:r>
    </w:p>
    <w:p w14:paraId="7120780F" w14:textId="77777777" w:rsidR="007D22FA" w:rsidRPr="00B83173" w:rsidRDefault="007D22FA" w:rsidP="007D22FA">
      <w:pPr>
        <w:rPr>
          <w:rFonts w:ascii="Times New Roman" w:hAnsi="Times New Roman"/>
          <w:sz w:val="20"/>
        </w:rPr>
      </w:pPr>
      <w:r w:rsidRPr="00B83173">
        <w:rPr>
          <w:rFonts w:ascii="Times New Roman" w:hAnsi="Times New Roman"/>
          <w:sz w:val="20"/>
        </w:rPr>
        <w:t xml:space="preserve">Przez wieki świątynia jerozolimska była ważnym projektem misyjnym, zaplanowanym i ufundowanym przez Dawida, przyciągającym miliony ludzi jako dom modlitwy dla wszystkich narodów </w:t>
      </w:r>
      <w:r w:rsidRPr="00B83173">
        <w:rPr>
          <w:rFonts w:ascii="Times New Roman" w:hAnsi="Times New Roman"/>
          <w:iCs/>
          <w:sz w:val="20"/>
        </w:rPr>
        <w:t>(Iz 56,3-7)</w:t>
      </w:r>
      <w:r w:rsidRPr="00B83173">
        <w:rPr>
          <w:rFonts w:ascii="Times New Roman" w:hAnsi="Times New Roman"/>
          <w:sz w:val="20"/>
        </w:rPr>
        <w:t xml:space="preserve">. Dzieło to zostało dokonane dzięki determinacji Dawida, by oddać Bogu to, co od Niego otrzymał przez całe życie i co na koniec udało mu się zgromadzić </w:t>
      </w:r>
      <w:r w:rsidRPr="00B83173">
        <w:rPr>
          <w:rFonts w:ascii="Times New Roman" w:hAnsi="Times New Roman"/>
          <w:iCs/>
          <w:sz w:val="20"/>
        </w:rPr>
        <w:t>(1 Krn 29,14)</w:t>
      </w:r>
      <w:r w:rsidRPr="00B83173">
        <w:rPr>
          <w:rFonts w:ascii="Times New Roman" w:hAnsi="Times New Roman"/>
          <w:sz w:val="20"/>
        </w:rPr>
        <w:t>.</w:t>
      </w:r>
    </w:p>
    <w:p w14:paraId="05AADB8D" w14:textId="2ED70174" w:rsidR="007D22FA" w:rsidRPr="00B83173" w:rsidRDefault="007D22FA" w:rsidP="007D22FA">
      <w:pPr>
        <w:rPr>
          <w:rFonts w:ascii="Times New Roman" w:hAnsi="Times New Roman"/>
          <w:sz w:val="20"/>
        </w:rPr>
      </w:pPr>
      <w:r w:rsidRPr="00B83173">
        <w:rPr>
          <w:rFonts w:ascii="Times New Roman" w:hAnsi="Times New Roman"/>
          <w:sz w:val="20"/>
        </w:rPr>
        <w:t>Historia Dawida wskazuje, że nasze poświęcenie dla Boga trwa przez całe życie. Jeśli w tym życiu inwestujemy w Boże królestwo, jak Dawid, zostawimy za sobą dziedzictwo, które będzie kontynuowane po naszej śmierci. Tak więc musimy uporządkować swoje sprawy. To zadanie może wymagać przeglądu naszego majątku i</w:t>
      </w:r>
      <w:r>
        <w:rPr>
          <w:rFonts w:ascii="Times New Roman" w:hAnsi="Times New Roman"/>
          <w:sz w:val="20"/>
        </w:rPr>
        <w:t> </w:t>
      </w:r>
      <w:r w:rsidRPr="00B83173">
        <w:rPr>
          <w:rFonts w:ascii="Times New Roman" w:hAnsi="Times New Roman"/>
          <w:sz w:val="20"/>
        </w:rPr>
        <w:t>przygotowania naszych spadkobierców w takich sposób, aby kontynuowali świadectwo dla Chrystusa po naszej śmierci.</w:t>
      </w:r>
    </w:p>
    <w:p w14:paraId="06B56CB2" w14:textId="77777777" w:rsidR="007D22FA" w:rsidRPr="00B83173" w:rsidRDefault="007D22FA" w:rsidP="007D22FA">
      <w:pPr>
        <w:rPr>
          <w:rFonts w:ascii="Times New Roman" w:hAnsi="Times New Roman"/>
          <w:sz w:val="20"/>
        </w:rPr>
      </w:pPr>
    </w:p>
    <w:p w14:paraId="79178C2D" w14:textId="77777777" w:rsidR="007D22FA" w:rsidRPr="00B83173" w:rsidRDefault="007D22FA" w:rsidP="007D22FA">
      <w:pPr>
        <w:rPr>
          <w:rFonts w:ascii="Times New Roman" w:hAnsi="Times New Roman"/>
          <w:b/>
          <w:bCs/>
          <w:sz w:val="20"/>
        </w:rPr>
      </w:pPr>
      <w:r w:rsidRPr="00B83173">
        <w:rPr>
          <w:rFonts w:ascii="Times New Roman" w:hAnsi="Times New Roman"/>
          <w:b/>
          <w:bCs/>
          <w:sz w:val="20"/>
        </w:rPr>
        <w:t>Nasza rola w przymierzu</w:t>
      </w:r>
    </w:p>
    <w:p w14:paraId="17699E4D" w14:textId="77777777" w:rsidR="007D22FA" w:rsidRPr="00B83173" w:rsidRDefault="007D22FA" w:rsidP="007D22FA">
      <w:pPr>
        <w:rPr>
          <w:rFonts w:ascii="Times New Roman" w:hAnsi="Times New Roman"/>
          <w:sz w:val="20"/>
        </w:rPr>
      </w:pPr>
      <w:r w:rsidRPr="00B83173">
        <w:rPr>
          <w:rFonts w:ascii="Times New Roman" w:hAnsi="Times New Roman"/>
          <w:sz w:val="20"/>
        </w:rPr>
        <w:t xml:space="preserve">Jezus odnowił Boży testament z nami </w:t>
      </w:r>
      <w:r w:rsidRPr="00B83173">
        <w:rPr>
          <w:rFonts w:ascii="Times New Roman" w:hAnsi="Times New Roman"/>
          <w:iCs/>
          <w:sz w:val="20"/>
        </w:rPr>
        <w:t>(Mk 14,24; Hbr 12,24)</w:t>
      </w:r>
      <w:r w:rsidRPr="00B83173">
        <w:rPr>
          <w:rFonts w:ascii="Times New Roman" w:hAnsi="Times New Roman"/>
          <w:sz w:val="20"/>
        </w:rPr>
        <w:t xml:space="preserve">, zlecając nam głoszenie ewangelii całemu światu </w:t>
      </w:r>
      <w:r w:rsidRPr="00B83173">
        <w:rPr>
          <w:rFonts w:ascii="Times New Roman" w:hAnsi="Times New Roman"/>
          <w:iCs/>
          <w:sz w:val="20"/>
        </w:rPr>
        <w:t>(Mt 28,19)</w:t>
      </w:r>
      <w:r w:rsidRPr="00B83173">
        <w:rPr>
          <w:rFonts w:ascii="Times New Roman" w:hAnsi="Times New Roman"/>
          <w:sz w:val="20"/>
        </w:rPr>
        <w:t>. Jak w przypadku Abrahama i Dawida, materialne dobra i duchowe dziedzictwo dane nam przez Boga powinny służyć głoszeniu ewangelii w rodzinie i Kościele dla zbawienia narodów.</w:t>
      </w:r>
    </w:p>
    <w:p w14:paraId="49EA9E81" w14:textId="77777777" w:rsidR="007D22FA" w:rsidRPr="00B83173" w:rsidRDefault="007D22FA" w:rsidP="007D22FA">
      <w:pPr>
        <w:rPr>
          <w:rFonts w:ascii="Times New Roman" w:hAnsi="Times New Roman"/>
          <w:sz w:val="20"/>
        </w:rPr>
      </w:pPr>
      <w:r w:rsidRPr="00B83173">
        <w:rPr>
          <w:rFonts w:ascii="Times New Roman" w:hAnsi="Times New Roman"/>
          <w:sz w:val="20"/>
        </w:rPr>
        <w:t xml:space="preserve">Boży testament zobowiązuje lud Boży do wierności i szczodrości w dziesięcinie i darach. Wierne i szczodre oddawanie Bogu tego, co od Niego otrzymaliśmy, uświadamia narodom, że błogosławieństwa udzielone ludowi Bożemu </w:t>
      </w:r>
      <w:r w:rsidRPr="00B83173">
        <w:rPr>
          <w:rFonts w:ascii="Times New Roman" w:hAnsi="Times New Roman"/>
          <w:iCs/>
          <w:sz w:val="20"/>
        </w:rPr>
        <w:t xml:space="preserve">(Ml 3,12) </w:t>
      </w:r>
      <w:r w:rsidRPr="00B83173">
        <w:rPr>
          <w:rFonts w:ascii="Times New Roman" w:hAnsi="Times New Roman"/>
          <w:sz w:val="20"/>
        </w:rPr>
        <w:t xml:space="preserve">są owocem posłuszeństwa wobec Boga. Błogosławieństwa te powinny być przekazane następnym pokoleniom </w:t>
      </w:r>
      <w:r w:rsidRPr="00B83173">
        <w:rPr>
          <w:rFonts w:ascii="Times New Roman" w:hAnsi="Times New Roman"/>
          <w:iCs/>
          <w:sz w:val="20"/>
        </w:rPr>
        <w:t>(Pwt 12,28)</w:t>
      </w:r>
      <w:r w:rsidRPr="00B83173">
        <w:rPr>
          <w:rFonts w:ascii="Times New Roman" w:hAnsi="Times New Roman"/>
          <w:sz w:val="20"/>
        </w:rPr>
        <w:t xml:space="preserve">. Dlatego też dobra materialne były przynoszone do świątyni podczas duchowych ożywień </w:t>
      </w:r>
      <w:r w:rsidRPr="00B83173">
        <w:rPr>
          <w:rFonts w:ascii="Times New Roman" w:hAnsi="Times New Roman"/>
          <w:iCs/>
          <w:sz w:val="20"/>
        </w:rPr>
        <w:t>(Wj 35,20-29; 2 Krn 31,1-12; Ne 10,37-38; Ml 3,6-12)</w:t>
      </w:r>
      <w:r w:rsidRPr="00B83173">
        <w:rPr>
          <w:rFonts w:ascii="Times New Roman" w:hAnsi="Times New Roman"/>
          <w:sz w:val="20"/>
        </w:rPr>
        <w:t xml:space="preserve">, w czasach nowotestamentowych składane u stóp apostołów </w:t>
      </w:r>
      <w:r w:rsidRPr="00B83173">
        <w:rPr>
          <w:rFonts w:ascii="Times New Roman" w:hAnsi="Times New Roman"/>
          <w:iCs/>
          <w:sz w:val="20"/>
        </w:rPr>
        <w:t>(Dz 2; 4,34-37)</w:t>
      </w:r>
      <w:r w:rsidRPr="00B83173">
        <w:rPr>
          <w:rFonts w:ascii="Times New Roman" w:hAnsi="Times New Roman"/>
          <w:sz w:val="20"/>
        </w:rPr>
        <w:t>.</w:t>
      </w:r>
    </w:p>
    <w:p w14:paraId="48CF8CFC" w14:textId="77777777" w:rsidR="007D22FA" w:rsidRPr="00B83173" w:rsidRDefault="007D22FA" w:rsidP="007D22FA">
      <w:pPr>
        <w:rPr>
          <w:rFonts w:ascii="Times New Roman" w:hAnsi="Times New Roman"/>
          <w:sz w:val="20"/>
        </w:rPr>
      </w:pPr>
      <w:r w:rsidRPr="00B83173">
        <w:rPr>
          <w:rFonts w:ascii="Times New Roman" w:hAnsi="Times New Roman"/>
          <w:sz w:val="20"/>
        </w:rPr>
        <w:t xml:space="preserve">„Pełnia światła promieniuje ze Słowa Bożego. Musimy się obudzić i upatrywać zaniedbanych sposobności. Gdyby wszyscy byli uczciwi, w dziesięcinach i darach zwracali Bogu to, co jest Jego własnością, otworzyłaby się droga dla świata, droga wiodąca do słuchania poselstwa na czas dzisiejszy. (...) Gdyby plan Boży, służący zwiastowaniu poselstwa łaski całemu światu był wykonany przez Jego lud, Chrystus by już przyszedł na ziemię, a święci byliby witani w mieście Bożym” (Ellen G. White, </w:t>
      </w:r>
      <w:r w:rsidRPr="00B83173">
        <w:rPr>
          <w:rFonts w:ascii="Times New Roman" w:hAnsi="Times New Roman"/>
          <w:i/>
          <w:iCs/>
          <w:sz w:val="20"/>
        </w:rPr>
        <w:t>Ze skarbnicy Świadectw</w:t>
      </w:r>
      <w:r w:rsidRPr="00B83173">
        <w:rPr>
          <w:rFonts w:ascii="Times New Roman" w:hAnsi="Times New Roman"/>
          <w:iCs/>
          <w:sz w:val="20"/>
        </w:rPr>
        <w:t>, t. 3, wyd. 2, Warszawa 2001</w:t>
      </w:r>
      <w:r w:rsidRPr="00B83173">
        <w:rPr>
          <w:rFonts w:ascii="Times New Roman" w:hAnsi="Times New Roman"/>
          <w:sz w:val="20"/>
        </w:rPr>
        <w:t>, s. 53).</w:t>
      </w:r>
    </w:p>
    <w:p w14:paraId="5D607C62" w14:textId="77777777" w:rsidR="007D22FA" w:rsidRPr="00B83173" w:rsidRDefault="007D22FA" w:rsidP="007D22FA">
      <w:pPr>
        <w:rPr>
          <w:rFonts w:ascii="Times New Roman" w:hAnsi="Times New Roman"/>
          <w:sz w:val="20"/>
        </w:rPr>
      </w:pPr>
      <w:r w:rsidRPr="00B83173">
        <w:rPr>
          <w:rFonts w:ascii="Times New Roman" w:hAnsi="Times New Roman"/>
          <w:sz w:val="20"/>
        </w:rPr>
        <w:t xml:space="preserve">Testament (ewangelia) ogłoszony Abrahamowi </w:t>
      </w:r>
      <w:r w:rsidRPr="00B83173">
        <w:rPr>
          <w:rFonts w:ascii="Times New Roman" w:hAnsi="Times New Roman"/>
          <w:iCs/>
          <w:sz w:val="20"/>
        </w:rPr>
        <w:t xml:space="preserve">(Ga 3,8) </w:t>
      </w:r>
      <w:r w:rsidRPr="00B83173">
        <w:rPr>
          <w:rFonts w:ascii="Times New Roman" w:hAnsi="Times New Roman"/>
          <w:sz w:val="20"/>
        </w:rPr>
        <w:t xml:space="preserve">ma być głoszony najpierw tym, którzy są najbliżej nas (jak w czasach patriarchów), a następnie po krańce Ziemi. Wtedy zarówno Izraelici jak i poganie będą błogosławieni dziedzictwem wiary przekazanym nam przez rodzinę i Kościół </w:t>
      </w:r>
      <w:r w:rsidRPr="00B83173">
        <w:rPr>
          <w:rFonts w:ascii="Times New Roman" w:hAnsi="Times New Roman"/>
          <w:iCs/>
          <w:sz w:val="20"/>
        </w:rPr>
        <w:t>(Iz 52,10; Dz 1,8; 13,47)</w:t>
      </w:r>
      <w:r w:rsidRPr="00B83173">
        <w:rPr>
          <w:rFonts w:ascii="Times New Roman" w:hAnsi="Times New Roman"/>
          <w:sz w:val="20"/>
        </w:rPr>
        <w:t xml:space="preserve">. Stąd przesłanie, iż „uczynki ich idą za nimi” </w:t>
      </w:r>
      <w:r w:rsidRPr="00B83173">
        <w:rPr>
          <w:rFonts w:ascii="Times New Roman" w:hAnsi="Times New Roman"/>
          <w:iCs/>
          <w:sz w:val="20"/>
        </w:rPr>
        <w:t xml:space="preserve">(Ap 14,13), </w:t>
      </w:r>
      <w:r w:rsidRPr="00B83173">
        <w:rPr>
          <w:rFonts w:ascii="Times New Roman" w:hAnsi="Times New Roman"/>
          <w:sz w:val="20"/>
        </w:rPr>
        <w:t>wskazuje, że nasz osobisty przykład i wierność w kwestii posiadanych dóbr będą świadczyć przyszłym pokoleniom jeszcze długo po naszej śmierci.</w:t>
      </w:r>
    </w:p>
    <w:p w14:paraId="59909776" w14:textId="77777777" w:rsidR="007D22FA" w:rsidRPr="00B83173" w:rsidRDefault="007D22FA" w:rsidP="007D22FA">
      <w:pPr>
        <w:rPr>
          <w:rFonts w:ascii="Times New Roman" w:hAnsi="Times New Roman"/>
          <w:sz w:val="20"/>
        </w:rPr>
      </w:pPr>
    </w:p>
    <w:p w14:paraId="1B0F7E3C" w14:textId="77777777" w:rsidR="007D22FA" w:rsidRPr="00B83173" w:rsidRDefault="007D22FA" w:rsidP="007D22FA">
      <w:pPr>
        <w:rPr>
          <w:rFonts w:ascii="Times New Roman" w:hAnsi="Times New Roman"/>
          <w:sz w:val="20"/>
        </w:rPr>
      </w:pPr>
      <w:r w:rsidRPr="00B83173">
        <w:rPr>
          <w:rFonts w:ascii="Times New Roman" w:hAnsi="Times New Roman"/>
          <w:b/>
          <w:sz w:val="20"/>
        </w:rPr>
        <w:t>Część III: Zastosowanie</w:t>
      </w:r>
      <w:r w:rsidRPr="00B83173">
        <w:rPr>
          <w:rFonts w:ascii="Times New Roman" w:hAnsi="Times New Roman"/>
          <w:sz w:val="20"/>
        </w:rPr>
        <w:t xml:space="preserve"> </w:t>
      </w:r>
    </w:p>
    <w:p w14:paraId="3C6A7AA5" w14:textId="77777777" w:rsidR="007D22FA" w:rsidRPr="00B83173" w:rsidRDefault="007D22FA" w:rsidP="007D22FA">
      <w:pPr>
        <w:rPr>
          <w:rFonts w:ascii="Times New Roman" w:hAnsi="Times New Roman"/>
          <w:sz w:val="20"/>
        </w:rPr>
      </w:pPr>
      <w:r w:rsidRPr="00B83173">
        <w:rPr>
          <w:rFonts w:ascii="Times New Roman" w:hAnsi="Times New Roman"/>
          <w:sz w:val="20"/>
        </w:rPr>
        <w:t>Życie jest praktycznym testamentem polegającym na przekazywaniu przyszłym pokoleniom świętego dziedzictwa, które zostało nam powierzone. Ostatecznie wszystko, co otrzymaliśmy, jest nieustannie oddawane Bogu.</w:t>
      </w:r>
    </w:p>
    <w:p w14:paraId="5BEFE448" w14:textId="77777777" w:rsidR="007D22FA" w:rsidRPr="00B83173" w:rsidRDefault="007D22FA" w:rsidP="007D22FA">
      <w:pPr>
        <w:rPr>
          <w:rFonts w:ascii="Times New Roman" w:hAnsi="Times New Roman"/>
          <w:sz w:val="20"/>
        </w:rPr>
      </w:pPr>
      <w:r w:rsidRPr="00B83173">
        <w:rPr>
          <w:rFonts w:ascii="Times New Roman" w:hAnsi="Times New Roman"/>
          <w:sz w:val="20"/>
        </w:rPr>
        <w:lastRenderedPageBreak/>
        <w:t>Poproś uczestników lekcji o przeczytanie na głos poniższych cytatów, a następnie omówcie pytania wymienione pod cytatami.</w:t>
      </w:r>
    </w:p>
    <w:p w14:paraId="1D157DEB" w14:textId="77777777" w:rsidR="007D22FA" w:rsidRPr="00B83173" w:rsidRDefault="007D22FA" w:rsidP="007D22FA">
      <w:pPr>
        <w:rPr>
          <w:rFonts w:ascii="Times New Roman" w:hAnsi="Times New Roman"/>
          <w:sz w:val="20"/>
        </w:rPr>
      </w:pPr>
      <w:r w:rsidRPr="00B83173">
        <w:rPr>
          <w:rFonts w:ascii="Times New Roman" w:hAnsi="Times New Roman"/>
          <w:sz w:val="20"/>
        </w:rPr>
        <w:t xml:space="preserve">Codzienny testament. „Spadki pośmiertne są słabym substytutem żywej dobroczynności. Słudzy Boży powinni codziennie sporządzać testament w postaci dobrych czynów i ofiar składanych Bogu” (Ellen G. White, </w:t>
      </w:r>
      <w:r w:rsidRPr="00B83173">
        <w:rPr>
          <w:rFonts w:ascii="Times New Roman" w:hAnsi="Times New Roman"/>
          <w:i/>
          <w:iCs/>
          <w:sz w:val="20"/>
        </w:rPr>
        <w:t>Rozsądne szafarstwo</w:t>
      </w:r>
      <w:r w:rsidRPr="00B83173">
        <w:rPr>
          <w:rFonts w:ascii="Times New Roman" w:hAnsi="Times New Roman"/>
          <w:iCs/>
          <w:sz w:val="20"/>
        </w:rPr>
        <w:t>, Warszawa 1999, s. </w:t>
      </w:r>
      <w:r w:rsidRPr="00B83173">
        <w:rPr>
          <w:rFonts w:ascii="Times New Roman" w:hAnsi="Times New Roman"/>
          <w:sz w:val="20"/>
        </w:rPr>
        <w:t>207).</w:t>
      </w:r>
    </w:p>
    <w:p w14:paraId="5C8C5917" w14:textId="77777777" w:rsidR="007D22FA" w:rsidRPr="00B83173" w:rsidRDefault="007D22FA" w:rsidP="007D22FA">
      <w:pPr>
        <w:rPr>
          <w:rFonts w:ascii="Times New Roman" w:hAnsi="Times New Roman"/>
          <w:sz w:val="20"/>
        </w:rPr>
      </w:pPr>
      <w:r w:rsidRPr="00B83173">
        <w:rPr>
          <w:rFonts w:ascii="Times New Roman" w:hAnsi="Times New Roman"/>
          <w:sz w:val="20"/>
        </w:rPr>
        <w:t xml:space="preserve">• Jak i dlaczego dobre uczynki i szczodre dary łączą się z wiarą </w:t>
      </w:r>
      <w:r w:rsidRPr="00B83173">
        <w:rPr>
          <w:rFonts w:ascii="Times New Roman" w:hAnsi="Times New Roman"/>
          <w:iCs/>
          <w:sz w:val="20"/>
        </w:rPr>
        <w:t>(Ef 2,8-10)</w:t>
      </w:r>
      <w:r w:rsidRPr="00B83173">
        <w:rPr>
          <w:rFonts w:ascii="Times New Roman" w:hAnsi="Times New Roman"/>
          <w:sz w:val="20"/>
        </w:rPr>
        <w:t>?</w:t>
      </w:r>
    </w:p>
    <w:p w14:paraId="0F42B474" w14:textId="77777777" w:rsidR="007D22FA" w:rsidRPr="00B83173" w:rsidRDefault="007D22FA" w:rsidP="007D22FA">
      <w:pPr>
        <w:rPr>
          <w:rFonts w:ascii="Times New Roman" w:hAnsi="Times New Roman"/>
          <w:sz w:val="20"/>
        </w:rPr>
      </w:pPr>
      <w:r w:rsidRPr="00B83173">
        <w:rPr>
          <w:rFonts w:ascii="Times New Roman" w:hAnsi="Times New Roman"/>
          <w:sz w:val="20"/>
        </w:rPr>
        <w:t xml:space="preserve">Przygotowanie na przyszłość. „Powinni tak rozporządzać swoją własnością, by </w:t>
      </w:r>
      <w:r w:rsidRPr="00B83173">
        <w:rPr>
          <w:rFonts w:ascii="Times New Roman" w:hAnsi="Times New Roman"/>
          <w:sz w:val="20"/>
        </w:rPr>
        <w:br/>
        <w:t xml:space="preserve">w każdej chwili mogli ją opuścić” (Ellen G. White, </w:t>
      </w:r>
      <w:r w:rsidRPr="00B83173">
        <w:rPr>
          <w:rFonts w:ascii="Times New Roman" w:hAnsi="Times New Roman"/>
          <w:i/>
          <w:iCs/>
          <w:sz w:val="20"/>
        </w:rPr>
        <w:t>Rozsądne szafarstwo</w:t>
      </w:r>
      <w:r w:rsidRPr="00B83173">
        <w:rPr>
          <w:rFonts w:ascii="Times New Roman" w:hAnsi="Times New Roman"/>
          <w:iCs/>
          <w:sz w:val="20"/>
        </w:rPr>
        <w:t>, Warszawa 1999, s. </w:t>
      </w:r>
      <w:r w:rsidRPr="00B83173">
        <w:rPr>
          <w:rFonts w:ascii="Times New Roman" w:hAnsi="Times New Roman"/>
          <w:sz w:val="20"/>
        </w:rPr>
        <w:t>209).</w:t>
      </w:r>
    </w:p>
    <w:p w14:paraId="0D118B9A" w14:textId="327FB23D" w:rsidR="007D22FA" w:rsidRPr="00B83173" w:rsidRDefault="007D22FA" w:rsidP="007D22FA">
      <w:pPr>
        <w:rPr>
          <w:rFonts w:ascii="Times New Roman" w:hAnsi="Times New Roman"/>
          <w:sz w:val="20"/>
        </w:rPr>
      </w:pPr>
      <w:r w:rsidRPr="00B83173">
        <w:rPr>
          <w:rFonts w:ascii="Times New Roman" w:hAnsi="Times New Roman"/>
          <w:sz w:val="20"/>
        </w:rPr>
        <w:t xml:space="preserve">• Bóg planuje swoje działania wieki wcześniej </w:t>
      </w:r>
      <w:r w:rsidRPr="00B83173">
        <w:rPr>
          <w:rFonts w:ascii="Times New Roman" w:hAnsi="Times New Roman"/>
          <w:iCs/>
          <w:sz w:val="20"/>
        </w:rPr>
        <w:t>(2 Krl 19,25)</w:t>
      </w:r>
      <w:r w:rsidRPr="00B83173">
        <w:rPr>
          <w:rFonts w:ascii="Times New Roman" w:hAnsi="Times New Roman"/>
          <w:sz w:val="20"/>
        </w:rPr>
        <w:t>. Dlaczego ważne jest, byśmy planowali i</w:t>
      </w:r>
      <w:r>
        <w:rPr>
          <w:rFonts w:ascii="Times New Roman" w:hAnsi="Times New Roman"/>
          <w:sz w:val="20"/>
        </w:rPr>
        <w:t> </w:t>
      </w:r>
      <w:r w:rsidRPr="00B83173">
        <w:rPr>
          <w:rFonts w:ascii="Times New Roman" w:hAnsi="Times New Roman"/>
          <w:sz w:val="20"/>
        </w:rPr>
        <w:t>zarządzali z wyprzedzeniem, zwłaszcza naszą własnością, abyśmy „w każdej chwili mogli ją opuścić”?</w:t>
      </w:r>
    </w:p>
    <w:p w14:paraId="75255507" w14:textId="77777777" w:rsidR="007D22FA" w:rsidRPr="00B83173" w:rsidRDefault="007D22FA" w:rsidP="007D22FA">
      <w:pPr>
        <w:rPr>
          <w:rFonts w:ascii="Times New Roman" w:hAnsi="Times New Roman"/>
          <w:sz w:val="20"/>
        </w:rPr>
      </w:pPr>
      <w:r w:rsidRPr="00B83173">
        <w:rPr>
          <w:rFonts w:ascii="Times New Roman" w:hAnsi="Times New Roman"/>
          <w:sz w:val="20"/>
        </w:rPr>
        <w:t xml:space="preserve">Nasz święty obowiązek. „Wielu okazuje w tej sprawie nadmierną delikatność [w kwestii sporządzenia testamentu]. (...) Jednak ten obowiązek jest tak samo święty jak obowiązek zwiastowania Słowa Bożego” (Ellen G. White, </w:t>
      </w:r>
      <w:r w:rsidRPr="00B83173">
        <w:rPr>
          <w:rFonts w:ascii="Times New Roman" w:hAnsi="Times New Roman"/>
          <w:i/>
          <w:iCs/>
          <w:sz w:val="20"/>
        </w:rPr>
        <w:t>Rozsądne szafarstwo</w:t>
      </w:r>
      <w:r w:rsidRPr="00B83173">
        <w:rPr>
          <w:rFonts w:ascii="Times New Roman" w:hAnsi="Times New Roman"/>
          <w:iCs/>
          <w:sz w:val="20"/>
        </w:rPr>
        <w:t>, Warszawa 1999, s. </w:t>
      </w:r>
      <w:r w:rsidRPr="00B83173">
        <w:rPr>
          <w:rFonts w:ascii="Times New Roman" w:hAnsi="Times New Roman"/>
          <w:sz w:val="20"/>
        </w:rPr>
        <w:t>205-206).</w:t>
      </w:r>
    </w:p>
    <w:p w14:paraId="343BF5B0" w14:textId="77777777" w:rsidR="007D22FA" w:rsidRPr="00B83173" w:rsidRDefault="007D22FA" w:rsidP="007D22FA">
      <w:pPr>
        <w:rPr>
          <w:rFonts w:ascii="Times New Roman" w:hAnsi="Times New Roman"/>
          <w:sz w:val="20"/>
        </w:rPr>
      </w:pPr>
      <w:r w:rsidRPr="00B83173">
        <w:rPr>
          <w:rFonts w:ascii="Times New Roman" w:hAnsi="Times New Roman"/>
          <w:sz w:val="20"/>
        </w:rPr>
        <w:t>• Dlaczego sporządzenie testamentu jest obowiązkiem tak samo świętym jak obowiązek zwiastowania Słowa Bożego?</w:t>
      </w:r>
    </w:p>
    <w:p w14:paraId="7B4D3C6C" w14:textId="77777777" w:rsidR="007D22FA" w:rsidRPr="00B83173" w:rsidRDefault="007D22FA" w:rsidP="007D22FA">
      <w:pPr>
        <w:rPr>
          <w:rFonts w:ascii="Times New Roman" w:hAnsi="Times New Roman"/>
          <w:sz w:val="20"/>
        </w:rPr>
      </w:pPr>
    </w:p>
    <w:p w14:paraId="0CA68660" w14:textId="62ABB935" w:rsidR="00F90FAD" w:rsidRPr="00AE0ED3" w:rsidRDefault="00F90FAD" w:rsidP="007D22FA">
      <w:pPr>
        <w:rPr>
          <w:rFonts w:ascii="Times New Roman" w:hAnsi="Times New Roman"/>
          <w:sz w:val="20"/>
        </w:rPr>
      </w:pPr>
    </w:p>
    <w:sectPr w:rsidR="00F90FAD" w:rsidRPr="00AE0ED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DFC83" w14:textId="77777777" w:rsidR="00EC2C82" w:rsidRDefault="00EC2C82" w:rsidP="00A820C9">
      <w:r>
        <w:separator/>
      </w:r>
    </w:p>
  </w:endnote>
  <w:endnote w:type="continuationSeparator" w:id="0">
    <w:p w14:paraId="4822BDAD" w14:textId="77777777" w:rsidR="00EC2C82" w:rsidRDefault="00EC2C82"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306F7" w14:textId="77777777" w:rsidR="00EC2C82" w:rsidRDefault="00EC2C82" w:rsidP="00A820C9">
      <w:r>
        <w:separator/>
      </w:r>
    </w:p>
  </w:footnote>
  <w:footnote w:type="continuationSeparator" w:id="0">
    <w:p w14:paraId="311A219F" w14:textId="77777777" w:rsidR="00EC2C82" w:rsidRDefault="00EC2C82"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981C" w14:textId="77777777" w:rsidR="00021809" w:rsidRPr="00021809" w:rsidRDefault="00B2361E" w:rsidP="00021809">
    <w:pPr>
      <w:rPr>
        <w:rFonts w:ascii="Times New Roman" w:hAnsi="Times New Roman"/>
        <w:sz w:val="16"/>
        <w:szCs w:val="16"/>
      </w:rPr>
    </w:pPr>
    <w:r w:rsidRPr="00B2361E">
      <w:rPr>
        <w:rFonts w:ascii="Times New Roman" w:eastAsia="MS PMincho" w:hAnsi="Times New Roman"/>
        <w:sz w:val="16"/>
        <w:szCs w:val="16"/>
      </w:rPr>
      <w:t xml:space="preserve">Lekcje Biblijne </w:t>
    </w:r>
    <w:r w:rsidR="00021809">
      <w:rPr>
        <w:rFonts w:ascii="Times New Roman" w:eastAsia="MS PMincho" w:hAnsi="Times New Roman"/>
        <w:sz w:val="16"/>
        <w:szCs w:val="16"/>
      </w:rPr>
      <w:t>1</w:t>
    </w:r>
    <w:r w:rsidR="00617CBE">
      <w:rPr>
        <w:rFonts w:ascii="Times New Roman" w:eastAsia="MS PMincho" w:hAnsi="Times New Roman"/>
        <w:sz w:val="16"/>
        <w:szCs w:val="16"/>
      </w:rPr>
      <w:t>/2</w:t>
    </w:r>
    <w:r w:rsidRPr="00B2361E">
      <w:rPr>
        <w:rFonts w:ascii="Times New Roman" w:eastAsia="MS PMincho" w:hAnsi="Times New Roman"/>
        <w:sz w:val="16"/>
        <w:szCs w:val="16"/>
      </w:rPr>
      <w:t>02</w:t>
    </w:r>
    <w:r w:rsidR="00021809">
      <w:rPr>
        <w:rFonts w:ascii="Times New Roman" w:eastAsia="MS PMincho" w:hAnsi="Times New Roman"/>
        <w:sz w:val="16"/>
        <w:szCs w:val="16"/>
      </w:rPr>
      <w:t>3</w:t>
    </w:r>
    <w:r w:rsidRPr="00B2361E">
      <w:rPr>
        <w:rFonts w:ascii="Times New Roman" w:eastAsia="MS PMincho" w:hAnsi="Times New Roman"/>
        <w:sz w:val="16"/>
        <w:szCs w:val="16"/>
      </w:rPr>
      <w:t xml:space="preserve">, </w:t>
    </w:r>
    <w:r w:rsidR="00021809">
      <w:rPr>
        <w:rFonts w:ascii="Times New Roman" w:hAnsi="Times New Roman"/>
        <w:sz w:val="16"/>
        <w:szCs w:val="16"/>
      </w:rPr>
      <w:t>G. Edward Reid</w:t>
    </w:r>
    <w:r w:rsidR="00203AFA" w:rsidRPr="00203AFA">
      <w:rPr>
        <w:rFonts w:ascii="Times New Roman" w:hAnsi="Times New Roman"/>
        <w:sz w:val="16"/>
        <w:szCs w:val="16"/>
      </w:rPr>
      <w:t xml:space="preserve">, </w:t>
    </w:r>
    <w:r w:rsidR="00021809" w:rsidRPr="00021809">
      <w:rPr>
        <w:rFonts w:ascii="Times New Roman" w:hAnsi="Times New Roman"/>
        <w:i/>
        <w:iCs/>
        <w:sz w:val="16"/>
        <w:szCs w:val="16"/>
      </w:rPr>
      <w:t>Pracując dla Pana, aż przyjdzie</w:t>
    </w:r>
  </w:p>
  <w:p w14:paraId="172D6354" w14:textId="335B504B" w:rsidR="00D2777F" w:rsidRPr="00813468" w:rsidRDefault="00B2361E" w:rsidP="00D2777F">
    <w:pPr>
      <w:rPr>
        <w:rFonts w:ascii="Times New Roman" w:hAnsi="Times New Roman"/>
        <w:bCs/>
        <w:sz w:val="20"/>
      </w:rPr>
    </w:pPr>
    <w:r w:rsidRPr="00B2361E">
      <w:rPr>
        <w:rFonts w:ascii="Times New Roman" w:hAnsi="Times New Roman"/>
        <w:sz w:val="16"/>
        <w:szCs w:val="16"/>
      </w:rPr>
      <w:t>Przewodnik dla nauczycieli, Lekcja</w:t>
    </w:r>
    <w:r w:rsidR="007D22FA">
      <w:rPr>
        <w:rFonts w:ascii="Times New Roman" w:hAnsi="Times New Roman"/>
        <w:sz w:val="16"/>
        <w:szCs w:val="16"/>
      </w:rPr>
      <w:t xml:space="preserve"> 10</w:t>
    </w:r>
    <w:r w:rsidR="00EA7962">
      <w:rPr>
        <w:rFonts w:ascii="Times New Roman" w:hAnsi="Times New Roman"/>
        <w:sz w:val="16"/>
        <w:szCs w:val="16"/>
      </w:rPr>
      <w:t>–</w:t>
    </w:r>
    <w:r w:rsidR="00203AFA">
      <w:rPr>
        <w:rFonts w:ascii="Times New Roman" w:hAnsi="Times New Roman"/>
        <w:sz w:val="16"/>
        <w:szCs w:val="16"/>
      </w:rPr>
      <w:t xml:space="preserve"> </w:t>
    </w:r>
    <w:r w:rsidR="007D22FA">
      <w:rPr>
        <w:rFonts w:ascii="Times New Roman" w:hAnsi="Times New Roman"/>
        <w:bCs/>
        <w:sz w:val="16"/>
        <w:szCs w:val="16"/>
      </w:rPr>
      <w:t>Oddawanie</w:t>
    </w:r>
  </w:p>
  <w:p w14:paraId="23E7A1A8" w14:textId="43484FD4" w:rsidR="001512CF" w:rsidRPr="00813468" w:rsidRDefault="001512CF" w:rsidP="001512CF">
    <w:pPr>
      <w:rPr>
        <w:rFonts w:ascii="Times New Roman" w:hAnsi="Times New Roman"/>
        <w:bCs/>
        <w:sz w:val="20"/>
      </w:rPr>
    </w:pPr>
  </w:p>
  <w:p w14:paraId="345BE5B4" w14:textId="083164C7" w:rsidR="00172076" w:rsidRPr="00813468" w:rsidRDefault="00172076" w:rsidP="00172076">
    <w:pPr>
      <w:rPr>
        <w:rFonts w:ascii="Times New Roman" w:hAnsi="Times New Roman"/>
        <w:bCs/>
        <w:sz w:val="20"/>
      </w:rPr>
    </w:pPr>
  </w:p>
  <w:p w14:paraId="1D2ABF02" w14:textId="44880BCC" w:rsidR="009B2EC9" w:rsidRPr="00AA0514" w:rsidRDefault="009B2EC9" w:rsidP="00192589">
    <w:pPr>
      <w:rPr>
        <w:rFonts w:ascii="Times New Roman" w:hAnsi="Times New Roman"/>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2"/>
  </w:num>
  <w:num w:numId="2" w16cid:durableId="851649020">
    <w:abstractNumId w:val="0"/>
  </w:num>
  <w:num w:numId="3" w16cid:durableId="450590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1809"/>
    <w:rsid w:val="00026501"/>
    <w:rsid w:val="00027C13"/>
    <w:rsid w:val="000314C7"/>
    <w:rsid w:val="00034222"/>
    <w:rsid w:val="00035493"/>
    <w:rsid w:val="00041B9C"/>
    <w:rsid w:val="0004300C"/>
    <w:rsid w:val="000453F3"/>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3EE9"/>
    <w:rsid w:val="000943C0"/>
    <w:rsid w:val="00095BF6"/>
    <w:rsid w:val="00097610"/>
    <w:rsid w:val="000A1890"/>
    <w:rsid w:val="000A5E76"/>
    <w:rsid w:val="000A7CAE"/>
    <w:rsid w:val="000B4665"/>
    <w:rsid w:val="000C39FA"/>
    <w:rsid w:val="000C43D8"/>
    <w:rsid w:val="000C5999"/>
    <w:rsid w:val="000D0B43"/>
    <w:rsid w:val="000D3669"/>
    <w:rsid w:val="000D704C"/>
    <w:rsid w:val="000E37F9"/>
    <w:rsid w:val="000E3D8C"/>
    <w:rsid w:val="000F4D2C"/>
    <w:rsid w:val="00101FCB"/>
    <w:rsid w:val="0010237B"/>
    <w:rsid w:val="001112C7"/>
    <w:rsid w:val="00125D50"/>
    <w:rsid w:val="00125E33"/>
    <w:rsid w:val="00130250"/>
    <w:rsid w:val="00130B84"/>
    <w:rsid w:val="00131D4E"/>
    <w:rsid w:val="001344DC"/>
    <w:rsid w:val="00135593"/>
    <w:rsid w:val="001407C0"/>
    <w:rsid w:val="00140C94"/>
    <w:rsid w:val="001512CF"/>
    <w:rsid w:val="0015413F"/>
    <w:rsid w:val="00160A2E"/>
    <w:rsid w:val="00161F23"/>
    <w:rsid w:val="00162107"/>
    <w:rsid w:val="001634CA"/>
    <w:rsid w:val="001663AF"/>
    <w:rsid w:val="00166A4D"/>
    <w:rsid w:val="00167273"/>
    <w:rsid w:val="00172076"/>
    <w:rsid w:val="0017267D"/>
    <w:rsid w:val="00172E60"/>
    <w:rsid w:val="00180FC0"/>
    <w:rsid w:val="00186AB2"/>
    <w:rsid w:val="001900C2"/>
    <w:rsid w:val="00191138"/>
    <w:rsid w:val="00192589"/>
    <w:rsid w:val="001A14AD"/>
    <w:rsid w:val="001A64A1"/>
    <w:rsid w:val="001A762A"/>
    <w:rsid w:val="001B6CB1"/>
    <w:rsid w:val="001C3DCA"/>
    <w:rsid w:val="001C7F11"/>
    <w:rsid w:val="001D207D"/>
    <w:rsid w:val="001E3960"/>
    <w:rsid w:val="001F3AB8"/>
    <w:rsid w:val="00202B4E"/>
    <w:rsid w:val="00203AFA"/>
    <w:rsid w:val="002066CC"/>
    <w:rsid w:val="00207A60"/>
    <w:rsid w:val="00211923"/>
    <w:rsid w:val="00212D47"/>
    <w:rsid w:val="002215B7"/>
    <w:rsid w:val="0024201E"/>
    <w:rsid w:val="002426C3"/>
    <w:rsid w:val="00243314"/>
    <w:rsid w:val="00246E69"/>
    <w:rsid w:val="002477AE"/>
    <w:rsid w:val="00247ECF"/>
    <w:rsid w:val="00252375"/>
    <w:rsid w:val="00256C0B"/>
    <w:rsid w:val="00262338"/>
    <w:rsid w:val="00262399"/>
    <w:rsid w:val="002646E2"/>
    <w:rsid w:val="002666F2"/>
    <w:rsid w:val="00267AD9"/>
    <w:rsid w:val="0027003D"/>
    <w:rsid w:val="002840D6"/>
    <w:rsid w:val="0028485A"/>
    <w:rsid w:val="002A0BB1"/>
    <w:rsid w:val="002A0CBE"/>
    <w:rsid w:val="002A1958"/>
    <w:rsid w:val="002A48E6"/>
    <w:rsid w:val="002A604C"/>
    <w:rsid w:val="002B23C1"/>
    <w:rsid w:val="002B2505"/>
    <w:rsid w:val="002B7744"/>
    <w:rsid w:val="002B7FC3"/>
    <w:rsid w:val="002C1A03"/>
    <w:rsid w:val="002C4FFF"/>
    <w:rsid w:val="002D1C21"/>
    <w:rsid w:val="002D3EDC"/>
    <w:rsid w:val="002E6154"/>
    <w:rsid w:val="002F38CF"/>
    <w:rsid w:val="002F7A06"/>
    <w:rsid w:val="00300F15"/>
    <w:rsid w:val="00305BBE"/>
    <w:rsid w:val="00313E01"/>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70D9B"/>
    <w:rsid w:val="00377B16"/>
    <w:rsid w:val="00382113"/>
    <w:rsid w:val="00386DF1"/>
    <w:rsid w:val="00393F20"/>
    <w:rsid w:val="00394C88"/>
    <w:rsid w:val="003A03DD"/>
    <w:rsid w:val="003A048A"/>
    <w:rsid w:val="003A0F39"/>
    <w:rsid w:val="003A1217"/>
    <w:rsid w:val="003A4695"/>
    <w:rsid w:val="003A5986"/>
    <w:rsid w:val="003B032F"/>
    <w:rsid w:val="003B30B7"/>
    <w:rsid w:val="003B7F2E"/>
    <w:rsid w:val="003C11EC"/>
    <w:rsid w:val="003C5237"/>
    <w:rsid w:val="003C5A40"/>
    <w:rsid w:val="003D1F71"/>
    <w:rsid w:val="003D35FF"/>
    <w:rsid w:val="003E38DE"/>
    <w:rsid w:val="003E3A74"/>
    <w:rsid w:val="003E4E64"/>
    <w:rsid w:val="003E5187"/>
    <w:rsid w:val="003E5816"/>
    <w:rsid w:val="003E58B7"/>
    <w:rsid w:val="003E67C5"/>
    <w:rsid w:val="00404868"/>
    <w:rsid w:val="00411F03"/>
    <w:rsid w:val="00416C57"/>
    <w:rsid w:val="00422C48"/>
    <w:rsid w:val="00430F8E"/>
    <w:rsid w:val="004329D1"/>
    <w:rsid w:val="0043366A"/>
    <w:rsid w:val="004356BE"/>
    <w:rsid w:val="0044128C"/>
    <w:rsid w:val="0044786C"/>
    <w:rsid w:val="00455840"/>
    <w:rsid w:val="0045585B"/>
    <w:rsid w:val="00457757"/>
    <w:rsid w:val="004622A1"/>
    <w:rsid w:val="00464D68"/>
    <w:rsid w:val="00473EDB"/>
    <w:rsid w:val="004752A7"/>
    <w:rsid w:val="004765D6"/>
    <w:rsid w:val="00477D59"/>
    <w:rsid w:val="00482556"/>
    <w:rsid w:val="004848E7"/>
    <w:rsid w:val="00497AC0"/>
    <w:rsid w:val="004A07EB"/>
    <w:rsid w:val="004A1334"/>
    <w:rsid w:val="004A1F71"/>
    <w:rsid w:val="004A3508"/>
    <w:rsid w:val="004A68C6"/>
    <w:rsid w:val="004B48A7"/>
    <w:rsid w:val="004B532A"/>
    <w:rsid w:val="004B6D09"/>
    <w:rsid w:val="004C0962"/>
    <w:rsid w:val="004D072B"/>
    <w:rsid w:val="004E0A2B"/>
    <w:rsid w:val="004E2DE9"/>
    <w:rsid w:val="004E40B6"/>
    <w:rsid w:val="004E7727"/>
    <w:rsid w:val="004F0AA1"/>
    <w:rsid w:val="004F3A13"/>
    <w:rsid w:val="004F76CE"/>
    <w:rsid w:val="004F7F95"/>
    <w:rsid w:val="00504576"/>
    <w:rsid w:val="00512602"/>
    <w:rsid w:val="00512C47"/>
    <w:rsid w:val="005205E4"/>
    <w:rsid w:val="00521F52"/>
    <w:rsid w:val="00535F72"/>
    <w:rsid w:val="00542986"/>
    <w:rsid w:val="00544549"/>
    <w:rsid w:val="005449EA"/>
    <w:rsid w:val="00545A28"/>
    <w:rsid w:val="00547F5F"/>
    <w:rsid w:val="00551C03"/>
    <w:rsid w:val="005537F3"/>
    <w:rsid w:val="005538E5"/>
    <w:rsid w:val="005548FA"/>
    <w:rsid w:val="0055562E"/>
    <w:rsid w:val="00565F2E"/>
    <w:rsid w:val="005675D2"/>
    <w:rsid w:val="00570DDD"/>
    <w:rsid w:val="005731EA"/>
    <w:rsid w:val="0058262E"/>
    <w:rsid w:val="0058291A"/>
    <w:rsid w:val="0058625A"/>
    <w:rsid w:val="00597FD2"/>
    <w:rsid w:val="005A1543"/>
    <w:rsid w:val="005A2815"/>
    <w:rsid w:val="005A45AA"/>
    <w:rsid w:val="005B1BDE"/>
    <w:rsid w:val="005B5CE3"/>
    <w:rsid w:val="005C0E8B"/>
    <w:rsid w:val="005C7E3B"/>
    <w:rsid w:val="005D533A"/>
    <w:rsid w:val="005D58BF"/>
    <w:rsid w:val="005D67F6"/>
    <w:rsid w:val="005D7BEF"/>
    <w:rsid w:val="005E01EF"/>
    <w:rsid w:val="005E15DD"/>
    <w:rsid w:val="005E2E7B"/>
    <w:rsid w:val="005F1934"/>
    <w:rsid w:val="005F2CF5"/>
    <w:rsid w:val="005F4846"/>
    <w:rsid w:val="005F4946"/>
    <w:rsid w:val="005F5068"/>
    <w:rsid w:val="0060229C"/>
    <w:rsid w:val="00602B6F"/>
    <w:rsid w:val="00614445"/>
    <w:rsid w:val="00615FE6"/>
    <w:rsid w:val="00617CBE"/>
    <w:rsid w:val="00620D2E"/>
    <w:rsid w:val="006237C5"/>
    <w:rsid w:val="006254DA"/>
    <w:rsid w:val="00632A41"/>
    <w:rsid w:val="0063445E"/>
    <w:rsid w:val="00637276"/>
    <w:rsid w:val="00646C71"/>
    <w:rsid w:val="0066123D"/>
    <w:rsid w:val="006624AC"/>
    <w:rsid w:val="0066463A"/>
    <w:rsid w:val="006657A7"/>
    <w:rsid w:val="00666851"/>
    <w:rsid w:val="00673C79"/>
    <w:rsid w:val="00680F75"/>
    <w:rsid w:val="00685F14"/>
    <w:rsid w:val="00690562"/>
    <w:rsid w:val="00691DF0"/>
    <w:rsid w:val="006944B4"/>
    <w:rsid w:val="006960FC"/>
    <w:rsid w:val="00697041"/>
    <w:rsid w:val="00697F47"/>
    <w:rsid w:val="006A0507"/>
    <w:rsid w:val="006A2A98"/>
    <w:rsid w:val="006A77D5"/>
    <w:rsid w:val="006B4286"/>
    <w:rsid w:val="006B4503"/>
    <w:rsid w:val="006C1AD2"/>
    <w:rsid w:val="006C3510"/>
    <w:rsid w:val="006C423D"/>
    <w:rsid w:val="006D05BE"/>
    <w:rsid w:val="006D2FC5"/>
    <w:rsid w:val="006E44CF"/>
    <w:rsid w:val="006E5C3B"/>
    <w:rsid w:val="006E7DE4"/>
    <w:rsid w:val="006F2FFB"/>
    <w:rsid w:val="006F3FE7"/>
    <w:rsid w:val="0071208E"/>
    <w:rsid w:val="00725650"/>
    <w:rsid w:val="00726F3A"/>
    <w:rsid w:val="00727749"/>
    <w:rsid w:val="007328A5"/>
    <w:rsid w:val="007346EB"/>
    <w:rsid w:val="0074017C"/>
    <w:rsid w:val="00752127"/>
    <w:rsid w:val="007608BA"/>
    <w:rsid w:val="0076232D"/>
    <w:rsid w:val="00767D8E"/>
    <w:rsid w:val="0077525B"/>
    <w:rsid w:val="00776C42"/>
    <w:rsid w:val="007812DA"/>
    <w:rsid w:val="00785516"/>
    <w:rsid w:val="007903E8"/>
    <w:rsid w:val="0079345B"/>
    <w:rsid w:val="007934DA"/>
    <w:rsid w:val="0079785B"/>
    <w:rsid w:val="007A0C54"/>
    <w:rsid w:val="007B180A"/>
    <w:rsid w:val="007B67F4"/>
    <w:rsid w:val="007C0F83"/>
    <w:rsid w:val="007C6037"/>
    <w:rsid w:val="007C7311"/>
    <w:rsid w:val="007D0F98"/>
    <w:rsid w:val="007D22FA"/>
    <w:rsid w:val="007E2A1C"/>
    <w:rsid w:val="007E39EB"/>
    <w:rsid w:val="007E4C17"/>
    <w:rsid w:val="007F2BD7"/>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44D9"/>
    <w:rsid w:val="00897134"/>
    <w:rsid w:val="008A4A07"/>
    <w:rsid w:val="008A4CC9"/>
    <w:rsid w:val="008A5882"/>
    <w:rsid w:val="008B44EC"/>
    <w:rsid w:val="008C0DBC"/>
    <w:rsid w:val="008C18FA"/>
    <w:rsid w:val="008C1D23"/>
    <w:rsid w:val="008C1F5B"/>
    <w:rsid w:val="008C53FF"/>
    <w:rsid w:val="008C694D"/>
    <w:rsid w:val="008C723E"/>
    <w:rsid w:val="008D5DB1"/>
    <w:rsid w:val="008E0114"/>
    <w:rsid w:val="008E1633"/>
    <w:rsid w:val="008E63CB"/>
    <w:rsid w:val="009006D3"/>
    <w:rsid w:val="009039D9"/>
    <w:rsid w:val="00903AB3"/>
    <w:rsid w:val="00904615"/>
    <w:rsid w:val="00910645"/>
    <w:rsid w:val="009124E5"/>
    <w:rsid w:val="0091425C"/>
    <w:rsid w:val="0091548D"/>
    <w:rsid w:val="00924C53"/>
    <w:rsid w:val="00926046"/>
    <w:rsid w:val="00933C8E"/>
    <w:rsid w:val="00934141"/>
    <w:rsid w:val="00935E1F"/>
    <w:rsid w:val="009378A8"/>
    <w:rsid w:val="00947D49"/>
    <w:rsid w:val="00957870"/>
    <w:rsid w:val="00971A12"/>
    <w:rsid w:val="00971D22"/>
    <w:rsid w:val="00974B48"/>
    <w:rsid w:val="0097572F"/>
    <w:rsid w:val="00980C54"/>
    <w:rsid w:val="00981BE7"/>
    <w:rsid w:val="0099242B"/>
    <w:rsid w:val="00992622"/>
    <w:rsid w:val="00993777"/>
    <w:rsid w:val="00997535"/>
    <w:rsid w:val="009A6521"/>
    <w:rsid w:val="009A7A43"/>
    <w:rsid w:val="009B0D6B"/>
    <w:rsid w:val="009B2EC9"/>
    <w:rsid w:val="009B4423"/>
    <w:rsid w:val="009B4EB5"/>
    <w:rsid w:val="009C3EC3"/>
    <w:rsid w:val="009D20F6"/>
    <w:rsid w:val="009D4E4A"/>
    <w:rsid w:val="009E4CF6"/>
    <w:rsid w:val="009E6419"/>
    <w:rsid w:val="009E786E"/>
    <w:rsid w:val="009F11FB"/>
    <w:rsid w:val="009F74C4"/>
    <w:rsid w:val="00A024CC"/>
    <w:rsid w:val="00A03AF6"/>
    <w:rsid w:val="00A05ED7"/>
    <w:rsid w:val="00A06761"/>
    <w:rsid w:val="00A10178"/>
    <w:rsid w:val="00A12E04"/>
    <w:rsid w:val="00A1594B"/>
    <w:rsid w:val="00A161FF"/>
    <w:rsid w:val="00A17612"/>
    <w:rsid w:val="00A222D6"/>
    <w:rsid w:val="00A22AA7"/>
    <w:rsid w:val="00A249C3"/>
    <w:rsid w:val="00A26A3B"/>
    <w:rsid w:val="00A3285F"/>
    <w:rsid w:val="00A32AA6"/>
    <w:rsid w:val="00A372AD"/>
    <w:rsid w:val="00A37509"/>
    <w:rsid w:val="00A41678"/>
    <w:rsid w:val="00A45D17"/>
    <w:rsid w:val="00A467DA"/>
    <w:rsid w:val="00A47653"/>
    <w:rsid w:val="00A47A53"/>
    <w:rsid w:val="00A501CB"/>
    <w:rsid w:val="00A51056"/>
    <w:rsid w:val="00A55737"/>
    <w:rsid w:val="00A57F47"/>
    <w:rsid w:val="00A60126"/>
    <w:rsid w:val="00A6088A"/>
    <w:rsid w:val="00A65204"/>
    <w:rsid w:val="00A65821"/>
    <w:rsid w:val="00A658B6"/>
    <w:rsid w:val="00A67E4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0726"/>
    <w:rsid w:val="00AB1225"/>
    <w:rsid w:val="00AB1F16"/>
    <w:rsid w:val="00AB40C3"/>
    <w:rsid w:val="00AB5D63"/>
    <w:rsid w:val="00AB5E5B"/>
    <w:rsid w:val="00AB6768"/>
    <w:rsid w:val="00AC3205"/>
    <w:rsid w:val="00AD058E"/>
    <w:rsid w:val="00AD4D5B"/>
    <w:rsid w:val="00AD7194"/>
    <w:rsid w:val="00AE5A7A"/>
    <w:rsid w:val="00AE5A8E"/>
    <w:rsid w:val="00B0225B"/>
    <w:rsid w:val="00B03B2B"/>
    <w:rsid w:val="00B07460"/>
    <w:rsid w:val="00B111BA"/>
    <w:rsid w:val="00B12BA8"/>
    <w:rsid w:val="00B179CE"/>
    <w:rsid w:val="00B2361E"/>
    <w:rsid w:val="00B244DF"/>
    <w:rsid w:val="00B27439"/>
    <w:rsid w:val="00B306C0"/>
    <w:rsid w:val="00B30841"/>
    <w:rsid w:val="00B31A94"/>
    <w:rsid w:val="00B32C6C"/>
    <w:rsid w:val="00B42BF8"/>
    <w:rsid w:val="00B470F9"/>
    <w:rsid w:val="00B5045B"/>
    <w:rsid w:val="00B5278F"/>
    <w:rsid w:val="00B53BCA"/>
    <w:rsid w:val="00B60235"/>
    <w:rsid w:val="00B608AC"/>
    <w:rsid w:val="00B60B00"/>
    <w:rsid w:val="00B67684"/>
    <w:rsid w:val="00B70608"/>
    <w:rsid w:val="00B9066D"/>
    <w:rsid w:val="00B90CB9"/>
    <w:rsid w:val="00B91A58"/>
    <w:rsid w:val="00B92FEE"/>
    <w:rsid w:val="00B941C8"/>
    <w:rsid w:val="00BA1F8B"/>
    <w:rsid w:val="00BA48CF"/>
    <w:rsid w:val="00BA4C89"/>
    <w:rsid w:val="00BA5879"/>
    <w:rsid w:val="00BA7EDD"/>
    <w:rsid w:val="00BC6CC7"/>
    <w:rsid w:val="00BC756F"/>
    <w:rsid w:val="00BD0104"/>
    <w:rsid w:val="00BD2DCB"/>
    <w:rsid w:val="00BD3F60"/>
    <w:rsid w:val="00BD5317"/>
    <w:rsid w:val="00BD6674"/>
    <w:rsid w:val="00BE0E82"/>
    <w:rsid w:val="00BE1627"/>
    <w:rsid w:val="00BE2C2F"/>
    <w:rsid w:val="00BE4B11"/>
    <w:rsid w:val="00BE5836"/>
    <w:rsid w:val="00BF6B76"/>
    <w:rsid w:val="00C00C63"/>
    <w:rsid w:val="00C01278"/>
    <w:rsid w:val="00C02E27"/>
    <w:rsid w:val="00C045AF"/>
    <w:rsid w:val="00C10CE6"/>
    <w:rsid w:val="00C14432"/>
    <w:rsid w:val="00C16A0D"/>
    <w:rsid w:val="00C1793D"/>
    <w:rsid w:val="00C22C76"/>
    <w:rsid w:val="00C2619A"/>
    <w:rsid w:val="00C26707"/>
    <w:rsid w:val="00C2757B"/>
    <w:rsid w:val="00C30958"/>
    <w:rsid w:val="00C34141"/>
    <w:rsid w:val="00C41B57"/>
    <w:rsid w:val="00C42F81"/>
    <w:rsid w:val="00C43D2B"/>
    <w:rsid w:val="00C44AC9"/>
    <w:rsid w:val="00C518BF"/>
    <w:rsid w:val="00C539F9"/>
    <w:rsid w:val="00C57E18"/>
    <w:rsid w:val="00C61B5B"/>
    <w:rsid w:val="00C67C1F"/>
    <w:rsid w:val="00C711AB"/>
    <w:rsid w:val="00C742FE"/>
    <w:rsid w:val="00C76D9B"/>
    <w:rsid w:val="00C83D3B"/>
    <w:rsid w:val="00C851EF"/>
    <w:rsid w:val="00C85D32"/>
    <w:rsid w:val="00C92F76"/>
    <w:rsid w:val="00C93192"/>
    <w:rsid w:val="00CA1F88"/>
    <w:rsid w:val="00CA642A"/>
    <w:rsid w:val="00CB2110"/>
    <w:rsid w:val="00CB286C"/>
    <w:rsid w:val="00CB571A"/>
    <w:rsid w:val="00CD0148"/>
    <w:rsid w:val="00CD0686"/>
    <w:rsid w:val="00CD39F3"/>
    <w:rsid w:val="00CD55B6"/>
    <w:rsid w:val="00CD6B02"/>
    <w:rsid w:val="00CE3EC7"/>
    <w:rsid w:val="00CE4997"/>
    <w:rsid w:val="00CE667A"/>
    <w:rsid w:val="00CE7AE1"/>
    <w:rsid w:val="00CE7CCE"/>
    <w:rsid w:val="00CF2F3B"/>
    <w:rsid w:val="00D010E2"/>
    <w:rsid w:val="00D0110D"/>
    <w:rsid w:val="00D0120F"/>
    <w:rsid w:val="00D0482E"/>
    <w:rsid w:val="00D1365B"/>
    <w:rsid w:val="00D143E6"/>
    <w:rsid w:val="00D17CAF"/>
    <w:rsid w:val="00D21548"/>
    <w:rsid w:val="00D23376"/>
    <w:rsid w:val="00D2777F"/>
    <w:rsid w:val="00D3080D"/>
    <w:rsid w:val="00D34B1B"/>
    <w:rsid w:val="00D43042"/>
    <w:rsid w:val="00D43CA9"/>
    <w:rsid w:val="00D460C5"/>
    <w:rsid w:val="00D5040D"/>
    <w:rsid w:val="00D5746C"/>
    <w:rsid w:val="00D649BF"/>
    <w:rsid w:val="00D67231"/>
    <w:rsid w:val="00D7222D"/>
    <w:rsid w:val="00D746F4"/>
    <w:rsid w:val="00D806C5"/>
    <w:rsid w:val="00D92CA4"/>
    <w:rsid w:val="00DA421C"/>
    <w:rsid w:val="00DB2CB9"/>
    <w:rsid w:val="00DB4758"/>
    <w:rsid w:val="00DB7651"/>
    <w:rsid w:val="00DC26F2"/>
    <w:rsid w:val="00DC750C"/>
    <w:rsid w:val="00DC7A32"/>
    <w:rsid w:val="00DD10BF"/>
    <w:rsid w:val="00DD3DBD"/>
    <w:rsid w:val="00DD7767"/>
    <w:rsid w:val="00DD7EA6"/>
    <w:rsid w:val="00DE011A"/>
    <w:rsid w:val="00DE0B9C"/>
    <w:rsid w:val="00DE5AB9"/>
    <w:rsid w:val="00DF07F4"/>
    <w:rsid w:val="00DF1EA2"/>
    <w:rsid w:val="00E00CA0"/>
    <w:rsid w:val="00E024F6"/>
    <w:rsid w:val="00E03075"/>
    <w:rsid w:val="00E06F36"/>
    <w:rsid w:val="00E12E10"/>
    <w:rsid w:val="00E147E0"/>
    <w:rsid w:val="00E15431"/>
    <w:rsid w:val="00E23861"/>
    <w:rsid w:val="00E274A1"/>
    <w:rsid w:val="00E30B48"/>
    <w:rsid w:val="00E32868"/>
    <w:rsid w:val="00E366EF"/>
    <w:rsid w:val="00E57CF3"/>
    <w:rsid w:val="00E60CC8"/>
    <w:rsid w:val="00E70CA3"/>
    <w:rsid w:val="00E73131"/>
    <w:rsid w:val="00E74F52"/>
    <w:rsid w:val="00E7674E"/>
    <w:rsid w:val="00E8687A"/>
    <w:rsid w:val="00E86CB7"/>
    <w:rsid w:val="00E9016B"/>
    <w:rsid w:val="00E90F2D"/>
    <w:rsid w:val="00E9226C"/>
    <w:rsid w:val="00E932DD"/>
    <w:rsid w:val="00E95C9D"/>
    <w:rsid w:val="00EA7962"/>
    <w:rsid w:val="00EB1FDE"/>
    <w:rsid w:val="00EB34DD"/>
    <w:rsid w:val="00EC1ADB"/>
    <w:rsid w:val="00EC2C82"/>
    <w:rsid w:val="00EF226A"/>
    <w:rsid w:val="00EF3E9E"/>
    <w:rsid w:val="00EF502C"/>
    <w:rsid w:val="00EF5B66"/>
    <w:rsid w:val="00F16117"/>
    <w:rsid w:val="00F16358"/>
    <w:rsid w:val="00F20160"/>
    <w:rsid w:val="00F21416"/>
    <w:rsid w:val="00F21967"/>
    <w:rsid w:val="00F2397B"/>
    <w:rsid w:val="00F34F5E"/>
    <w:rsid w:val="00F40C65"/>
    <w:rsid w:val="00F42A78"/>
    <w:rsid w:val="00F42B0D"/>
    <w:rsid w:val="00F47047"/>
    <w:rsid w:val="00F5322D"/>
    <w:rsid w:val="00F542EB"/>
    <w:rsid w:val="00F644F8"/>
    <w:rsid w:val="00F711C9"/>
    <w:rsid w:val="00F757EC"/>
    <w:rsid w:val="00F8023F"/>
    <w:rsid w:val="00F85EB2"/>
    <w:rsid w:val="00F861EF"/>
    <w:rsid w:val="00F86EBE"/>
    <w:rsid w:val="00F90FAD"/>
    <w:rsid w:val="00F96322"/>
    <w:rsid w:val="00FA07DB"/>
    <w:rsid w:val="00FB0002"/>
    <w:rsid w:val="00FB2430"/>
    <w:rsid w:val="00FB5DE0"/>
    <w:rsid w:val="00FB5F4B"/>
    <w:rsid w:val="00FC280C"/>
    <w:rsid w:val="00FC35F3"/>
    <w:rsid w:val="00FC503E"/>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1479</Words>
  <Characters>8846</Characters>
  <Application>Microsoft Office Word</Application>
  <DocSecurity>0</DocSecurity>
  <Lines>121</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2021-01-27T17:24:00Z</cp:lastPrinted>
  <dcterms:created xsi:type="dcterms:W3CDTF">2023-02-08T18:41:00Z</dcterms:created>
  <dcterms:modified xsi:type="dcterms:W3CDTF">2023-02-08T18:44:00Z</dcterms:modified>
</cp:coreProperties>
</file>