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08DB886" w14:textId="64CECA4B" w:rsidR="00283CFF" w:rsidRDefault="00A820C9" w:rsidP="00B917A2">
      <w:pPr>
        <w:ind w:firstLine="0"/>
        <w:rPr>
          <w:rFonts w:ascii="Times New Roman" w:hAnsi="Times New Roman"/>
          <w:sz w:val="20"/>
        </w:rPr>
      </w:pPr>
      <w:r w:rsidRPr="00267B4D">
        <w:rPr>
          <w:rFonts w:ascii="Times New Roman" w:hAnsi="Times New Roman"/>
          <w:sz w:val="20"/>
        </w:rPr>
        <w:t xml:space="preserve"> Lekcja</w:t>
      </w:r>
      <w:r w:rsidR="00645D50" w:rsidRPr="00267B4D">
        <w:rPr>
          <w:rFonts w:ascii="Times New Roman" w:hAnsi="Times New Roman"/>
          <w:sz w:val="20"/>
        </w:rPr>
        <w:t xml:space="preserve"> </w:t>
      </w:r>
      <w:r w:rsidR="00DA2064">
        <w:rPr>
          <w:rFonts w:ascii="Times New Roman" w:hAnsi="Times New Roman"/>
          <w:sz w:val="20"/>
        </w:rPr>
        <w:t>5</w:t>
      </w:r>
      <w:r w:rsidR="004765D6" w:rsidRPr="00267B4D">
        <w:rPr>
          <w:rFonts w:ascii="Times New Roman" w:hAnsi="Times New Roman"/>
          <w:sz w:val="20"/>
        </w:rPr>
        <w:tab/>
      </w:r>
      <w:r w:rsidR="004765D6" w:rsidRPr="00267B4D">
        <w:rPr>
          <w:rFonts w:ascii="Times New Roman" w:hAnsi="Times New Roman"/>
          <w:sz w:val="20"/>
        </w:rPr>
        <w:tab/>
      </w:r>
      <w:r w:rsidR="004765D6" w:rsidRPr="00267B4D">
        <w:rPr>
          <w:rFonts w:ascii="Times New Roman" w:hAnsi="Times New Roman"/>
          <w:sz w:val="20"/>
        </w:rPr>
        <w:tab/>
      </w:r>
      <w:r w:rsidR="004765D6" w:rsidRPr="00267B4D">
        <w:rPr>
          <w:rFonts w:ascii="Times New Roman" w:hAnsi="Times New Roman"/>
          <w:sz w:val="20"/>
        </w:rPr>
        <w:tab/>
      </w:r>
      <w:r w:rsidR="004765D6" w:rsidRPr="00267B4D">
        <w:rPr>
          <w:rFonts w:ascii="Times New Roman" w:hAnsi="Times New Roman"/>
          <w:sz w:val="20"/>
        </w:rPr>
        <w:tab/>
      </w:r>
      <w:r w:rsidR="004765D6" w:rsidRPr="00267B4D">
        <w:rPr>
          <w:rFonts w:ascii="Times New Roman" w:hAnsi="Times New Roman"/>
          <w:sz w:val="20"/>
        </w:rPr>
        <w:tab/>
      </w:r>
      <w:r w:rsidR="004765D6" w:rsidRPr="00267B4D">
        <w:rPr>
          <w:rFonts w:ascii="Times New Roman" w:hAnsi="Times New Roman"/>
          <w:sz w:val="20"/>
        </w:rPr>
        <w:tab/>
      </w:r>
      <w:r w:rsidRPr="00267B4D">
        <w:rPr>
          <w:rFonts w:ascii="Times New Roman" w:hAnsi="Times New Roman"/>
          <w:sz w:val="20"/>
        </w:rPr>
        <w:tab/>
      </w:r>
      <w:r w:rsidR="002F7A06" w:rsidRPr="00267B4D">
        <w:rPr>
          <w:rFonts w:ascii="Times New Roman" w:hAnsi="Times New Roman"/>
          <w:sz w:val="20"/>
        </w:rPr>
        <w:tab/>
      </w:r>
      <w:r w:rsidR="0068078E" w:rsidRPr="00267B4D">
        <w:rPr>
          <w:rFonts w:ascii="Times New Roman" w:hAnsi="Times New Roman"/>
          <w:sz w:val="20"/>
        </w:rPr>
        <w:tab/>
      </w:r>
      <w:r w:rsidR="00DA2064">
        <w:rPr>
          <w:rFonts w:ascii="Times New Roman" w:hAnsi="Times New Roman"/>
          <w:sz w:val="20"/>
        </w:rPr>
        <w:t>2</w:t>
      </w:r>
      <w:r w:rsidR="001325A8">
        <w:rPr>
          <w:rFonts w:ascii="Times New Roman" w:hAnsi="Times New Roman"/>
          <w:sz w:val="20"/>
        </w:rPr>
        <w:t xml:space="preserve"> </w:t>
      </w:r>
      <w:r w:rsidR="00DA2064">
        <w:rPr>
          <w:rFonts w:ascii="Times New Roman" w:hAnsi="Times New Roman"/>
          <w:sz w:val="20"/>
        </w:rPr>
        <w:t>listopada</w:t>
      </w:r>
    </w:p>
    <w:p w14:paraId="4B5719A7" w14:textId="724EEF17" w:rsidR="00B917A2" w:rsidRPr="00FC6F71" w:rsidRDefault="0072330D" w:rsidP="00D7590D">
      <w:pPr>
        <w:ind w:firstLine="0"/>
        <w:jc w:val="center"/>
        <w:rPr>
          <w:rFonts w:ascii="Times New Roman" w:hAnsi="Times New Roman"/>
          <w:b/>
          <w:bCs/>
          <w:sz w:val="28"/>
          <w:szCs w:val="28"/>
        </w:rPr>
      </w:pPr>
      <w:r>
        <w:rPr>
          <w:rFonts w:ascii="Times New Roman" w:hAnsi="Times New Roman"/>
          <w:b/>
          <w:bCs/>
          <w:sz w:val="28"/>
          <w:szCs w:val="28"/>
        </w:rPr>
        <w:t>Ś</w:t>
      </w:r>
      <w:r w:rsidR="00353E2C">
        <w:rPr>
          <w:rFonts w:ascii="Times New Roman" w:hAnsi="Times New Roman"/>
          <w:b/>
          <w:bCs/>
          <w:sz w:val="28"/>
          <w:szCs w:val="28"/>
        </w:rPr>
        <w:t>W</w:t>
      </w:r>
      <w:r>
        <w:rPr>
          <w:rFonts w:ascii="Times New Roman" w:hAnsi="Times New Roman"/>
          <w:b/>
          <w:bCs/>
          <w:sz w:val="28"/>
          <w:szCs w:val="28"/>
        </w:rPr>
        <w:t>IAD</w:t>
      </w:r>
      <w:r w:rsidR="001F21CF">
        <w:rPr>
          <w:rFonts w:ascii="Times New Roman" w:hAnsi="Times New Roman"/>
          <w:b/>
          <w:bCs/>
          <w:sz w:val="28"/>
          <w:szCs w:val="28"/>
        </w:rPr>
        <w:t>ECTWO SAMARYTAN</w:t>
      </w:r>
    </w:p>
    <w:p w14:paraId="7932C94A" w14:textId="77777777" w:rsidR="001325A8" w:rsidRDefault="001325A8" w:rsidP="00E319A2">
      <w:pPr>
        <w:rPr>
          <w:rFonts w:ascii="Times New Roman" w:hAnsi="Times New Roman"/>
          <w:b/>
          <w:bCs/>
          <w:sz w:val="20"/>
        </w:rPr>
      </w:pPr>
    </w:p>
    <w:p w14:paraId="3F797C4C" w14:textId="77777777" w:rsidR="001F21CF" w:rsidRPr="00803013" w:rsidRDefault="001F21CF" w:rsidP="001F21CF">
      <w:pPr>
        <w:rPr>
          <w:rFonts w:ascii="Times New Roman" w:eastAsia="Microsoft JhengHei" w:hAnsi="Times New Roman"/>
          <w:b/>
          <w:spacing w:val="4"/>
          <w:kern w:val="16"/>
          <w:sz w:val="20"/>
        </w:rPr>
      </w:pPr>
      <w:r w:rsidRPr="00803013">
        <w:rPr>
          <w:rFonts w:ascii="Times New Roman" w:eastAsia="Microsoft JhengHei" w:hAnsi="Times New Roman"/>
          <w:b/>
          <w:spacing w:val="4"/>
          <w:kern w:val="16"/>
          <w:sz w:val="20"/>
        </w:rPr>
        <w:t>Część I: Przegląd</w:t>
      </w:r>
    </w:p>
    <w:p w14:paraId="32A23E83" w14:textId="77777777" w:rsidR="001F21CF" w:rsidRPr="00803013" w:rsidRDefault="001F21CF" w:rsidP="001F21CF">
      <w:pPr>
        <w:rPr>
          <w:rFonts w:ascii="Times New Roman" w:eastAsia="Microsoft JhengHei" w:hAnsi="Times New Roman"/>
          <w:spacing w:val="4"/>
          <w:kern w:val="16"/>
          <w:sz w:val="20"/>
        </w:rPr>
      </w:pPr>
    </w:p>
    <w:p w14:paraId="1544E555" w14:textId="77777777" w:rsidR="001F21CF" w:rsidRPr="00803013" w:rsidRDefault="001F21CF" w:rsidP="001F21CF">
      <w:pPr>
        <w:rPr>
          <w:rFonts w:ascii="Times New Roman" w:eastAsia="Microsoft JhengHei" w:hAnsi="Times New Roman"/>
          <w:b/>
          <w:bCs/>
          <w:spacing w:val="4"/>
          <w:kern w:val="16"/>
          <w:sz w:val="20"/>
        </w:rPr>
      </w:pPr>
      <w:r w:rsidRPr="00803013">
        <w:rPr>
          <w:rFonts w:ascii="Times New Roman" w:eastAsia="Microsoft JhengHei" w:hAnsi="Times New Roman"/>
          <w:b/>
          <w:bCs/>
          <w:spacing w:val="4"/>
          <w:kern w:val="16"/>
          <w:sz w:val="20"/>
        </w:rPr>
        <w:t xml:space="preserve">Zakres studium: </w:t>
      </w:r>
      <w:r w:rsidRPr="00803013">
        <w:rPr>
          <w:rFonts w:ascii="Times New Roman" w:eastAsia="Microsoft JhengHei" w:hAnsi="Times New Roman"/>
          <w:b/>
          <w:bCs/>
          <w:iCs/>
          <w:spacing w:val="4"/>
          <w:kern w:val="16"/>
          <w:sz w:val="20"/>
        </w:rPr>
        <w:t>J 4,1-15.16-26.27-42.</w:t>
      </w:r>
    </w:p>
    <w:p w14:paraId="0F1EBB22" w14:textId="77777777" w:rsidR="001F21CF" w:rsidRPr="00803013" w:rsidRDefault="001F21CF" w:rsidP="001F21CF">
      <w:pPr>
        <w:rPr>
          <w:rFonts w:ascii="Times New Roman" w:eastAsia="Microsoft JhengHei" w:hAnsi="Times New Roman"/>
          <w:spacing w:val="4"/>
          <w:kern w:val="16"/>
          <w:sz w:val="20"/>
        </w:rPr>
      </w:pPr>
    </w:p>
    <w:p w14:paraId="28FDC53E" w14:textId="0E617ADC" w:rsidR="001F21CF" w:rsidRPr="00803013" w:rsidRDefault="001F21CF" w:rsidP="001F21CF">
      <w:pPr>
        <w:rPr>
          <w:rFonts w:ascii="Times New Roman" w:eastAsia="Microsoft JhengHei" w:hAnsi="Times New Roman"/>
          <w:spacing w:val="4"/>
          <w:kern w:val="16"/>
          <w:sz w:val="20"/>
        </w:rPr>
      </w:pPr>
      <w:r w:rsidRPr="00803013">
        <w:rPr>
          <w:rFonts w:ascii="Times New Roman" w:eastAsia="Microsoft JhengHei" w:hAnsi="Times New Roman"/>
          <w:spacing w:val="4"/>
          <w:kern w:val="16"/>
          <w:sz w:val="20"/>
        </w:rPr>
        <w:t>Samarytanie spotykali się z pogardą ze strony swoich żydowskich sąsiadów. Żydzi gardzili nimi chyba nawet bardziej niż rzymskimi okupantami. Samarytanie byli utożsamiani przez Żydów z zepsuciem i</w:t>
      </w:r>
      <w:r>
        <w:rPr>
          <w:rFonts w:ascii="Times New Roman" w:eastAsia="Microsoft JhengHei" w:hAnsi="Times New Roman"/>
          <w:spacing w:val="4"/>
          <w:kern w:val="16"/>
          <w:sz w:val="20"/>
        </w:rPr>
        <w:t> </w:t>
      </w:r>
      <w:r w:rsidRPr="00803013">
        <w:rPr>
          <w:rFonts w:ascii="Times New Roman" w:eastAsia="Microsoft JhengHei" w:hAnsi="Times New Roman"/>
          <w:spacing w:val="4"/>
          <w:kern w:val="16"/>
          <w:sz w:val="20"/>
        </w:rPr>
        <w:t>nieszczerością, a więc Żydzi unikali ich za wszelką cenę. Dlatego też podróżując z Galilei do Jerozolimy unikali krótszej drogi prowadzącej przez Samarię i wędrowali dookoła przez Pereę, nadkładając sporo drogi.</w:t>
      </w:r>
    </w:p>
    <w:p w14:paraId="2A84B6B6" w14:textId="77777777" w:rsidR="001F21CF" w:rsidRPr="00803013" w:rsidRDefault="001F21CF" w:rsidP="001F21CF">
      <w:pPr>
        <w:rPr>
          <w:rFonts w:ascii="Times New Roman" w:eastAsia="Microsoft JhengHei" w:hAnsi="Times New Roman"/>
          <w:spacing w:val="4"/>
          <w:kern w:val="16"/>
          <w:sz w:val="20"/>
        </w:rPr>
      </w:pPr>
      <w:r w:rsidRPr="00803013">
        <w:rPr>
          <w:rFonts w:ascii="Times New Roman" w:eastAsia="Microsoft JhengHei" w:hAnsi="Times New Roman"/>
          <w:spacing w:val="4"/>
          <w:kern w:val="16"/>
          <w:sz w:val="20"/>
        </w:rPr>
        <w:t>Problem z Samarytanami zaczął się, kiedy Tiglat-Pileser III (745-727 p.n.e.) uprowadził większość Izraelitów do Asyrii i rozlokował ich po różnych częściach imperium. W ten sposób dziesięć plemion Izraela rozpłynęło się wśród pogan. Następnie asyryjski władca Sargon II (722-705 p.n.e.) wysiedlił jeszcze więcej mieszkańców północnego królestwa izraelskiego.</w:t>
      </w:r>
    </w:p>
    <w:p w14:paraId="40624021" w14:textId="77777777" w:rsidR="001F21CF" w:rsidRPr="00803013" w:rsidRDefault="001F21CF" w:rsidP="001F21CF">
      <w:pPr>
        <w:rPr>
          <w:rFonts w:ascii="Times New Roman" w:eastAsia="Microsoft JhengHei" w:hAnsi="Times New Roman"/>
          <w:spacing w:val="4"/>
          <w:kern w:val="16"/>
          <w:sz w:val="20"/>
        </w:rPr>
      </w:pPr>
      <w:r w:rsidRPr="00803013">
        <w:rPr>
          <w:rFonts w:ascii="Times New Roman" w:eastAsia="Microsoft JhengHei" w:hAnsi="Times New Roman"/>
          <w:spacing w:val="4"/>
          <w:kern w:val="16"/>
          <w:sz w:val="20"/>
        </w:rPr>
        <w:t>Aby zjednoczyć imperium przez wymieszanie ludności, osiedleńcy z Asyrii i Mezopotamii zostali sprowadzeni do Izraela, by tam zamieszkać. Ci nowo przybyli zmieszali się z resztkami Izraelitów, tworząc swoistą mieszankę religijną i etniczną. Oczywiście jest to jedynie zarys znacznie bardziej skomplikowanych dziejów. Inne negatywne zjawiska, jakie wystąpiły później, w tym próba ze strony Samarytan sabotowania odbudowy świątyni przez Żydów, którzy wrócili z wygnania babilońskiego, dodatkowo skomplikowały problem i pogłębiły napięcia etniczne i religijne między Samarytanami i Żydami.</w:t>
      </w:r>
    </w:p>
    <w:p w14:paraId="14430DEE" w14:textId="77777777" w:rsidR="001F21CF" w:rsidRPr="00803013" w:rsidRDefault="001F21CF" w:rsidP="001F21CF">
      <w:pPr>
        <w:rPr>
          <w:rFonts w:ascii="Times New Roman" w:eastAsia="Microsoft JhengHei" w:hAnsi="Times New Roman"/>
          <w:spacing w:val="4"/>
          <w:kern w:val="16"/>
          <w:sz w:val="20"/>
        </w:rPr>
      </w:pPr>
    </w:p>
    <w:p w14:paraId="6B7A1210" w14:textId="77777777" w:rsidR="001F21CF" w:rsidRPr="00803013" w:rsidRDefault="001F21CF" w:rsidP="001F21CF">
      <w:pPr>
        <w:rPr>
          <w:rFonts w:ascii="Times New Roman" w:eastAsia="Microsoft JhengHei" w:hAnsi="Times New Roman"/>
          <w:spacing w:val="4"/>
          <w:kern w:val="16"/>
          <w:sz w:val="20"/>
        </w:rPr>
      </w:pPr>
      <w:r w:rsidRPr="00803013">
        <w:rPr>
          <w:rFonts w:ascii="Times New Roman" w:eastAsia="Microsoft JhengHei" w:hAnsi="Times New Roman"/>
          <w:b/>
          <w:bCs/>
          <w:spacing w:val="4"/>
          <w:kern w:val="16"/>
          <w:sz w:val="20"/>
        </w:rPr>
        <w:t>Część II: Komentarz</w:t>
      </w:r>
    </w:p>
    <w:p w14:paraId="4513EF44" w14:textId="77777777" w:rsidR="001F21CF" w:rsidRPr="00803013" w:rsidRDefault="001F21CF" w:rsidP="001F21CF">
      <w:pPr>
        <w:rPr>
          <w:rFonts w:ascii="Times New Roman" w:eastAsia="Microsoft JhengHei" w:hAnsi="Times New Roman"/>
          <w:spacing w:val="4"/>
          <w:kern w:val="16"/>
          <w:sz w:val="20"/>
        </w:rPr>
      </w:pPr>
    </w:p>
    <w:p w14:paraId="28CEDC7F" w14:textId="77777777" w:rsidR="001F21CF" w:rsidRPr="00803013" w:rsidRDefault="001F21CF" w:rsidP="001F21CF">
      <w:pPr>
        <w:rPr>
          <w:rFonts w:ascii="Times New Roman" w:eastAsia="Microsoft JhengHei" w:hAnsi="Times New Roman"/>
          <w:b/>
          <w:spacing w:val="4"/>
          <w:kern w:val="16"/>
          <w:sz w:val="20"/>
        </w:rPr>
      </w:pPr>
      <w:r w:rsidRPr="00803013">
        <w:rPr>
          <w:rFonts w:ascii="Times New Roman" w:eastAsia="Microsoft JhengHei" w:hAnsi="Times New Roman"/>
          <w:b/>
          <w:spacing w:val="4"/>
          <w:kern w:val="16"/>
          <w:sz w:val="20"/>
        </w:rPr>
        <w:t>Samarytanka u studni (J 4,1-15)</w:t>
      </w:r>
    </w:p>
    <w:p w14:paraId="22EDB0FB" w14:textId="77777777" w:rsidR="001F21CF" w:rsidRPr="00803013" w:rsidRDefault="001F21CF" w:rsidP="001F21CF">
      <w:pPr>
        <w:rPr>
          <w:rFonts w:ascii="Times New Roman" w:eastAsia="Microsoft JhengHei" w:hAnsi="Times New Roman"/>
          <w:iCs/>
          <w:spacing w:val="4"/>
          <w:kern w:val="16"/>
          <w:sz w:val="20"/>
        </w:rPr>
      </w:pPr>
      <w:r w:rsidRPr="00803013">
        <w:rPr>
          <w:rFonts w:ascii="Times New Roman" w:eastAsia="Microsoft JhengHei" w:hAnsi="Times New Roman"/>
          <w:iCs/>
          <w:spacing w:val="4"/>
          <w:kern w:val="16"/>
          <w:sz w:val="20"/>
        </w:rPr>
        <w:t>Podczas swojego spotkania z Samarytanką u studni Jakuba Jezus złamał ówczesne żydowskie zwyczaje, aby pozyskać tę kobietę dla królestwa Bożego. Po pierwsze, Jezus rozmawiał z nią sam na sam, choć była kobietą i to Samarytanką. Ponadto poprosił ją o przysługę, co uważano za niedopuszczalne, gdyż Żydom nie wolno było zadawać się z takimi wzgardzonymi  rzekomo „nieczystymi” ludźmi, zwłaszcza kobietami, a tym bardziej przyjmować uprzejmości z ich strony.</w:t>
      </w:r>
    </w:p>
    <w:p w14:paraId="13AB538B" w14:textId="77777777" w:rsidR="001F21CF" w:rsidRPr="00803013" w:rsidRDefault="001F21CF" w:rsidP="001F21CF">
      <w:pPr>
        <w:rPr>
          <w:rFonts w:ascii="Times New Roman" w:eastAsia="Microsoft JhengHei" w:hAnsi="Times New Roman"/>
          <w:iCs/>
          <w:spacing w:val="4"/>
          <w:kern w:val="16"/>
          <w:sz w:val="20"/>
        </w:rPr>
      </w:pPr>
      <w:r w:rsidRPr="00803013">
        <w:rPr>
          <w:rFonts w:ascii="Times New Roman" w:eastAsia="Microsoft JhengHei" w:hAnsi="Times New Roman"/>
          <w:iCs/>
          <w:spacing w:val="4"/>
          <w:kern w:val="16"/>
          <w:sz w:val="20"/>
        </w:rPr>
        <w:t>W ówczesnej kulturze proszenie o przysługę czy przyjmowanie uprzejmości od kogoś traktowano jako otwarcie drzwi do przyjaźni i zobowiązanie do wzajemności. Samarytanka musiała być skrajnie zdumiona, kiedy usłyszała, że Jezus, Żyd, prosi ją, wzgardzoną Samarytankę, by wyświadczyła mu uprzejmość, a tym samym traktuje ją jak równą sobie, otwierając się na przyjazną relację. Nic dziwnego, że odpowiedziała pytaniem: „</w:t>
      </w:r>
      <w:r w:rsidRPr="00803013">
        <w:rPr>
          <w:rFonts w:ascii="Times New Roman" w:eastAsia="Microsoft JhengHei" w:hAnsi="Times New Roman"/>
          <w:color w:val="000000"/>
          <w:spacing w:val="4"/>
          <w:kern w:val="16"/>
          <w:sz w:val="20"/>
        </w:rPr>
        <w:t>Jakże Ty, będąc Żydem, prosisz mnie, Samarytankę, o wodę?</w:t>
      </w:r>
      <w:r w:rsidRPr="00803013">
        <w:rPr>
          <w:rFonts w:ascii="Times New Roman" w:eastAsia="Microsoft JhengHei" w:hAnsi="Times New Roman"/>
          <w:iCs/>
          <w:spacing w:val="4"/>
          <w:kern w:val="16"/>
          <w:sz w:val="20"/>
        </w:rPr>
        <w:t>” (J 4,9).</w:t>
      </w:r>
    </w:p>
    <w:p w14:paraId="2EB0C47A" w14:textId="77777777" w:rsidR="001F21CF" w:rsidRPr="00803013" w:rsidRDefault="001F21CF" w:rsidP="001F21CF">
      <w:pPr>
        <w:rPr>
          <w:rFonts w:ascii="Times New Roman" w:eastAsia="Microsoft JhengHei" w:hAnsi="Times New Roman"/>
          <w:iCs/>
          <w:spacing w:val="4"/>
          <w:kern w:val="16"/>
          <w:sz w:val="20"/>
        </w:rPr>
      </w:pPr>
      <w:r w:rsidRPr="00803013">
        <w:rPr>
          <w:rFonts w:ascii="Times New Roman" w:eastAsia="Microsoft JhengHei" w:hAnsi="Times New Roman"/>
          <w:iCs/>
          <w:spacing w:val="4"/>
          <w:kern w:val="16"/>
          <w:sz w:val="20"/>
        </w:rPr>
        <w:t>Ciekawe, że kobieta zapomniała, po co przyszła do studni. Zamiast zabrać dzban wody do domu, rozentuzjazmowana odkryciem Wody Żywota pozostawiła wodę i dzban przy studni. W pośpiechu zapomniała nawet, że Jezus prosił ją o wodę do picia. Kiedy uczniowie Jezusa wrócili z pożywieniem, byli zaskoczeni, bo Jezus nie pamiętał o głodzie.</w:t>
      </w:r>
    </w:p>
    <w:p w14:paraId="4E6E5303" w14:textId="653E0AFA" w:rsidR="001F21CF" w:rsidRPr="00803013" w:rsidRDefault="001F21CF" w:rsidP="001F21CF">
      <w:pPr>
        <w:rPr>
          <w:rFonts w:ascii="Times New Roman" w:eastAsia="Microsoft JhengHei" w:hAnsi="Times New Roman"/>
          <w:iCs/>
          <w:spacing w:val="4"/>
          <w:kern w:val="16"/>
          <w:sz w:val="20"/>
        </w:rPr>
      </w:pPr>
      <w:r w:rsidRPr="00803013">
        <w:rPr>
          <w:rFonts w:ascii="Times New Roman" w:eastAsia="Microsoft JhengHei" w:hAnsi="Times New Roman"/>
          <w:iCs/>
          <w:spacing w:val="4"/>
          <w:kern w:val="16"/>
          <w:sz w:val="20"/>
        </w:rPr>
        <w:t>„</w:t>
      </w:r>
      <w:r w:rsidRPr="00803013">
        <w:rPr>
          <w:rFonts w:ascii="Times New Roman" w:eastAsia="Microsoft JhengHei" w:hAnsi="Times New Roman"/>
          <w:spacing w:val="4"/>
          <w:kern w:val="16"/>
          <w:sz w:val="20"/>
        </w:rPr>
        <w:t>Pozostawienie dzbana bezsprzecznie świadczyło o tym, jaki wpływ wywarły Jego słowa. W jej duszy zrodziło się gorące pragnienie otrzymania wody życia; zapomniała, po co przyszła do studni, a także o pragnieniu Zbawiciela, które miała zamiar zaspokoić</w:t>
      </w:r>
      <w:r w:rsidRPr="00803013">
        <w:rPr>
          <w:rFonts w:ascii="Times New Roman" w:eastAsia="Microsoft JhengHei" w:hAnsi="Times New Roman"/>
          <w:iCs/>
          <w:spacing w:val="4"/>
          <w:kern w:val="16"/>
          <w:sz w:val="20"/>
        </w:rPr>
        <w:t>” (</w:t>
      </w:r>
      <w:r w:rsidRPr="00803013">
        <w:rPr>
          <w:rFonts w:ascii="Times New Roman" w:eastAsia="Microsoft JhengHei" w:hAnsi="Times New Roman"/>
          <w:spacing w:val="4"/>
          <w:kern w:val="16"/>
          <w:sz w:val="20"/>
        </w:rPr>
        <w:t xml:space="preserve">Ellen G. White, </w:t>
      </w:r>
      <w:r w:rsidRPr="00803013">
        <w:rPr>
          <w:rFonts w:ascii="Times New Roman" w:eastAsia="Microsoft JhengHei" w:hAnsi="Times New Roman"/>
          <w:i/>
          <w:iCs/>
          <w:spacing w:val="4"/>
          <w:kern w:val="16"/>
          <w:sz w:val="20"/>
        </w:rPr>
        <w:t>Życie Jezusa</w:t>
      </w:r>
      <w:r w:rsidRPr="00803013">
        <w:rPr>
          <w:rFonts w:ascii="Times New Roman" w:eastAsia="Microsoft JhengHei" w:hAnsi="Times New Roman"/>
          <w:iCs/>
          <w:spacing w:val="4"/>
          <w:kern w:val="16"/>
          <w:sz w:val="20"/>
        </w:rPr>
        <w:t>, wyd. 16, Warszawa 2018, s. 136). Jezus był głęboko poruszony faktem, iż ta wzgardzona kobieta otworzyła serce przed Nim jako długo oczekiwanym Mesjaszem. Jej postawa wobec Niego wyróżniała ją ponad większość Izraelitów, którzy zamknęli swoje serca i umysły przed Zbawicielem. Jezus był tak zaangażowany w pełnienie dzieła Ojca w</w:t>
      </w:r>
      <w:r w:rsidR="00F16A94">
        <w:rPr>
          <w:rFonts w:ascii="Times New Roman" w:eastAsia="Microsoft JhengHei" w:hAnsi="Times New Roman"/>
          <w:iCs/>
          <w:spacing w:val="4"/>
          <w:kern w:val="16"/>
          <w:sz w:val="20"/>
        </w:rPr>
        <w:t> </w:t>
      </w:r>
      <w:r w:rsidRPr="00803013">
        <w:rPr>
          <w:rFonts w:ascii="Times New Roman" w:eastAsia="Microsoft JhengHei" w:hAnsi="Times New Roman"/>
          <w:iCs/>
          <w:spacing w:val="4"/>
          <w:kern w:val="16"/>
          <w:sz w:val="20"/>
        </w:rPr>
        <w:t>ratowaniu zgubionych dusz dla królestwa Niebios, iż nie zwracał uwagi na fizyczne pragnienie i głód, mając duszę nasyconą niebiańską wodą i pokarmem.</w:t>
      </w:r>
    </w:p>
    <w:p w14:paraId="797379FF" w14:textId="77777777" w:rsidR="001F21CF" w:rsidRPr="00803013" w:rsidRDefault="001F21CF" w:rsidP="001F21CF">
      <w:pPr>
        <w:rPr>
          <w:rFonts w:ascii="Times New Roman" w:eastAsia="Microsoft JhengHei" w:hAnsi="Times New Roman"/>
          <w:iCs/>
          <w:spacing w:val="4"/>
          <w:kern w:val="16"/>
          <w:sz w:val="20"/>
        </w:rPr>
      </w:pPr>
      <w:r w:rsidRPr="00803013">
        <w:rPr>
          <w:rFonts w:ascii="Times New Roman" w:eastAsia="Microsoft JhengHei" w:hAnsi="Times New Roman"/>
          <w:iCs/>
          <w:spacing w:val="4"/>
          <w:kern w:val="16"/>
          <w:sz w:val="20"/>
        </w:rPr>
        <w:t>Czasami wydawanie świadectwa jest wykonywane jedynie z poczucia obowiązku, jako ciężki trud. Ale tak naprawdę powinno być czymś radosnym, jeśli tylko duch Chrystusa wypływa z serca. Wtedy wydawanie świadectwa będzie dziełem serca a nie żmudnym trudem. Dla tych, którzy doświadczyli takiej Chrystocentrycznej ewangelizacji, rzeczywistością staje się to, że Duch Święty spontanicznie przelewa prawdę przez ludzkie serce. Jezus powiedział swoim zaskoczonym uczniom: „</w:t>
      </w:r>
      <w:r w:rsidRPr="00803013">
        <w:rPr>
          <w:rFonts w:ascii="Times New Roman" w:eastAsia="Microsoft JhengHei" w:hAnsi="Times New Roman"/>
          <w:color w:val="000000"/>
          <w:spacing w:val="4"/>
          <w:kern w:val="16"/>
          <w:sz w:val="20"/>
        </w:rPr>
        <w:t>Moim pokarmem jest pełnić wolę tego, który mnie posłał, i dokonać jego dzieła</w:t>
      </w:r>
      <w:r w:rsidRPr="00803013">
        <w:rPr>
          <w:rFonts w:ascii="Times New Roman" w:eastAsia="Microsoft JhengHei" w:hAnsi="Times New Roman"/>
          <w:iCs/>
          <w:spacing w:val="4"/>
          <w:kern w:val="16"/>
          <w:sz w:val="20"/>
        </w:rPr>
        <w:t>” (J 4,34).</w:t>
      </w:r>
    </w:p>
    <w:p w14:paraId="5E1C18A8" w14:textId="77777777" w:rsidR="001F21CF" w:rsidRPr="00803013" w:rsidRDefault="001F21CF" w:rsidP="001F21CF">
      <w:pPr>
        <w:rPr>
          <w:rFonts w:ascii="Times New Roman" w:eastAsia="Microsoft JhengHei" w:hAnsi="Times New Roman"/>
          <w:iCs/>
          <w:spacing w:val="4"/>
          <w:kern w:val="16"/>
          <w:sz w:val="20"/>
        </w:rPr>
      </w:pPr>
    </w:p>
    <w:p w14:paraId="76EAC9F5" w14:textId="77777777" w:rsidR="001F21CF" w:rsidRPr="00803013" w:rsidRDefault="001F21CF" w:rsidP="001F21CF">
      <w:pPr>
        <w:rPr>
          <w:rFonts w:ascii="Times New Roman" w:eastAsia="Microsoft JhengHei" w:hAnsi="Times New Roman"/>
          <w:b/>
          <w:bCs/>
          <w:iCs/>
          <w:spacing w:val="4"/>
          <w:kern w:val="16"/>
          <w:sz w:val="20"/>
        </w:rPr>
      </w:pPr>
      <w:r w:rsidRPr="00803013">
        <w:rPr>
          <w:rFonts w:ascii="Times New Roman" w:eastAsia="Microsoft JhengHei" w:hAnsi="Times New Roman"/>
          <w:b/>
          <w:bCs/>
          <w:iCs/>
          <w:spacing w:val="4"/>
          <w:kern w:val="16"/>
          <w:sz w:val="20"/>
        </w:rPr>
        <w:t xml:space="preserve">Objawienie Jezusa </w:t>
      </w:r>
      <w:r w:rsidRPr="00803013">
        <w:rPr>
          <w:rFonts w:ascii="Times New Roman" w:eastAsia="Microsoft JhengHei" w:hAnsi="Times New Roman"/>
          <w:b/>
          <w:bCs/>
          <w:spacing w:val="4"/>
          <w:kern w:val="16"/>
          <w:sz w:val="20"/>
        </w:rPr>
        <w:t>(J</w:t>
      </w:r>
      <w:r w:rsidRPr="00803013">
        <w:rPr>
          <w:rFonts w:ascii="Times New Roman" w:eastAsia="Microsoft JhengHei" w:hAnsi="Times New Roman"/>
          <w:spacing w:val="4"/>
          <w:kern w:val="16"/>
          <w:sz w:val="20"/>
        </w:rPr>
        <w:t> </w:t>
      </w:r>
      <w:r w:rsidRPr="00803013">
        <w:rPr>
          <w:rFonts w:ascii="Times New Roman" w:eastAsia="Microsoft JhengHei" w:hAnsi="Times New Roman"/>
          <w:b/>
          <w:bCs/>
          <w:spacing w:val="4"/>
          <w:kern w:val="16"/>
          <w:sz w:val="20"/>
        </w:rPr>
        <w:t>4,16-26)</w:t>
      </w:r>
    </w:p>
    <w:p w14:paraId="2852AF8C" w14:textId="35AA0BF7" w:rsidR="001F21CF" w:rsidRPr="00803013" w:rsidRDefault="001F21CF" w:rsidP="001F21CF">
      <w:pPr>
        <w:rPr>
          <w:rFonts w:ascii="Times New Roman" w:eastAsia="Microsoft JhengHei" w:hAnsi="Times New Roman"/>
          <w:iCs/>
          <w:spacing w:val="4"/>
          <w:kern w:val="16"/>
          <w:sz w:val="20"/>
        </w:rPr>
      </w:pPr>
      <w:r w:rsidRPr="00803013">
        <w:rPr>
          <w:rFonts w:ascii="Times New Roman" w:eastAsia="Microsoft JhengHei" w:hAnsi="Times New Roman"/>
          <w:iCs/>
          <w:spacing w:val="4"/>
          <w:kern w:val="16"/>
          <w:sz w:val="20"/>
        </w:rPr>
        <w:t>Możemy dostrzec podobieństwa reakcji Samarytanki i Nikodema na wysłuchanie głębokiej prawdy płynącej z ust Chrystusa. Ten wybitny członek Sanhedrynu usiłował zmienić temat i uniknąć dyskusji o</w:t>
      </w:r>
      <w:r w:rsidR="00F16A94">
        <w:rPr>
          <w:rFonts w:ascii="Times New Roman" w:eastAsia="Microsoft JhengHei" w:hAnsi="Times New Roman"/>
          <w:iCs/>
          <w:spacing w:val="4"/>
          <w:kern w:val="16"/>
          <w:sz w:val="20"/>
        </w:rPr>
        <w:t> </w:t>
      </w:r>
      <w:r w:rsidRPr="00803013">
        <w:rPr>
          <w:rFonts w:ascii="Times New Roman" w:eastAsia="Microsoft JhengHei" w:hAnsi="Times New Roman"/>
          <w:iCs/>
          <w:spacing w:val="4"/>
          <w:kern w:val="16"/>
          <w:sz w:val="20"/>
        </w:rPr>
        <w:t xml:space="preserve">swojej rozpaczliwej potrzebie duchowego nawrócenia. Udawał, że nie rozumie słów Chrystusa i próbował wyśmiewać ideę nowonarodzenia, twierdząc, że nie można cofnąć się do łona matki. Podobnie wzgardzona </w:t>
      </w:r>
      <w:r w:rsidRPr="00803013">
        <w:rPr>
          <w:rFonts w:ascii="Times New Roman" w:eastAsia="Microsoft JhengHei" w:hAnsi="Times New Roman"/>
          <w:iCs/>
          <w:spacing w:val="4"/>
          <w:kern w:val="16"/>
          <w:sz w:val="20"/>
        </w:rPr>
        <w:lastRenderedPageBreak/>
        <w:t>kobieta z Sychar zmieniała temat rozmowy, próbując stłumić narastające przekonanie, że Jezus jest Mesjaszem. Próbowała wszcząć dyskusję o właściwym miejscu oddawania czci Bogu.</w:t>
      </w:r>
    </w:p>
    <w:p w14:paraId="072544EF" w14:textId="46320E75" w:rsidR="001F21CF" w:rsidRPr="00803013" w:rsidRDefault="001F21CF" w:rsidP="001F21CF">
      <w:pPr>
        <w:rPr>
          <w:rFonts w:ascii="Times New Roman" w:eastAsia="Microsoft JhengHei" w:hAnsi="Times New Roman"/>
          <w:iCs/>
          <w:spacing w:val="4"/>
          <w:kern w:val="16"/>
          <w:sz w:val="20"/>
        </w:rPr>
      </w:pPr>
      <w:r w:rsidRPr="00803013">
        <w:rPr>
          <w:rFonts w:ascii="Times New Roman" w:eastAsia="Microsoft JhengHei" w:hAnsi="Times New Roman"/>
          <w:iCs/>
          <w:spacing w:val="4"/>
          <w:kern w:val="16"/>
          <w:sz w:val="20"/>
        </w:rPr>
        <w:t>Jezus uprzejmie ale stanowczo naprowadził ją na właściwy temat rozmowy, po czym oświadczył wprost, że to On jest Mesjaszem. Przypomniał jej też taktownie, że jej religia będąca mieszaniną pogaństwa i objawienia nie prowadzi do autentycznego oddawania czci Bogu, gdyż Bóg jest Duchem i Źródłem prawdy. Chrystus powiedział jej: „</w:t>
      </w:r>
      <w:r w:rsidRPr="00803013">
        <w:rPr>
          <w:rFonts w:ascii="Times New Roman" w:eastAsia="Microsoft JhengHei" w:hAnsi="Times New Roman"/>
          <w:color w:val="000000"/>
          <w:spacing w:val="4"/>
          <w:kern w:val="16"/>
          <w:sz w:val="20"/>
        </w:rPr>
        <w:t>Bóg jest duchem, a ci, którzy mu cześć oddają, winni mu ją oddawać w duchu i</w:t>
      </w:r>
      <w:r w:rsidR="00F16A94">
        <w:rPr>
          <w:rFonts w:ascii="Times New Roman" w:eastAsia="Microsoft JhengHei" w:hAnsi="Times New Roman"/>
          <w:color w:val="000000"/>
          <w:spacing w:val="4"/>
          <w:kern w:val="16"/>
          <w:sz w:val="20"/>
        </w:rPr>
        <w:t> </w:t>
      </w:r>
      <w:r w:rsidRPr="00803013">
        <w:rPr>
          <w:rFonts w:ascii="Times New Roman" w:eastAsia="Microsoft JhengHei" w:hAnsi="Times New Roman"/>
          <w:color w:val="000000"/>
          <w:spacing w:val="4"/>
          <w:kern w:val="16"/>
          <w:sz w:val="20"/>
        </w:rPr>
        <w:t>w</w:t>
      </w:r>
      <w:r w:rsidR="00F16A94">
        <w:rPr>
          <w:rFonts w:ascii="Times New Roman" w:eastAsia="Microsoft JhengHei" w:hAnsi="Times New Roman"/>
          <w:color w:val="000000"/>
          <w:spacing w:val="4"/>
          <w:kern w:val="16"/>
          <w:sz w:val="20"/>
        </w:rPr>
        <w:t> </w:t>
      </w:r>
      <w:r w:rsidRPr="00803013">
        <w:rPr>
          <w:rFonts w:ascii="Times New Roman" w:eastAsia="Microsoft JhengHei" w:hAnsi="Times New Roman"/>
          <w:color w:val="000000"/>
          <w:spacing w:val="4"/>
          <w:kern w:val="16"/>
          <w:sz w:val="20"/>
        </w:rPr>
        <w:t>prawdzie</w:t>
      </w:r>
      <w:r w:rsidRPr="00803013">
        <w:rPr>
          <w:rFonts w:ascii="Times New Roman" w:eastAsia="Microsoft JhengHei" w:hAnsi="Times New Roman"/>
          <w:iCs/>
          <w:spacing w:val="4"/>
          <w:kern w:val="16"/>
          <w:sz w:val="20"/>
        </w:rPr>
        <w:t>” (J 4,24). Innymi słowy, prawdziwe oddawanie czci Bogu i zbawienie to nie kwestia miejsca, ale Osoby- Chrystusa.</w:t>
      </w:r>
    </w:p>
    <w:p w14:paraId="3BD24BB5" w14:textId="724695F0" w:rsidR="001F21CF" w:rsidRPr="00803013" w:rsidRDefault="001F21CF" w:rsidP="001F21CF">
      <w:pPr>
        <w:rPr>
          <w:rFonts w:ascii="Times New Roman" w:eastAsia="Microsoft JhengHei" w:hAnsi="Times New Roman"/>
          <w:iCs/>
          <w:spacing w:val="4"/>
          <w:kern w:val="16"/>
          <w:sz w:val="20"/>
        </w:rPr>
      </w:pPr>
      <w:r w:rsidRPr="00803013">
        <w:rPr>
          <w:rFonts w:ascii="Times New Roman" w:eastAsia="Microsoft JhengHei" w:hAnsi="Times New Roman"/>
          <w:iCs/>
          <w:spacing w:val="4"/>
          <w:kern w:val="16"/>
          <w:sz w:val="20"/>
        </w:rPr>
        <w:t>Tej prostej kobiecie, grzesznicy o wątpliwym charakterze, została powierzona doniosła prawda, iż Jezus jest długo oczekiwanym Mesjaszem. Zbawiciel stopniowo prowadził Samarytankę do prawdy, a</w:t>
      </w:r>
      <w:r w:rsidR="007441EC">
        <w:rPr>
          <w:rFonts w:ascii="Times New Roman" w:eastAsia="Microsoft JhengHei" w:hAnsi="Times New Roman"/>
          <w:iCs/>
          <w:spacing w:val="4"/>
          <w:kern w:val="16"/>
          <w:sz w:val="20"/>
        </w:rPr>
        <w:t> </w:t>
      </w:r>
      <w:r w:rsidRPr="00803013">
        <w:rPr>
          <w:rFonts w:ascii="Times New Roman" w:eastAsia="Microsoft JhengHei" w:hAnsi="Times New Roman"/>
          <w:iCs/>
          <w:spacing w:val="4"/>
          <w:kern w:val="16"/>
          <w:sz w:val="20"/>
        </w:rPr>
        <w:t>wreszcie uczcił ją bardziej niż kogokolwiek innego przed swoim zmartwychwstaniem - powiedział jej wprost, że jest Mesjaszem. „</w:t>
      </w:r>
      <w:r w:rsidRPr="00803013">
        <w:rPr>
          <w:rFonts w:ascii="Times New Roman" w:eastAsia="Microsoft JhengHei" w:hAnsi="Times New Roman"/>
          <w:color w:val="000000"/>
          <w:spacing w:val="4"/>
          <w:kern w:val="16"/>
          <w:sz w:val="20"/>
        </w:rPr>
        <w:t>Ja, który mówię z tobą, jestem nim</w:t>
      </w:r>
      <w:r w:rsidRPr="00803013">
        <w:rPr>
          <w:rFonts w:ascii="Times New Roman" w:eastAsia="Microsoft JhengHei" w:hAnsi="Times New Roman"/>
          <w:iCs/>
          <w:spacing w:val="4"/>
          <w:kern w:val="16"/>
          <w:sz w:val="20"/>
        </w:rPr>
        <w:t>” (J 4,26). Podobnie my nie powinniśmy okazywać stronniczości w docieraniu do ludzi, tak zamożnych jak ubogich, bez względu na ich status społeczny. Takie względy nie powinny się dla nas liczyć, gdyż nie liczyły się dla Chrystusa. Wszyscy ludzie, z którymi się spotykamy, są tacy sami przynajmniej pod jednym względem - wszyscy potrzebują przebaczenia i odkupienia.</w:t>
      </w:r>
    </w:p>
    <w:p w14:paraId="0DAF3227" w14:textId="77777777" w:rsidR="001F21CF" w:rsidRPr="00803013" w:rsidRDefault="001F21CF" w:rsidP="001F21CF">
      <w:pPr>
        <w:rPr>
          <w:rFonts w:ascii="Times New Roman" w:eastAsia="Microsoft JhengHei" w:hAnsi="Times New Roman"/>
          <w:iCs/>
          <w:spacing w:val="4"/>
          <w:kern w:val="16"/>
          <w:sz w:val="20"/>
        </w:rPr>
      </w:pPr>
    </w:p>
    <w:p w14:paraId="1523BC04" w14:textId="77777777" w:rsidR="001F21CF" w:rsidRPr="00803013" w:rsidRDefault="001F21CF" w:rsidP="001F21CF">
      <w:pPr>
        <w:rPr>
          <w:rFonts w:ascii="Times New Roman" w:eastAsia="Microsoft JhengHei" w:hAnsi="Times New Roman"/>
          <w:b/>
          <w:iCs/>
          <w:spacing w:val="4"/>
          <w:kern w:val="16"/>
          <w:sz w:val="20"/>
        </w:rPr>
      </w:pPr>
      <w:r w:rsidRPr="00803013">
        <w:rPr>
          <w:rFonts w:ascii="Times New Roman" w:eastAsia="Microsoft JhengHei" w:hAnsi="Times New Roman"/>
          <w:b/>
          <w:iCs/>
          <w:spacing w:val="4"/>
          <w:kern w:val="16"/>
          <w:sz w:val="20"/>
        </w:rPr>
        <w:t xml:space="preserve">Świadectwo Samarytan </w:t>
      </w:r>
      <w:r w:rsidRPr="00803013">
        <w:rPr>
          <w:rFonts w:ascii="Times New Roman" w:eastAsia="Microsoft JhengHei" w:hAnsi="Times New Roman"/>
          <w:b/>
          <w:bCs/>
          <w:spacing w:val="4"/>
          <w:kern w:val="16"/>
          <w:sz w:val="20"/>
        </w:rPr>
        <w:t>(J</w:t>
      </w:r>
      <w:r w:rsidRPr="00803013">
        <w:rPr>
          <w:rFonts w:ascii="Times New Roman" w:eastAsia="Microsoft JhengHei" w:hAnsi="Times New Roman"/>
          <w:spacing w:val="4"/>
          <w:kern w:val="16"/>
          <w:sz w:val="20"/>
        </w:rPr>
        <w:t> </w:t>
      </w:r>
      <w:r w:rsidRPr="00803013">
        <w:rPr>
          <w:rFonts w:ascii="Times New Roman" w:eastAsia="Microsoft JhengHei" w:hAnsi="Times New Roman"/>
          <w:b/>
          <w:bCs/>
          <w:spacing w:val="4"/>
          <w:kern w:val="16"/>
          <w:sz w:val="20"/>
        </w:rPr>
        <w:t>4,27-42)</w:t>
      </w:r>
    </w:p>
    <w:p w14:paraId="16F0A1A0" w14:textId="404F0DD6" w:rsidR="001F21CF" w:rsidRPr="00803013" w:rsidRDefault="001F21CF" w:rsidP="001F21CF">
      <w:pPr>
        <w:rPr>
          <w:rFonts w:ascii="Times New Roman" w:eastAsia="Microsoft JhengHei" w:hAnsi="Times New Roman"/>
          <w:color w:val="000000"/>
          <w:spacing w:val="4"/>
          <w:kern w:val="16"/>
          <w:sz w:val="20"/>
        </w:rPr>
      </w:pPr>
      <w:r w:rsidRPr="00803013">
        <w:rPr>
          <w:rFonts w:ascii="Times New Roman" w:eastAsia="Microsoft JhengHei" w:hAnsi="Times New Roman"/>
          <w:color w:val="000000"/>
          <w:spacing w:val="4"/>
          <w:kern w:val="16"/>
          <w:sz w:val="20"/>
        </w:rPr>
        <w:t>W kulturze żydowskiej w czasach Jezusa istniał nakaz odwzajemniania gościnności, pod warunkiem, że została ona okazana przez rodaka, Żyda, ale nie przez Samarytanina. Przyjmowanie gościnności i</w:t>
      </w:r>
      <w:r w:rsidR="007441EC">
        <w:rPr>
          <w:rFonts w:ascii="Times New Roman" w:eastAsia="Microsoft JhengHei" w:hAnsi="Times New Roman"/>
          <w:color w:val="000000"/>
          <w:spacing w:val="4"/>
          <w:kern w:val="16"/>
          <w:sz w:val="20"/>
        </w:rPr>
        <w:t> </w:t>
      </w:r>
      <w:r w:rsidRPr="00803013">
        <w:rPr>
          <w:rFonts w:ascii="Times New Roman" w:eastAsia="Microsoft JhengHei" w:hAnsi="Times New Roman"/>
          <w:color w:val="000000"/>
          <w:spacing w:val="4"/>
          <w:kern w:val="16"/>
          <w:sz w:val="20"/>
        </w:rPr>
        <w:t>odwzajemnianie jej zbliżało ludzi do siebie. Dlatego Żydzi zdecydowanie wykluczali obcych poza nawias gościnności. Jednak Jezus odrzucił narodowe żydowskie uprzedzenia, gdyż przyszedł, by służyć i ratować wielkich i małych, zarówno Żydów jak i pogan. Dlaczego miałby przejmować się tego rodzaju zakazami, skoro Jego misja miała obejmować całą ginącą ludzkość?</w:t>
      </w:r>
    </w:p>
    <w:p w14:paraId="28752522" w14:textId="30CA7347" w:rsidR="001F21CF" w:rsidRPr="00803013" w:rsidRDefault="001F21CF" w:rsidP="001F21CF">
      <w:pPr>
        <w:rPr>
          <w:rFonts w:ascii="Times New Roman" w:eastAsia="Microsoft JhengHei" w:hAnsi="Times New Roman"/>
          <w:color w:val="000000"/>
          <w:spacing w:val="4"/>
          <w:kern w:val="16"/>
          <w:sz w:val="20"/>
        </w:rPr>
      </w:pPr>
      <w:r w:rsidRPr="00803013">
        <w:rPr>
          <w:rFonts w:ascii="Times New Roman" w:eastAsia="Microsoft JhengHei" w:hAnsi="Times New Roman"/>
          <w:color w:val="000000"/>
          <w:spacing w:val="4"/>
          <w:kern w:val="16"/>
          <w:sz w:val="20"/>
        </w:rPr>
        <w:t>W swojej misji Jezus praktykował gościnność i uprzejmość - był gotowy nieść pomoc i przyjmować ją. Takie podejście jest skutecznym sposobem wspierania innych i dawania im poczucia wartości i</w:t>
      </w:r>
      <w:r w:rsidR="007441EC">
        <w:rPr>
          <w:rFonts w:ascii="Times New Roman" w:eastAsia="Microsoft JhengHei" w:hAnsi="Times New Roman"/>
          <w:color w:val="000000"/>
          <w:spacing w:val="4"/>
          <w:kern w:val="16"/>
          <w:sz w:val="20"/>
        </w:rPr>
        <w:t> </w:t>
      </w:r>
      <w:r w:rsidRPr="00803013">
        <w:rPr>
          <w:rFonts w:ascii="Times New Roman" w:eastAsia="Microsoft JhengHei" w:hAnsi="Times New Roman"/>
          <w:color w:val="000000"/>
          <w:spacing w:val="4"/>
          <w:kern w:val="16"/>
          <w:sz w:val="20"/>
        </w:rPr>
        <w:t>przydatności. Rozważ, jak skuteczne okazało się to podejście w przypadku Samarytanki. Jezus poprosił ją o zwykła wodę, której dostarczenie nie stanowiło dla niej problemu, a w zamian przedstawił jej dar Wody Żywota, którą tylko On mógł jej dać. Kobieta zaś podzieliła się tą dobrą nowiną ze swoimi sąsiadami, tak iż wszyscy mieszkańcy miasta przybyli, by spotkać Jezusa, i uwierzyli w Niego.</w:t>
      </w:r>
    </w:p>
    <w:p w14:paraId="311E510F" w14:textId="77777777" w:rsidR="001F21CF" w:rsidRPr="00803013" w:rsidRDefault="001F21CF" w:rsidP="001F21CF">
      <w:pPr>
        <w:rPr>
          <w:rFonts w:ascii="Times New Roman" w:eastAsia="Microsoft JhengHei" w:hAnsi="Times New Roman"/>
          <w:color w:val="000000"/>
          <w:spacing w:val="4"/>
          <w:kern w:val="16"/>
          <w:sz w:val="20"/>
        </w:rPr>
      </w:pPr>
      <w:r w:rsidRPr="00803013">
        <w:rPr>
          <w:rFonts w:ascii="Times New Roman" w:eastAsia="Microsoft JhengHei" w:hAnsi="Times New Roman"/>
          <w:color w:val="000000"/>
          <w:spacing w:val="4"/>
          <w:kern w:val="16"/>
          <w:sz w:val="20"/>
        </w:rPr>
        <w:t>Podobnie nasze świadectwo powinno się szerzyć od jednej osoby ku wielu w coraz szerszej sferze wpływu. Jezus otwierał się na innych i pozwalał sobie na to, by być bezbronnym wobec nich. Jezus poszukiwał więzi z ludźmi i pragnął także ich troski i współczucia dla siebie. Ellen G. White mówi nam, że „</w:t>
      </w:r>
      <w:r w:rsidRPr="00803013">
        <w:rPr>
          <w:rFonts w:ascii="Times New Roman" w:eastAsia="Microsoft JhengHei" w:hAnsi="Times New Roman"/>
          <w:spacing w:val="4"/>
          <w:kern w:val="16"/>
          <w:sz w:val="20"/>
        </w:rPr>
        <w:t>W domu Łazarza Jezus wielokrotnie znajdował odpoczynek. Zbawiciel nie miał własnego domu; był uzależniony od gościnności przyjaciół i uczniów. (...) Tęsknił do ludzkiej czułości, uprzejmości i serdeczności</w:t>
      </w:r>
      <w:r w:rsidRPr="00803013">
        <w:rPr>
          <w:rFonts w:ascii="Times New Roman" w:eastAsia="Microsoft JhengHei" w:hAnsi="Times New Roman"/>
          <w:color w:val="000000"/>
          <w:spacing w:val="4"/>
          <w:kern w:val="16"/>
          <w:sz w:val="20"/>
        </w:rPr>
        <w:t>” (</w:t>
      </w:r>
      <w:r w:rsidRPr="00803013">
        <w:rPr>
          <w:rFonts w:ascii="Times New Roman" w:eastAsia="Microsoft JhengHei" w:hAnsi="Times New Roman"/>
          <w:spacing w:val="4"/>
          <w:kern w:val="16"/>
          <w:sz w:val="20"/>
        </w:rPr>
        <w:t xml:space="preserve">Ellen G. White, </w:t>
      </w:r>
      <w:r w:rsidRPr="00803013">
        <w:rPr>
          <w:rFonts w:ascii="Times New Roman" w:eastAsia="Microsoft JhengHei" w:hAnsi="Times New Roman"/>
          <w:i/>
          <w:iCs/>
          <w:spacing w:val="4"/>
          <w:kern w:val="16"/>
          <w:sz w:val="20"/>
        </w:rPr>
        <w:t>Życie Jezusa</w:t>
      </w:r>
      <w:r w:rsidRPr="00803013">
        <w:rPr>
          <w:rFonts w:ascii="Times New Roman" w:eastAsia="Microsoft JhengHei" w:hAnsi="Times New Roman"/>
          <w:iCs/>
          <w:spacing w:val="4"/>
          <w:kern w:val="16"/>
          <w:sz w:val="20"/>
        </w:rPr>
        <w:t>, wyd. 16, Warszawa 2018, s. 389-390</w:t>
      </w:r>
      <w:r w:rsidRPr="00803013">
        <w:rPr>
          <w:rFonts w:ascii="Times New Roman" w:eastAsia="Microsoft JhengHei" w:hAnsi="Times New Roman"/>
          <w:color w:val="000000"/>
          <w:spacing w:val="4"/>
          <w:kern w:val="16"/>
          <w:sz w:val="20"/>
        </w:rPr>
        <w:t>).</w:t>
      </w:r>
    </w:p>
    <w:p w14:paraId="73187FC4" w14:textId="77777777" w:rsidR="001F21CF" w:rsidRPr="00803013" w:rsidRDefault="001F21CF" w:rsidP="001F21CF">
      <w:pPr>
        <w:rPr>
          <w:rFonts w:ascii="Times New Roman" w:eastAsia="Microsoft JhengHei" w:hAnsi="Times New Roman"/>
          <w:color w:val="000000"/>
          <w:spacing w:val="4"/>
          <w:kern w:val="16"/>
          <w:sz w:val="20"/>
        </w:rPr>
      </w:pPr>
      <w:r w:rsidRPr="00803013">
        <w:rPr>
          <w:rFonts w:ascii="Times New Roman" w:eastAsia="Microsoft JhengHei" w:hAnsi="Times New Roman"/>
          <w:color w:val="000000"/>
          <w:spacing w:val="4"/>
          <w:kern w:val="16"/>
          <w:sz w:val="20"/>
        </w:rPr>
        <w:t>Na koniec rozważ poniższy cytat dotyczący gościnności, jakiej Jezus doświadczył ze strony Samarytan z Sychar. Choć w ich oczach był żydowskim nauczycielem, „przyjmował gościnność tego wzgardzonego ludu. Spał z nimi pod jednym dachem, jadł przy jednym stole” (</w:t>
      </w:r>
      <w:r w:rsidRPr="00803013">
        <w:rPr>
          <w:rFonts w:ascii="Times New Roman" w:eastAsia="Microsoft JhengHei" w:hAnsi="Times New Roman"/>
          <w:spacing w:val="4"/>
          <w:kern w:val="16"/>
          <w:sz w:val="20"/>
        </w:rPr>
        <w:t xml:space="preserve">Ellen G. White, </w:t>
      </w:r>
      <w:r w:rsidRPr="00803013">
        <w:rPr>
          <w:rFonts w:ascii="Times New Roman" w:eastAsia="Microsoft JhengHei" w:hAnsi="Times New Roman"/>
          <w:i/>
          <w:spacing w:val="4"/>
          <w:kern w:val="16"/>
          <w:sz w:val="20"/>
        </w:rPr>
        <w:t>Śladami Wielkiego Lekarza</w:t>
      </w:r>
      <w:r w:rsidRPr="00803013">
        <w:rPr>
          <w:rFonts w:ascii="Times New Roman" w:eastAsia="Microsoft JhengHei" w:hAnsi="Times New Roman"/>
          <w:spacing w:val="4"/>
          <w:kern w:val="16"/>
          <w:sz w:val="20"/>
        </w:rPr>
        <w:t>, wyd. 6, Warszawa 2009, s. 29</w:t>
      </w:r>
      <w:r w:rsidRPr="00803013">
        <w:rPr>
          <w:rFonts w:ascii="Times New Roman" w:eastAsia="Microsoft JhengHei" w:hAnsi="Times New Roman"/>
          <w:color w:val="000000"/>
          <w:spacing w:val="4"/>
          <w:kern w:val="16"/>
          <w:sz w:val="20"/>
        </w:rPr>
        <w:t>). Często praktykowanie gościnności w ramach wydawania świadectwa jest dla nas sporym wyzwaniem. Być może dlatego, iż czujemy się wielce wyróżnieni przez wspaniałe prawdy dane nam przez Boga, zazwyczaj przyjmujemy rolę pomagających innym, a nie pozwalamy sobie przyjmować pomocy od bliźnich. Jednak nasza efektywność wzrasta, kiedy ukorzymy się i praktykujemy przykład Chrystusa nie tylko dając, ale także biorąc.</w:t>
      </w:r>
    </w:p>
    <w:p w14:paraId="0DEA81CF" w14:textId="77777777" w:rsidR="001F21CF" w:rsidRPr="00803013" w:rsidRDefault="001F21CF" w:rsidP="001F21CF">
      <w:pPr>
        <w:rPr>
          <w:rFonts w:ascii="Times New Roman" w:eastAsia="Microsoft JhengHei" w:hAnsi="Times New Roman"/>
          <w:color w:val="000000"/>
          <w:spacing w:val="4"/>
          <w:kern w:val="16"/>
          <w:sz w:val="20"/>
        </w:rPr>
      </w:pPr>
    </w:p>
    <w:p w14:paraId="7882A28F" w14:textId="77777777" w:rsidR="001F21CF" w:rsidRPr="00803013" w:rsidRDefault="001F21CF" w:rsidP="001F21CF">
      <w:pPr>
        <w:rPr>
          <w:rFonts w:ascii="Times New Roman" w:eastAsia="Microsoft JhengHei" w:hAnsi="Times New Roman"/>
          <w:spacing w:val="4"/>
          <w:kern w:val="16"/>
          <w:sz w:val="20"/>
        </w:rPr>
      </w:pPr>
      <w:r w:rsidRPr="00803013">
        <w:rPr>
          <w:rFonts w:ascii="Times New Roman" w:eastAsia="Microsoft JhengHei" w:hAnsi="Times New Roman"/>
          <w:b/>
          <w:spacing w:val="4"/>
          <w:kern w:val="16"/>
          <w:sz w:val="20"/>
        </w:rPr>
        <w:t>Część III: Zastosowanie</w:t>
      </w:r>
    </w:p>
    <w:p w14:paraId="46A34946" w14:textId="77777777" w:rsidR="001F21CF" w:rsidRPr="00803013" w:rsidRDefault="001F21CF" w:rsidP="001F21CF">
      <w:pPr>
        <w:rPr>
          <w:rFonts w:ascii="Times New Roman" w:eastAsia="Microsoft JhengHei" w:hAnsi="Times New Roman"/>
          <w:spacing w:val="4"/>
          <w:kern w:val="16"/>
          <w:sz w:val="20"/>
        </w:rPr>
      </w:pPr>
      <w:r w:rsidRPr="00803013">
        <w:rPr>
          <w:rFonts w:ascii="Times New Roman" w:eastAsia="Microsoft JhengHei" w:hAnsi="Times New Roman"/>
          <w:spacing w:val="4"/>
          <w:kern w:val="16"/>
          <w:sz w:val="20"/>
        </w:rPr>
        <w:t>Odpowiedz na poniższe pytania:</w:t>
      </w:r>
    </w:p>
    <w:p w14:paraId="013EF00E" w14:textId="77777777" w:rsidR="001F21CF" w:rsidRPr="00803013" w:rsidRDefault="001F21CF" w:rsidP="001F21CF">
      <w:pPr>
        <w:rPr>
          <w:rFonts w:ascii="Times New Roman" w:eastAsia="Microsoft JhengHei" w:hAnsi="Times New Roman"/>
          <w:color w:val="000000"/>
          <w:spacing w:val="4"/>
          <w:kern w:val="16"/>
          <w:sz w:val="20"/>
        </w:rPr>
      </w:pPr>
      <w:r w:rsidRPr="00803013">
        <w:rPr>
          <w:rFonts w:ascii="Times New Roman" w:eastAsia="Microsoft JhengHei" w:hAnsi="Times New Roman"/>
          <w:color w:val="000000"/>
          <w:spacing w:val="4"/>
          <w:kern w:val="16"/>
          <w:sz w:val="20"/>
        </w:rPr>
        <w:t>1. Jakie przeszkody w naszym wydawaniu świadectwa napotykamy w naszych relacjach z bliźnimi - sąsiadami, kolegami i przyjaciółmi? Jaki wpływ na nasze świadectwo wywierają różnice językowe, etniczne, kulturowe i ekonomiczne? Jak Bóg może pomóc nam w pokonywaniu tych przeszkód? Jak przykład Jezusa może nam pomóc w tej kwestii? Pamiętaj, że Jezus zostawił doskonałe Niebo, by borykać się z wszelkimi problemami i grzesznymi praktykami nękającymi ludzkość.</w:t>
      </w:r>
    </w:p>
    <w:p w14:paraId="668BF298" w14:textId="77777777" w:rsidR="001F21CF" w:rsidRPr="00803013" w:rsidRDefault="001F21CF" w:rsidP="001F21CF">
      <w:pPr>
        <w:rPr>
          <w:rFonts w:ascii="Times New Roman" w:eastAsia="Microsoft JhengHei" w:hAnsi="Times New Roman"/>
          <w:color w:val="000000"/>
          <w:spacing w:val="4"/>
          <w:kern w:val="16"/>
          <w:sz w:val="20"/>
        </w:rPr>
      </w:pPr>
      <w:r w:rsidRPr="00803013">
        <w:rPr>
          <w:rFonts w:ascii="Times New Roman" w:eastAsia="Microsoft JhengHei" w:hAnsi="Times New Roman"/>
          <w:color w:val="000000"/>
          <w:spacing w:val="4"/>
          <w:kern w:val="16"/>
          <w:sz w:val="20"/>
        </w:rPr>
        <w:t>2. Rozważ następującą sytuację. Członkowie zboru nie chcą uczestniczyć w jakiejkolwiek ewangelizacji, gdyż obawiają się, że nowo pozyskani wyznawcy mogą zmienić ustaloną praktykę nabożeństwa. Jak zareagowałbyś na takie wyzwanie?</w:t>
      </w:r>
    </w:p>
    <w:p w14:paraId="21E6A330" w14:textId="77777777" w:rsidR="001F21CF" w:rsidRPr="00803013" w:rsidRDefault="001F21CF" w:rsidP="001F21CF">
      <w:pPr>
        <w:rPr>
          <w:rFonts w:ascii="Times New Roman" w:eastAsia="Microsoft JhengHei" w:hAnsi="Times New Roman"/>
          <w:color w:val="000000"/>
          <w:spacing w:val="4"/>
          <w:kern w:val="16"/>
          <w:sz w:val="20"/>
        </w:rPr>
      </w:pPr>
      <w:r w:rsidRPr="00803013">
        <w:rPr>
          <w:rFonts w:ascii="Times New Roman" w:eastAsia="Microsoft JhengHei" w:hAnsi="Times New Roman"/>
          <w:color w:val="000000"/>
          <w:spacing w:val="4"/>
          <w:kern w:val="16"/>
          <w:sz w:val="20"/>
        </w:rPr>
        <w:t>3. Pomyśl o swoim ulubionym hobby. Czy zdarza ci się być pochłoniętym przez nie w takim stopniu, iż zapominasz o jedzeniu? Jak przykład Chrystusa wydającego świadectwo prawdy wobec Samarytanki uświadamia nam, że wydawanie świadectwa jest nie tylko obowiązkiem, ale przede wszystkim radosnym przywilejem?</w:t>
      </w:r>
    </w:p>
    <w:p w14:paraId="280F31F2" w14:textId="77777777" w:rsidR="001F21CF" w:rsidRPr="00803013" w:rsidRDefault="001F21CF" w:rsidP="001F21CF">
      <w:pPr>
        <w:rPr>
          <w:rFonts w:ascii="Times New Roman" w:eastAsia="Microsoft JhengHei" w:hAnsi="Times New Roman"/>
          <w:color w:val="000000"/>
          <w:spacing w:val="4"/>
          <w:kern w:val="16"/>
          <w:sz w:val="20"/>
        </w:rPr>
      </w:pPr>
      <w:r w:rsidRPr="00803013">
        <w:rPr>
          <w:rFonts w:ascii="Times New Roman" w:eastAsia="Microsoft JhengHei" w:hAnsi="Times New Roman"/>
          <w:color w:val="000000"/>
          <w:spacing w:val="4"/>
          <w:kern w:val="16"/>
          <w:sz w:val="20"/>
        </w:rPr>
        <w:lastRenderedPageBreak/>
        <w:t>4. Jak reagujemy, kiedy Duch Święty przekonuje nas o prawdzie, sprawiedliwości i grzechu, zwłaszcza w sprawach, które usiłujemy lekceważyć? Czy jesteśmy tak cierpliwi jak Samarytanka, by wysłuchać Jezusa do końca i zostać przez Niego uzdrowionymi i odrodzonymi?</w:t>
      </w:r>
    </w:p>
    <w:p w14:paraId="69FBCBA8" w14:textId="77777777" w:rsidR="001F21CF" w:rsidRPr="00803013" w:rsidRDefault="001F21CF" w:rsidP="001F21CF">
      <w:pPr>
        <w:rPr>
          <w:rFonts w:ascii="Times New Roman" w:eastAsia="Microsoft JhengHei" w:hAnsi="Times New Roman"/>
          <w:color w:val="000000"/>
          <w:spacing w:val="4"/>
          <w:kern w:val="16"/>
          <w:sz w:val="20"/>
        </w:rPr>
      </w:pPr>
      <w:r w:rsidRPr="00803013">
        <w:rPr>
          <w:rFonts w:ascii="Times New Roman" w:eastAsia="Microsoft JhengHei" w:hAnsi="Times New Roman"/>
          <w:color w:val="000000"/>
          <w:spacing w:val="4"/>
          <w:kern w:val="16"/>
          <w:sz w:val="20"/>
        </w:rPr>
        <w:t>5. Przypomnij sobie zdarzenie czy opatrznościowe zrządzenie w ramach którego Bóg posłużył się tobą, byś wpłynął na innych tak, aby przyjęli Go i żyli dla Niego. Jak twój wpływ podziałał na te osoby czy grupy? Podziel się swoim doświadczeniem w tej kwestii z jedną lub kilkoma osobami w nadchodzącym tygodniu.</w:t>
      </w:r>
    </w:p>
    <w:p w14:paraId="731857A3" w14:textId="77777777" w:rsidR="00720CD3" w:rsidRDefault="00720CD3" w:rsidP="00E93987">
      <w:pPr>
        <w:rPr>
          <w:rFonts w:ascii="Times New Roman" w:eastAsia="Microsoft JhengHei" w:hAnsi="Times New Roman"/>
          <w:iCs/>
          <w:spacing w:val="4"/>
          <w:kern w:val="16"/>
          <w:sz w:val="20"/>
        </w:rPr>
      </w:pPr>
    </w:p>
    <w:p w14:paraId="016E2B8D" w14:textId="49ED377C" w:rsidR="00FC3AD9" w:rsidRPr="00074492" w:rsidRDefault="00906708" w:rsidP="00FC3AD9">
      <w:pPr>
        <w:rPr>
          <w:rFonts w:ascii="Times New Roman" w:hAnsi="Times New Roman"/>
          <w:sz w:val="20"/>
        </w:rPr>
      </w:pPr>
      <w:r>
        <w:rPr>
          <w:rFonts w:ascii="Times New Roman" w:eastAsiaTheme="minorHAnsi" w:hAnsi="Times New Roman"/>
          <w:noProof/>
          <w:sz w:val="24"/>
          <w:szCs w:val="24"/>
        </w:rPr>
        <mc:AlternateContent>
          <mc:Choice Requires="wps">
            <w:drawing>
              <wp:anchor distT="0" distB="0" distL="114300" distR="114300" simplePos="0" relativeHeight="251659264" behindDoc="0" locked="0" layoutInCell="1" allowOverlap="1" wp14:anchorId="6D9AC7F4" wp14:editId="1143EC14">
                <wp:simplePos x="0" y="0"/>
                <wp:positionH relativeFrom="column">
                  <wp:posOffset>-244475</wp:posOffset>
                </wp:positionH>
                <wp:positionV relativeFrom="paragraph">
                  <wp:posOffset>161290</wp:posOffset>
                </wp:positionV>
                <wp:extent cx="6408420" cy="1996440"/>
                <wp:effectExtent l="0" t="0" r="0" b="3810"/>
                <wp:wrapNone/>
                <wp:docPr id="675440893" name="Pole tekstowe 2"/>
                <wp:cNvGraphicFramePr/>
                <a:graphic xmlns:a="http://schemas.openxmlformats.org/drawingml/2006/main">
                  <a:graphicData uri="http://schemas.microsoft.com/office/word/2010/wordprocessingShape">
                    <wps:wsp>
                      <wps:cNvSpPr txBox="1"/>
                      <wps:spPr>
                        <a:xfrm>
                          <a:off x="0" y="0"/>
                          <a:ext cx="6408420" cy="1996440"/>
                        </a:xfrm>
                        <a:prstGeom prst="rect">
                          <a:avLst/>
                        </a:prstGeom>
                        <a:solidFill>
                          <a:schemeClr val="lt1"/>
                        </a:solidFill>
                        <a:ln w="6350">
                          <a:noFill/>
                        </a:ln>
                      </wps:spPr>
                      <wps:txbx>
                        <w:txbxContent>
                          <w:tbl>
                            <w:tblPr>
                              <w:tblStyle w:val="Tabela-Siatka"/>
                              <w:tblW w:w="8789" w:type="dxa"/>
                              <w:jc w:val="center"/>
                              <w:tblInd w:w="0" w:type="dxa"/>
                              <w:tblBorders>
                                <w:insideH w:val="none" w:sz="0" w:space="0" w:color="auto"/>
                                <w:insideV w:val="none" w:sz="0" w:space="0" w:color="auto"/>
                              </w:tblBorders>
                              <w:tblLook w:val="04A0" w:firstRow="1" w:lastRow="0" w:firstColumn="1" w:lastColumn="0" w:noHBand="0" w:noVBand="1"/>
                            </w:tblPr>
                            <w:tblGrid>
                              <w:gridCol w:w="1648"/>
                              <w:gridCol w:w="3455"/>
                              <w:gridCol w:w="3686"/>
                            </w:tblGrid>
                            <w:tr w:rsidR="00906708" w14:paraId="46F5A409" w14:textId="77777777" w:rsidTr="001563A4">
                              <w:trPr>
                                <w:trHeight w:hRule="exact" w:val="2841"/>
                                <w:jc w:val="center"/>
                              </w:trPr>
                              <w:tc>
                                <w:tcPr>
                                  <w:tcW w:w="1648" w:type="dxa"/>
                                  <w:hideMark/>
                                </w:tcPr>
                                <w:p w14:paraId="1F5F7480" w14:textId="31731341" w:rsidR="00906708" w:rsidRDefault="00906708">
                                  <w:pPr>
                                    <w:spacing w:after="160" w:line="276" w:lineRule="auto"/>
                                    <w:ind w:hanging="679"/>
                                    <w:jc w:val="right"/>
                                    <w:rPr>
                                      <w:rFonts w:ascii="Aptos" w:eastAsia="Aptos" w:hAnsi="Aptos"/>
                                      <w:sz w:val="24"/>
                                      <w:szCs w:val="24"/>
                                      <w:lang w:eastAsia="en-US"/>
                                    </w:rPr>
                                  </w:pPr>
                                  <w:r>
                                    <w:rPr>
                                      <w:rFonts w:asciiTheme="minorHAnsi" w:eastAsiaTheme="minorHAnsi" w:hAnsiTheme="minorHAnsi" w:cstheme="minorBidi"/>
                                      <w:noProof/>
                                      <w:sz w:val="20"/>
                                    </w:rPr>
                                    <w:drawing>
                                      <wp:inline distT="0" distB="0" distL="0" distR="0" wp14:anchorId="65F5BCF8" wp14:editId="6A3FECFA">
                                        <wp:extent cx="899160" cy="845820"/>
                                        <wp:effectExtent l="0" t="0" r="0" b="0"/>
                                        <wp:docPr id="1010220443" name="Obraz 1" descr="Obraz zawierający logo, symbol, clipart, design&#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Obraz zawierający logo, symbol, clipart, design&#10;&#10;Opis wygenerowany automatyczni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flipH="1">
                                                  <a:off x="0" y="0"/>
                                                  <a:ext cx="899160" cy="845820"/>
                                                </a:xfrm>
                                                <a:prstGeom prst="rect">
                                                  <a:avLst/>
                                                </a:prstGeom>
                                                <a:noFill/>
                                                <a:ln>
                                                  <a:noFill/>
                                                </a:ln>
                                              </pic:spPr>
                                            </pic:pic>
                                          </a:graphicData>
                                        </a:graphic>
                                      </wp:inline>
                                    </w:drawing>
                                  </w:r>
                                </w:p>
                              </w:tc>
                              <w:tc>
                                <w:tcPr>
                                  <w:tcW w:w="3455" w:type="dxa"/>
                                </w:tcPr>
                                <w:p w14:paraId="2C051663" w14:textId="77777777" w:rsidR="00906708" w:rsidRDefault="00906708">
                                  <w:pPr>
                                    <w:spacing w:after="160" w:line="276" w:lineRule="auto"/>
                                    <w:ind w:firstLine="0"/>
                                    <w:jc w:val="center"/>
                                    <w:rPr>
                                      <w:rFonts w:ascii="Aptos" w:eastAsia="Aptos" w:hAnsi="Aptos"/>
                                      <w:b/>
                                      <w:bCs/>
                                      <w:sz w:val="18"/>
                                      <w:szCs w:val="18"/>
                                      <w:lang w:eastAsia="en-US"/>
                                    </w:rPr>
                                  </w:pPr>
                                  <w:r>
                                    <w:rPr>
                                      <w:rFonts w:ascii="Aptos" w:eastAsia="Aptos" w:hAnsi="Aptos"/>
                                      <w:b/>
                                      <w:bCs/>
                                      <w:sz w:val="18"/>
                                      <w:szCs w:val="18"/>
                                      <w:lang w:eastAsia="en-US"/>
                                    </w:rPr>
                                    <w:t>MATERIAŁY DLA NAUCZYCIELI</w:t>
                                  </w:r>
                                </w:p>
                                <w:p w14:paraId="5A389D2B" w14:textId="77777777" w:rsidR="00906708" w:rsidRDefault="00906708" w:rsidP="00906708">
                                  <w:pPr>
                                    <w:numPr>
                                      <w:ilvl w:val="0"/>
                                      <w:numId w:val="4"/>
                                    </w:numPr>
                                    <w:spacing w:line="276" w:lineRule="auto"/>
                                    <w:ind w:left="209" w:hanging="209"/>
                                    <w:contextualSpacing/>
                                    <w:jc w:val="left"/>
                                    <w:rPr>
                                      <w:rFonts w:ascii="Aptos" w:eastAsia="Aptos" w:hAnsi="Aptos"/>
                                      <w:sz w:val="18"/>
                                      <w:szCs w:val="18"/>
                                      <w:lang w:eastAsia="en-US"/>
                                    </w:rPr>
                                  </w:pPr>
                                  <w:r>
                                    <w:rPr>
                                      <w:rFonts w:ascii="Aptos" w:eastAsia="Aptos" w:hAnsi="Aptos"/>
                                      <w:b/>
                                      <w:bCs/>
                                      <w:sz w:val="18"/>
                                      <w:szCs w:val="18"/>
                                      <w:lang w:eastAsia="en-US"/>
                                    </w:rPr>
                                    <w:t>Przewodniki</w:t>
                                  </w:r>
                                  <w:r>
                                    <w:rPr>
                                      <w:rFonts w:ascii="Aptos" w:eastAsia="Aptos" w:hAnsi="Aptos"/>
                                      <w:sz w:val="18"/>
                                      <w:szCs w:val="18"/>
                                      <w:lang w:eastAsia="en-US"/>
                                    </w:rPr>
                                    <w:t>- materiały uzupełniające treść „Lekcji biblijnych”.</w:t>
                                  </w:r>
                                </w:p>
                                <w:p w14:paraId="48F26638" w14:textId="77777777" w:rsidR="00906708" w:rsidRDefault="00906708" w:rsidP="00906708">
                                  <w:pPr>
                                    <w:numPr>
                                      <w:ilvl w:val="0"/>
                                      <w:numId w:val="4"/>
                                    </w:numPr>
                                    <w:spacing w:line="276" w:lineRule="auto"/>
                                    <w:ind w:left="209" w:hanging="209"/>
                                    <w:contextualSpacing/>
                                    <w:jc w:val="left"/>
                                    <w:rPr>
                                      <w:rFonts w:ascii="Aptos" w:eastAsia="Aptos" w:hAnsi="Aptos"/>
                                      <w:b/>
                                      <w:bCs/>
                                      <w:sz w:val="18"/>
                                      <w:szCs w:val="18"/>
                                      <w:lang w:eastAsia="en-US"/>
                                    </w:rPr>
                                  </w:pPr>
                                  <w:r>
                                    <w:rPr>
                                      <w:rFonts w:ascii="Aptos" w:eastAsia="Aptos" w:hAnsi="Aptos"/>
                                      <w:b/>
                                      <w:bCs/>
                                      <w:sz w:val="18"/>
                                      <w:szCs w:val="18"/>
                                      <w:lang w:eastAsia="en-US"/>
                                    </w:rPr>
                                    <w:t>Pytania</w:t>
                                  </w:r>
                                  <w:r>
                                    <w:rPr>
                                      <w:rFonts w:ascii="Aptos" w:eastAsia="Aptos" w:hAnsi="Aptos"/>
                                      <w:sz w:val="18"/>
                                      <w:szCs w:val="18"/>
                                      <w:lang w:eastAsia="en-US"/>
                                    </w:rPr>
                                    <w:t xml:space="preserve">- propozycje przebiegu zajęć i pytań do dyskusji w szkole sobotniej. </w:t>
                                  </w:r>
                                </w:p>
                                <w:p w14:paraId="47CD51F6" w14:textId="77777777" w:rsidR="00906708" w:rsidRDefault="00000000">
                                  <w:pPr>
                                    <w:spacing w:line="276" w:lineRule="auto"/>
                                    <w:ind w:left="209" w:firstLine="0"/>
                                    <w:contextualSpacing/>
                                    <w:jc w:val="center"/>
                                    <w:rPr>
                                      <w:rFonts w:ascii="Aptos" w:eastAsia="Aptos" w:hAnsi="Aptos"/>
                                      <w:b/>
                                      <w:bCs/>
                                      <w:sz w:val="18"/>
                                      <w:szCs w:val="18"/>
                                      <w:lang w:eastAsia="en-US"/>
                                    </w:rPr>
                                  </w:pPr>
                                  <w:hyperlink r:id="rId12" w:history="1">
                                    <w:r w:rsidR="00906708">
                                      <w:rPr>
                                        <w:rStyle w:val="Hipercze"/>
                                        <w:rFonts w:ascii="Aptos" w:eastAsia="Aptos" w:hAnsi="Aptos"/>
                                        <w:b/>
                                        <w:bCs/>
                                        <w:color w:val="467886"/>
                                        <w:sz w:val="18"/>
                                        <w:szCs w:val="18"/>
                                        <w:lang w:eastAsia="en-US"/>
                                      </w:rPr>
                                      <w:t>www.adwent.pl</w:t>
                                    </w:r>
                                  </w:hyperlink>
                                  <w:r w:rsidR="00906708">
                                    <w:rPr>
                                      <w:rFonts w:ascii="Aptos" w:eastAsia="Aptos" w:hAnsi="Aptos"/>
                                      <w:b/>
                                      <w:bCs/>
                                      <w:sz w:val="18"/>
                                      <w:szCs w:val="18"/>
                                      <w:lang w:eastAsia="en-US"/>
                                    </w:rPr>
                                    <w:t xml:space="preserve"> </w:t>
                                  </w:r>
                                </w:p>
                                <w:p w14:paraId="08E9233B" w14:textId="77777777" w:rsidR="00906708" w:rsidRDefault="00906708">
                                  <w:pPr>
                                    <w:ind w:left="209" w:firstLine="0"/>
                                    <w:contextualSpacing/>
                                    <w:jc w:val="center"/>
                                    <w:rPr>
                                      <w:rFonts w:ascii="Aptos" w:eastAsia="Aptos" w:hAnsi="Aptos"/>
                                      <w:b/>
                                      <w:bCs/>
                                      <w:sz w:val="18"/>
                                      <w:szCs w:val="18"/>
                                      <w:lang w:eastAsia="en-US"/>
                                    </w:rPr>
                                  </w:pPr>
                                  <w:r>
                                    <w:rPr>
                                      <w:rFonts w:ascii="Aptos" w:eastAsia="Aptos" w:hAnsi="Aptos"/>
                                      <w:b/>
                                      <w:bCs/>
                                      <w:sz w:val="18"/>
                                      <w:szCs w:val="18"/>
                                      <w:lang w:eastAsia="en-US"/>
                                    </w:rPr>
                                    <w:t>dział: Studium biblijne</w:t>
                                  </w:r>
                                </w:p>
                                <w:p w14:paraId="5D51711C" w14:textId="77777777" w:rsidR="00261732" w:rsidRDefault="00261732" w:rsidP="00261732">
                                  <w:pPr>
                                    <w:contextualSpacing/>
                                    <w:rPr>
                                      <w:rFonts w:ascii="Aptos" w:eastAsia="Aptos" w:hAnsi="Aptos"/>
                                      <w:b/>
                                      <w:bCs/>
                                      <w:sz w:val="18"/>
                                      <w:szCs w:val="18"/>
                                      <w:lang w:eastAsia="en-US"/>
                                    </w:rPr>
                                  </w:pPr>
                                </w:p>
                                <w:p w14:paraId="2ACE1F90" w14:textId="5C26B607" w:rsidR="00261732" w:rsidRPr="0009786A" w:rsidRDefault="0009786A" w:rsidP="0009786A">
                                  <w:pPr>
                                    <w:pStyle w:val="Akapitzlist"/>
                                    <w:numPr>
                                      <w:ilvl w:val="0"/>
                                      <w:numId w:val="4"/>
                                    </w:numPr>
                                    <w:ind w:left="151" w:hanging="151"/>
                                    <w:jc w:val="left"/>
                                    <w:rPr>
                                      <w:rFonts w:ascii="Aptos" w:eastAsia="Aptos" w:hAnsi="Aptos"/>
                                      <w:b/>
                                      <w:bCs/>
                                      <w:sz w:val="18"/>
                                      <w:szCs w:val="18"/>
                                      <w:lang w:eastAsia="en-US"/>
                                    </w:rPr>
                                  </w:pPr>
                                  <w:r>
                                    <w:rPr>
                                      <w:rFonts w:ascii="Aptos" w:eastAsia="Aptos" w:hAnsi="Aptos"/>
                                      <w:b/>
                                      <w:bCs/>
                                      <w:sz w:val="18"/>
                                      <w:szCs w:val="18"/>
                                      <w:lang w:eastAsia="en-US"/>
                                    </w:rPr>
                                    <w:t xml:space="preserve">Materiał </w:t>
                                  </w:r>
                                  <w:r w:rsidR="00AC298B">
                                    <w:rPr>
                                      <w:rFonts w:ascii="Aptos" w:eastAsia="Aptos" w:hAnsi="Aptos"/>
                                      <w:b/>
                                      <w:bCs/>
                                      <w:sz w:val="18"/>
                                      <w:szCs w:val="18"/>
                                      <w:lang w:eastAsia="en-US"/>
                                    </w:rPr>
                                    <w:t>do</w:t>
                                  </w:r>
                                  <w:r w:rsidR="00EC7ACF">
                                    <w:rPr>
                                      <w:rFonts w:ascii="Aptos" w:eastAsia="Aptos" w:hAnsi="Aptos"/>
                                      <w:b/>
                                      <w:bCs/>
                                      <w:sz w:val="18"/>
                                      <w:szCs w:val="18"/>
                                      <w:lang w:eastAsia="en-US"/>
                                    </w:rPr>
                                    <w:t xml:space="preserve"> </w:t>
                                  </w:r>
                                  <w:r>
                                    <w:rPr>
                                      <w:rFonts w:ascii="Aptos" w:eastAsia="Aptos" w:hAnsi="Aptos"/>
                                      <w:b/>
                                      <w:bCs/>
                                      <w:sz w:val="18"/>
                                      <w:szCs w:val="18"/>
                                      <w:lang w:eastAsia="en-US"/>
                                    </w:rPr>
                                    <w:t>„Czas</w:t>
                                  </w:r>
                                  <w:r w:rsidR="00AC298B">
                                    <w:rPr>
                                      <w:rFonts w:ascii="Aptos" w:eastAsia="Aptos" w:hAnsi="Aptos"/>
                                      <w:b/>
                                      <w:bCs/>
                                      <w:sz w:val="18"/>
                                      <w:szCs w:val="18"/>
                                      <w:lang w:eastAsia="en-US"/>
                                    </w:rPr>
                                    <w:t>u</w:t>
                                  </w:r>
                                  <w:r>
                                    <w:rPr>
                                      <w:rFonts w:ascii="Aptos" w:eastAsia="Aptos" w:hAnsi="Aptos"/>
                                      <w:b/>
                                      <w:bCs/>
                                      <w:sz w:val="18"/>
                                      <w:szCs w:val="18"/>
                                      <w:lang w:eastAsia="en-US"/>
                                    </w:rPr>
                                    <w:t xml:space="preserve"> misji”: </w:t>
                                  </w:r>
                                  <w:hyperlink r:id="rId13" w:history="1">
                                    <w:r w:rsidR="00AD7735" w:rsidRPr="00AC298B">
                                      <w:rPr>
                                        <w:rStyle w:val="Hipercze"/>
                                        <w:rFonts w:ascii="Aptos" w:eastAsia="Aptos" w:hAnsi="Aptos"/>
                                        <w:b/>
                                        <w:bCs/>
                                        <w:sz w:val="18"/>
                                        <w:szCs w:val="18"/>
                                        <w:lang w:eastAsia="en-US"/>
                                      </w:rPr>
                                      <w:t>https://adwent.pl/czas-misji</w:t>
                                    </w:r>
                                  </w:hyperlink>
                                </w:p>
                              </w:tc>
                              <w:tc>
                                <w:tcPr>
                                  <w:tcW w:w="3686" w:type="dxa"/>
                                  <w:hideMark/>
                                </w:tcPr>
                                <w:p w14:paraId="409D9EF2" w14:textId="77777777" w:rsidR="00906708" w:rsidRDefault="00906708">
                                  <w:pPr>
                                    <w:spacing w:after="160" w:line="276" w:lineRule="auto"/>
                                    <w:ind w:firstLine="0"/>
                                    <w:jc w:val="left"/>
                                    <w:rPr>
                                      <w:rFonts w:ascii="Aptos" w:eastAsia="Aptos" w:hAnsi="Aptos"/>
                                      <w:b/>
                                      <w:bCs/>
                                      <w:sz w:val="18"/>
                                      <w:szCs w:val="18"/>
                                      <w:lang w:eastAsia="en-US"/>
                                    </w:rPr>
                                  </w:pPr>
                                  <w:r>
                                    <w:rPr>
                                      <w:rFonts w:ascii="Aptos" w:eastAsia="Aptos" w:hAnsi="Aptos"/>
                                      <w:b/>
                                      <w:bCs/>
                                      <w:sz w:val="18"/>
                                      <w:szCs w:val="18"/>
                                      <w:lang w:eastAsia="en-US"/>
                                    </w:rPr>
                                    <w:t>KONSULTACJE ONLINE DLA NAUCZYCIELI</w:t>
                                  </w:r>
                                </w:p>
                                <w:p w14:paraId="79E77643" w14:textId="77777777" w:rsidR="00906708" w:rsidRDefault="00906708" w:rsidP="00906708">
                                  <w:pPr>
                                    <w:numPr>
                                      <w:ilvl w:val="0"/>
                                      <w:numId w:val="5"/>
                                    </w:numPr>
                                    <w:spacing w:line="276" w:lineRule="auto"/>
                                    <w:ind w:left="247" w:hanging="247"/>
                                    <w:contextualSpacing/>
                                    <w:jc w:val="left"/>
                                    <w:rPr>
                                      <w:rFonts w:ascii="Aptos" w:eastAsia="Aptos" w:hAnsi="Aptos"/>
                                      <w:b/>
                                      <w:bCs/>
                                      <w:sz w:val="18"/>
                                      <w:szCs w:val="18"/>
                                      <w:lang w:eastAsia="en-US"/>
                                    </w:rPr>
                                  </w:pPr>
                                  <w:r>
                                    <w:rPr>
                                      <w:rFonts w:ascii="Aptos" w:eastAsia="Aptos" w:hAnsi="Aptos"/>
                                      <w:sz w:val="18"/>
                                      <w:szCs w:val="18"/>
                                      <w:lang w:eastAsia="en-US"/>
                                    </w:rPr>
                                    <w:t xml:space="preserve">Wspólne przygotowanie do prowadzenia  najbliższego studium Biblii. </w:t>
                                  </w:r>
                                </w:p>
                                <w:p w14:paraId="3FB0EC10" w14:textId="77777777" w:rsidR="00906708" w:rsidRDefault="00906708" w:rsidP="00906708">
                                  <w:pPr>
                                    <w:numPr>
                                      <w:ilvl w:val="0"/>
                                      <w:numId w:val="5"/>
                                    </w:numPr>
                                    <w:spacing w:line="276" w:lineRule="auto"/>
                                    <w:ind w:left="247" w:hanging="247"/>
                                    <w:contextualSpacing/>
                                    <w:jc w:val="left"/>
                                    <w:rPr>
                                      <w:rFonts w:ascii="Aptos" w:eastAsia="Aptos" w:hAnsi="Aptos"/>
                                      <w:sz w:val="18"/>
                                      <w:szCs w:val="18"/>
                                      <w:lang w:eastAsia="en-US"/>
                                    </w:rPr>
                                  </w:pPr>
                                  <w:r>
                                    <w:rPr>
                                      <w:rFonts w:ascii="Aptos" w:eastAsia="Aptos" w:hAnsi="Aptos"/>
                                      <w:sz w:val="18"/>
                                      <w:szCs w:val="18"/>
                                      <w:lang w:eastAsia="en-US"/>
                                    </w:rPr>
                                    <w:t>Propozycje dodatkowych zajęć.</w:t>
                                  </w:r>
                                </w:p>
                                <w:p w14:paraId="015D083E" w14:textId="77777777" w:rsidR="00906708" w:rsidRDefault="00906708" w:rsidP="00906708">
                                  <w:pPr>
                                    <w:numPr>
                                      <w:ilvl w:val="0"/>
                                      <w:numId w:val="5"/>
                                    </w:numPr>
                                    <w:spacing w:line="276" w:lineRule="auto"/>
                                    <w:ind w:left="247" w:hanging="247"/>
                                    <w:contextualSpacing/>
                                    <w:jc w:val="left"/>
                                    <w:rPr>
                                      <w:rFonts w:ascii="Aptos" w:eastAsia="Aptos" w:hAnsi="Aptos"/>
                                      <w:sz w:val="18"/>
                                      <w:szCs w:val="18"/>
                                      <w:lang w:eastAsia="en-US"/>
                                    </w:rPr>
                                  </w:pPr>
                                  <w:r>
                                    <w:rPr>
                                      <w:rFonts w:ascii="Aptos" w:eastAsia="Aptos" w:hAnsi="Aptos"/>
                                      <w:sz w:val="18"/>
                                      <w:szCs w:val="18"/>
                                      <w:lang w:eastAsia="en-US"/>
                                    </w:rPr>
                                    <w:t xml:space="preserve">Odpowiedzi na pytania związane z treścią studium. </w:t>
                                  </w:r>
                                </w:p>
                                <w:p w14:paraId="6911F19C" w14:textId="77777777" w:rsidR="00906708" w:rsidRDefault="00906708" w:rsidP="00906708">
                                  <w:pPr>
                                    <w:numPr>
                                      <w:ilvl w:val="0"/>
                                      <w:numId w:val="5"/>
                                    </w:numPr>
                                    <w:spacing w:line="360" w:lineRule="auto"/>
                                    <w:ind w:left="247" w:hanging="247"/>
                                    <w:contextualSpacing/>
                                    <w:jc w:val="left"/>
                                    <w:rPr>
                                      <w:rFonts w:ascii="Aptos" w:eastAsia="Aptos" w:hAnsi="Aptos"/>
                                      <w:b/>
                                      <w:bCs/>
                                      <w:sz w:val="18"/>
                                      <w:szCs w:val="18"/>
                                      <w:lang w:eastAsia="en-US"/>
                                    </w:rPr>
                                  </w:pPr>
                                  <w:r>
                                    <w:rPr>
                                      <w:rFonts w:ascii="Aptos" w:eastAsia="Aptos" w:hAnsi="Aptos"/>
                                      <w:sz w:val="18"/>
                                      <w:szCs w:val="18"/>
                                      <w:lang w:eastAsia="en-US"/>
                                    </w:rPr>
                                    <w:t>Wspólnota, modlitwa</w:t>
                                  </w:r>
                                </w:p>
                                <w:p w14:paraId="706EEBA0" w14:textId="77777777" w:rsidR="00906708" w:rsidRDefault="00906708">
                                  <w:pPr>
                                    <w:ind w:left="249" w:firstLine="0"/>
                                    <w:contextualSpacing/>
                                    <w:jc w:val="center"/>
                                    <w:rPr>
                                      <w:rFonts w:ascii="Aptos" w:eastAsia="Aptos" w:hAnsi="Aptos"/>
                                      <w:b/>
                                      <w:bCs/>
                                      <w:sz w:val="18"/>
                                      <w:szCs w:val="18"/>
                                      <w:lang w:eastAsia="en-US"/>
                                    </w:rPr>
                                  </w:pPr>
                                  <w:r>
                                    <w:rPr>
                                      <w:rFonts w:ascii="Aptos" w:eastAsia="Aptos" w:hAnsi="Aptos"/>
                                      <w:b/>
                                      <w:bCs/>
                                      <w:sz w:val="18"/>
                                      <w:szCs w:val="18"/>
                                      <w:lang w:eastAsia="en-US"/>
                                    </w:rPr>
                                    <w:t>każdy czwartek, godz.20.00</w:t>
                                  </w:r>
                                </w:p>
                                <w:p w14:paraId="6A524B63" w14:textId="77777777" w:rsidR="00906708" w:rsidRDefault="00906708">
                                  <w:pPr>
                                    <w:ind w:left="249" w:firstLine="0"/>
                                    <w:contextualSpacing/>
                                    <w:jc w:val="center"/>
                                    <w:rPr>
                                      <w:rFonts w:ascii="Aptos" w:eastAsia="Aptos" w:hAnsi="Aptos" w:cs="Segoe UI Historic"/>
                                      <w:b/>
                                      <w:bCs/>
                                      <w:sz w:val="18"/>
                                      <w:szCs w:val="18"/>
                                      <w:lang w:eastAsia="en-US"/>
                                    </w:rPr>
                                  </w:pPr>
                                  <w:r>
                                    <w:rPr>
                                      <w:rFonts w:ascii="Aptos" w:eastAsia="Aptos" w:hAnsi="Aptos"/>
                                      <w:b/>
                                      <w:bCs/>
                                      <w:sz w:val="18"/>
                                      <w:szCs w:val="18"/>
                                      <w:lang w:eastAsia="en-US"/>
                                    </w:rPr>
                                    <w:t xml:space="preserve">Zoom: </w:t>
                                  </w:r>
                                  <w:r>
                                    <w:rPr>
                                      <w:rFonts w:ascii="Aptos" w:eastAsia="Aptos" w:hAnsi="Aptos" w:cs="Segoe UI Historic"/>
                                      <w:b/>
                                      <w:bCs/>
                                      <w:sz w:val="18"/>
                                      <w:szCs w:val="18"/>
                                      <w:lang w:eastAsia="en-US"/>
                                    </w:rPr>
                                    <w:t>856 5129 9515</w:t>
                                  </w:r>
                                </w:p>
                                <w:p w14:paraId="72231550" w14:textId="77777777" w:rsidR="00906708" w:rsidRDefault="00906708">
                                  <w:pPr>
                                    <w:ind w:left="249" w:firstLine="0"/>
                                    <w:contextualSpacing/>
                                    <w:jc w:val="center"/>
                                    <w:rPr>
                                      <w:rFonts w:ascii="Aptos" w:eastAsia="Aptos" w:hAnsi="Aptos"/>
                                      <w:b/>
                                      <w:bCs/>
                                      <w:sz w:val="18"/>
                                      <w:szCs w:val="18"/>
                                      <w:lang w:eastAsia="en-US"/>
                                    </w:rPr>
                                  </w:pPr>
                                  <w:r>
                                    <w:rPr>
                                      <w:rFonts w:ascii="Aptos" w:eastAsia="Aptos" w:hAnsi="Aptos" w:cs="Segoe UI Historic"/>
                                      <w:b/>
                                      <w:bCs/>
                                      <w:sz w:val="18"/>
                                      <w:szCs w:val="18"/>
                                      <w:lang w:eastAsia="en-US"/>
                                    </w:rPr>
                                    <w:t xml:space="preserve"> Kod dost</w:t>
                                  </w:r>
                                  <w:r>
                                    <w:rPr>
                                      <w:rFonts w:ascii="Aptos" w:eastAsia="Aptos" w:hAnsi="Aptos" w:cs="Calibri"/>
                                      <w:b/>
                                      <w:bCs/>
                                      <w:sz w:val="18"/>
                                      <w:szCs w:val="18"/>
                                      <w:lang w:eastAsia="en-US"/>
                                    </w:rPr>
                                    <w:t>ę</w:t>
                                  </w:r>
                                  <w:r>
                                    <w:rPr>
                                      <w:rFonts w:ascii="Aptos" w:eastAsia="Aptos" w:hAnsi="Aptos" w:cs="Segoe UI Historic"/>
                                      <w:b/>
                                      <w:bCs/>
                                      <w:sz w:val="18"/>
                                      <w:szCs w:val="18"/>
                                      <w:lang w:eastAsia="en-US"/>
                                    </w:rPr>
                                    <w:t>pu: Biblia</w:t>
                                  </w:r>
                                </w:p>
                              </w:tc>
                            </w:tr>
                          </w:tbl>
                          <w:p w14:paraId="58A2BE6A" w14:textId="77777777" w:rsidR="00906708" w:rsidRDefault="00906708" w:rsidP="00906708"/>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D9AC7F4" id="_x0000_t202" coordsize="21600,21600" o:spt="202" path="m,l,21600r21600,l21600,xe">
                <v:stroke joinstyle="miter"/>
                <v:path gradientshapeok="t" o:connecttype="rect"/>
              </v:shapetype>
              <v:shape id="Pole tekstowe 2" o:spid="_x0000_s1026" type="#_x0000_t202" style="position:absolute;left:0;text-align:left;margin-left:-19.25pt;margin-top:12.7pt;width:504.6pt;height:157.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" fillcolor="white [3201]" stroked="f" strokeweight=".5pt">
                <v:textbox>
                  <w:txbxContent>
                    <w:tbl>
                      <w:tblPr>
                        <w:tblStyle w:val="Tabela-Siatka"/>
                        <w:tblW w:w="8789" w:type="dxa"/>
                        <w:jc w:val="center"/>
                        <w:tblInd w:w="0" w:type="dxa"/>
                        <w:tblBorders>
                          <w:insideH w:val="none" w:sz="0" w:space="0" w:color="auto"/>
                          <w:insideV w:val="none" w:sz="0" w:space="0" w:color="auto"/>
                        </w:tblBorders>
                        <w:tblLook w:val="04A0" w:firstRow="1" w:lastRow="0" w:firstColumn="1" w:lastColumn="0" w:noHBand="0" w:noVBand="1"/>
                      </w:tblPr>
                      <w:tblGrid>
                        <w:gridCol w:w="1648"/>
                        <w:gridCol w:w="3455"/>
                        <w:gridCol w:w="3686"/>
                      </w:tblGrid>
                      <w:tr w:rsidR="00906708" w14:paraId="46F5A409" w14:textId="77777777" w:rsidTr="001563A4">
                        <w:trPr>
                          <w:trHeight w:hRule="exact" w:val="2841"/>
                          <w:jc w:val="center"/>
                        </w:trPr>
                        <w:tc>
                          <w:tcPr>
                            <w:tcW w:w="1648" w:type="dxa"/>
                            <w:hideMark/>
                          </w:tcPr>
                          <w:p w14:paraId="1F5F7480" w14:textId="31731341" w:rsidR="00906708" w:rsidRDefault="00906708">
                            <w:pPr>
                              <w:spacing w:after="160" w:line="276" w:lineRule="auto"/>
                              <w:ind w:hanging="679"/>
                              <w:jc w:val="right"/>
                              <w:rPr>
                                <w:rFonts w:ascii="Aptos" w:eastAsia="Aptos" w:hAnsi="Aptos"/>
                                <w:sz w:val="24"/>
                                <w:szCs w:val="24"/>
                                <w:lang w:eastAsia="en-US"/>
                              </w:rPr>
                            </w:pPr>
                            <w:r>
                              <w:rPr>
                                <w:rFonts w:asciiTheme="minorHAnsi" w:eastAsiaTheme="minorHAnsi" w:hAnsiTheme="minorHAnsi" w:cstheme="minorBidi"/>
                                <w:noProof/>
                                <w:sz w:val="20"/>
                              </w:rPr>
                              <w:drawing>
                                <wp:inline distT="0" distB="0" distL="0" distR="0" wp14:anchorId="65F5BCF8" wp14:editId="6A3FECFA">
                                  <wp:extent cx="899160" cy="845820"/>
                                  <wp:effectExtent l="0" t="0" r="0" b="0"/>
                                  <wp:docPr id="1010220443" name="Obraz 1" descr="Obraz zawierający logo, symbol, clipart, design&#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Obraz zawierający logo, symbol, clipart, design&#10;&#10;Opis wygenerowany automatyczni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flipH="1">
                                            <a:off x="0" y="0"/>
                                            <a:ext cx="899160" cy="845820"/>
                                          </a:xfrm>
                                          <a:prstGeom prst="rect">
                                            <a:avLst/>
                                          </a:prstGeom>
                                          <a:noFill/>
                                          <a:ln>
                                            <a:noFill/>
                                          </a:ln>
                                        </pic:spPr>
                                      </pic:pic>
                                    </a:graphicData>
                                  </a:graphic>
                                </wp:inline>
                              </w:drawing>
                            </w:r>
                          </w:p>
                        </w:tc>
                        <w:tc>
                          <w:tcPr>
                            <w:tcW w:w="3455" w:type="dxa"/>
                          </w:tcPr>
                          <w:p w14:paraId="2C051663" w14:textId="77777777" w:rsidR="00906708" w:rsidRDefault="00906708">
                            <w:pPr>
                              <w:spacing w:after="160" w:line="276" w:lineRule="auto"/>
                              <w:ind w:firstLine="0"/>
                              <w:jc w:val="center"/>
                              <w:rPr>
                                <w:rFonts w:ascii="Aptos" w:eastAsia="Aptos" w:hAnsi="Aptos"/>
                                <w:b/>
                                <w:bCs/>
                                <w:sz w:val="18"/>
                                <w:szCs w:val="18"/>
                                <w:lang w:eastAsia="en-US"/>
                              </w:rPr>
                            </w:pPr>
                            <w:r>
                              <w:rPr>
                                <w:rFonts w:ascii="Aptos" w:eastAsia="Aptos" w:hAnsi="Aptos"/>
                                <w:b/>
                                <w:bCs/>
                                <w:sz w:val="18"/>
                                <w:szCs w:val="18"/>
                                <w:lang w:eastAsia="en-US"/>
                              </w:rPr>
                              <w:t>MATERIAŁY DLA NAUCZYCIELI</w:t>
                            </w:r>
                          </w:p>
                          <w:p w14:paraId="5A389D2B" w14:textId="77777777" w:rsidR="00906708" w:rsidRDefault="00906708" w:rsidP="00906708">
                            <w:pPr>
                              <w:numPr>
                                <w:ilvl w:val="0"/>
                                <w:numId w:val="4"/>
                              </w:numPr>
                              <w:spacing w:line="276" w:lineRule="auto"/>
                              <w:ind w:left="209" w:hanging="209"/>
                              <w:contextualSpacing/>
                              <w:jc w:val="left"/>
                              <w:rPr>
                                <w:rFonts w:ascii="Aptos" w:eastAsia="Aptos" w:hAnsi="Aptos"/>
                                <w:sz w:val="18"/>
                                <w:szCs w:val="18"/>
                                <w:lang w:eastAsia="en-US"/>
                              </w:rPr>
                            </w:pPr>
                            <w:r>
                              <w:rPr>
                                <w:rFonts w:ascii="Aptos" w:eastAsia="Aptos" w:hAnsi="Aptos"/>
                                <w:b/>
                                <w:bCs/>
                                <w:sz w:val="18"/>
                                <w:szCs w:val="18"/>
                                <w:lang w:eastAsia="en-US"/>
                              </w:rPr>
                              <w:t>Przewodniki</w:t>
                            </w:r>
                            <w:r>
                              <w:rPr>
                                <w:rFonts w:ascii="Aptos" w:eastAsia="Aptos" w:hAnsi="Aptos"/>
                                <w:sz w:val="18"/>
                                <w:szCs w:val="18"/>
                                <w:lang w:eastAsia="en-US"/>
                              </w:rPr>
                              <w:t>- materiały uzupełniające treść „Lekcji biblijnych”.</w:t>
                            </w:r>
                          </w:p>
                          <w:p w14:paraId="48F26638" w14:textId="77777777" w:rsidR="00906708" w:rsidRDefault="00906708" w:rsidP="00906708">
                            <w:pPr>
                              <w:numPr>
                                <w:ilvl w:val="0"/>
                                <w:numId w:val="4"/>
                              </w:numPr>
                              <w:spacing w:line="276" w:lineRule="auto"/>
                              <w:ind w:left="209" w:hanging="209"/>
                              <w:contextualSpacing/>
                              <w:jc w:val="left"/>
                              <w:rPr>
                                <w:rFonts w:ascii="Aptos" w:eastAsia="Aptos" w:hAnsi="Aptos"/>
                                <w:b/>
                                <w:bCs/>
                                <w:sz w:val="18"/>
                                <w:szCs w:val="18"/>
                                <w:lang w:eastAsia="en-US"/>
                              </w:rPr>
                            </w:pPr>
                            <w:r>
                              <w:rPr>
                                <w:rFonts w:ascii="Aptos" w:eastAsia="Aptos" w:hAnsi="Aptos"/>
                                <w:b/>
                                <w:bCs/>
                                <w:sz w:val="18"/>
                                <w:szCs w:val="18"/>
                                <w:lang w:eastAsia="en-US"/>
                              </w:rPr>
                              <w:t>Pytania</w:t>
                            </w:r>
                            <w:r>
                              <w:rPr>
                                <w:rFonts w:ascii="Aptos" w:eastAsia="Aptos" w:hAnsi="Aptos"/>
                                <w:sz w:val="18"/>
                                <w:szCs w:val="18"/>
                                <w:lang w:eastAsia="en-US"/>
                              </w:rPr>
                              <w:t xml:space="preserve">- propozycje przebiegu zajęć i pytań do dyskusji w szkole sobotniej. </w:t>
                            </w:r>
                          </w:p>
                          <w:p w14:paraId="47CD51F6" w14:textId="77777777" w:rsidR="00906708" w:rsidRDefault="00000000">
                            <w:pPr>
                              <w:spacing w:line="276" w:lineRule="auto"/>
                              <w:ind w:left="209" w:firstLine="0"/>
                              <w:contextualSpacing/>
                              <w:jc w:val="center"/>
                              <w:rPr>
                                <w:rFonts w:ascii="Aptos" w:eastAsia="Aptos" w:hAnsi="Aptos"/>
                                <w:b/>
                                <w:bCs/>
                                <w:sz w:val="18"/>
                                <w:szCs w:val="18"/>
                                <w:lang w:eastAsia="en-US"/>
                              </w:rPr>
                            </w:pPr>
                            <w:hyperlink r:id="rId14" w:history="1">
                              <w:r w:rsidR="00906708">
                                <w:rPr>
                                  <w:rStyle w:val="Hipercze"/>
                                  <w:rFonts w:ascii="Aptos" w:eastAsia="Aptos" w:hAnsi="Aptos"/>
                                  <w:b/>
                                  <w:bCs/>
                                  <w:color w:val="467886"/>
                                  <w:sz w:val="18"/>
                                  <w:szCs w:val="18"/>
                                  <w:lang w:eastAsia="en-US"/>
                                </w:rPr>
                                <w:t>www.adwent.pl</w:t>
                              </w:r>
                            </w:hyperlink>
                            <w:r w:rsidR="00906708">
                              <w:rPr>
                                <w:rFonts w:ascii="Aptos" w:eastAsia="Aptos" w:hAnsi="Aptos"/>
                                <w:b/>
                                <w:bCs/>
                                <w:sz w:val="18"/>
                                <w:szCs w:val="18"/>
                                <w:lang w:eastAsia="en-US"/>
                              </w:rPr>
                              <w:t xml:space="preserve"> </w:t>
                            </w:r>
                          </w:p>
                          <w:p w14:paraId="08E9233B" w14:textId="77777777" w:rsidR="00906708" w:rsidRDefault="00906708">
                            <w:pPr>
                              <w:ind w:left="209" w:firstLine="0"/>
                              <w:contextualSpacing/>
                              <w:jc w:val="center"/>
                              <w:rPr>
                                <w:rFonts w:ascii="Aptos" w:eastAsia="Aptos" w:hAnsi="Aptos"/>
                                <w:b/>
                                <w:bCs/>
                                <w:sz w:val="18"/>
                                <w:szCs w:val="18"/>
                                <w:lang w:eastAsia="en-US"/>
                              </w:rPr>
                            </w:pPr>
                            <w:r>
                              <w:rPr>
                                <w:rFonts w:ascii="Aptos" w:eastAsia="Aptos" w:hAnsi="Aptos"/>
                                <w:b/>
                                <w:bCs/>
                                <w:sz w:val="18"/>
                                <w:szCs w:val="18"/>
                                <w:lang w:eastAsia="en-US"/>
                              </w:rPr>
                              <w:t>dział: Studium biblijne</w:t>
                            </w:r>
                          </w:p>
                          <w:p w14:paraId="5D51711C" w14:textId="77777777" w:rsidR="00261732" w:rsidRDefault="00261732" w:rsidP="00261732">
                            <w:pPr>
                              <w:contextualSpacing/>
                              <w:rPr>
                                <w:rFonts w:ascii="Aptos" w:eastAsia="Aptos" w:hAnsi="Aptos"/>
                                <w:b/>
                                <w:bCs/>
                                <w:sz w:val="18"/>
                                <w:szCs w:val="18"/>
                                <w:lang w:eastAsia="en-US"/>
                              </w:rPr>
                            </w:pPr>
                          </w:p>
                          <w:p w14:paraId="2ACE1F90" w14:textId="5C26B607" w:rsidR="00261732" w:rsidRPr="0009786A" w:rsidRDefault="0009786A" w:rsidP="0009786A">
                            <w:pPr>
                              <w:pStyle w:val="Akapitzlist"/>
                              <w:numPr>
                                <w:ilvl w:val="0"/>
                                <w:numId w:val="4"/>
                              </w:numPr>
                              <w:ind w:left="151" w:hanging="151"/>
                              <w:jc w:val="left"/>
                              <w:rPr>
                                <w:rFonts w:ascii="Aptos" w:eastAsia="Aptos" w:hAnsi="Aptos"/>
                                <w:b/>
                                <w:bCs/>
                                <w:sz w:val="18"/>
                                <w:szCs w:val="18"/>
                                <w:lang w:eastAsia="en-US"/>
                              </w:rPr>
                            </w:pPr>
                            <w:r>
                              <w:rPr>
                                <w:rFonts w:ascii="Aptos" w:eastAsia="Aptos" w:hAnsi="Aptos"/>
                                <w:b/>
                                <w:bCs/>
                                <w:sz w:val="18"/>
                                <w:szCs w:val="18"/>
                                <w:lang w:eastAsia="en-US"/>
                              </w:rPr>
                              <w:t xml:space="preserve">Materiał </w:t>
                            </w:r>
                            <w:r w:rsidR="00AC298B">
                              <w:rPr>
                                <w:rFonts w:ascii="Aptos" w:eastAsia="Aptos" w:hAnsi="Aptos"/>
                                <w:b/>
                                <w:bCs/>
                                <w:sz w:val="18"/>
                                <w:szCs w:val="18"/>
                                <w:lang w:eastAsia="en-US"/>
                              </w:rPr>
                              <w:t>do</w:t>
                            </w:r>
                            <w:r w:rsidR="00EC7ACF">
                              <w:rPr>
                                <w:rFonts w:ascii="Aptos" w:eastAsia="Aptos" w:hAnsi="Aptos"/>
                                <w:b/>
                                <w:bCs/>
                                <w:sz w:val="18"/>
                                <w:szCs w:val="18"/>
                                <w:lang w:eastAsia="en-US"/>
                              </w:rPr>
                              <w:t xml:space="preserve"> </w:t>
                            </w:r>
                            <w:r>
                              <w:rPr>
                                <w:rFonts w:ascii="Aptos" w:eastAsia="Aptos" w:hAnsi="Aptos"/>
                                <w:b/>
                                <w:bCs/>
                                <w:sz w:val="18"/>
                                <w:szCs w:val="18"/>
                                <w:lang w:eastAsia="en-US"/>
                              </w:rPr>
                              <w:t>„Czas</w:t>
                            </w:r>
                            <w:r w:rsidR="00AC298B">
                              <w:rPr>
                                <w:rFonts w:ascii="Aptos" w:eastAsia="Aptos" w:hAnsi="Aptos"/>
                                <w:b/>
                                <w:bCs/>
                                <w:sz w:val="18"/>
                                <w:szCs w:val="18"/>
                                <w:lang w:eastAsia="en-US"/>
                              </w:rPr>
                              <w:t>u</w:t>
                            </w:r>
                            <w:r>
                              <w:rPr>
                                <w:rFonts w:ascii="Aptos" w:eastAsia="Aptos" w:hAnsi="Aptos"/>
                                <w:b/>
                                <w:bCs/>
                                <w:sz w:val="18"/>
                                <w:szCs w:val="18"/>
                                <w:lang w:eastAsia="en-US"/>
                              </w:rPr>
                              <w:t xml:space="preserve"> misji”: </w:t>
                            </w:r>
                            <w:hyperlink r:id="rId15" w:history="1">
                              <w:r w:rsidR="00AD7735" w:rsidRPr="00AC298B">
                                <w:rPr>
                                  <w:rStyle w:val="Hipercze"/>
                                  <w:rFonts w:ascii="Aptos" w:eastAsia="Aptos" w:hAnsi="Aptos"/>
                                  <w:b/>
                                  <w:bCs/>
                                  <w:sz w:val="18"/>
                                  <w:szCs w:val="18"/>
                                  <w:lang w:eastAsia="en-US"/>
                                </w:rPr>
                                <w:t>https://adwent.pl/czas-misji</w:t>
                              </w:r>
                            </w:hyperlink>
                          </w:p>
                        </w:tc>
                        <w:tc>
                          <w:tcPr>
                            <w:tcW w:w="3686" w:type="dxa"/>
                            <w:hideMark/>
                          </w:tcPr>
                          <w:p w14:paraId="409D9EF2" w14:textId="77777777" w:rsidR="00906708" w:rsidRDefault="00906708">
                            <w:pPr>
                              <w:spacing w:after="160" w:line="276" w:lineRule="auto"/>
                              <w:ind w:firstLine="0"/>
                              <w:jc w:val="left"/>
                              <w:rPr>
                                <w:rFonts w:ascii="Aptos" w:eastAsia="Aptos" w:hAnsi="Aptos"/>
                                <w:b/>
                                <w:bCs/>
                                <w:sz w:val="18"/>
                                <w:szCs w:val="18"/>
                                <w:lang w:eastAsia="en-US"/>
                              </w:rPr>
                            </w:pPr>
                            <w:r>
                              <w:rPr>
                                <w:rFonts w:ascii="Aptos" w:eastAsia="Aptos" w:hAnsi="Aptos"/>
                                <w:b/>
                                <w:bCs/>
                                <w:sz w:val="18"/>
                                <w:szCs w:val="18"/>
                                <w:lang w:eastAsia="en-US"/>
                              </w:rPr>
                              <w:t>KONSULTACJE ONLINE DLA NAUCZYCIELI</w:t>
                            </w:r>
                          </w:p>
                          <w:p w14:paraId="79E77643" w14:textId="77777777" w:rsidR="00906708" w:rsidRDefault="00906708" w:rsidP="00906708">
                            <w:pPr>
                              <w:numPr>
                                <w:ilvl w:val="0"/>
                                <w:numId w:val="5"/>
                              </w:numPr>
                              <w:spacing w:line="276" w:lineRule="auto"/>
                              <w:ind w:left="247" w:hanging="247"/>
                              <w:contextualSpacing/>
                              <w:jc w:val="left"/>
                              <w:rPr>
                                <w:rFonts w:ascii="Aptos" w:eastAsia="Aptos" w:hAnsi="Aptos"/>
                                <w:b/>
                                <w:bCs/>
                                <w:sz w:val="18"/>
                                <w:szCs w:val="18"/>
                                <w:lang w:eastAsia="en-US"/>
                              </w:rPr>
                            </w:pPr>
                            <w:r>
                              <w:rPr>
                                <w:rFonts w:ascii="Aptos" w:eastAsia="Aptos" w:hAnsi="Aptos"/>
                                <w:sz w:val="18"/>
                                <w:szCs w:val="18"/>
                                <w:lang w:eastAsia="en-US"/>
                              </w:rPr>
                              <w:t xml:space="preserve">Wspólne przygotowanie do prowadzenia  najbliższego studium Biblii. </w:t>
                            </w:r>
                          </w:p>
                          <w:p w14:paraId="3FB0EC10" w14:textId="77777777" w:rsidR="00906708" w:rsidRDefault="00906708" w:rsidP="00906708">
                            <w:pPr>
                              <w:numPr>
                                <w:ilvl w:val="0"/>
                                <w:numId w:val="5"/>
                              </w:numPr>
                              <w:spacing w:line="276" w:lineRule="auto"/>
                              <w:ind w:left="247" w:hanging="247"/>
                              <w:contextualSpacing/>
                              <w:jc w:val="left"/>
                              <w:rPr>
                                <w:rFonts w:ascii="Aptos" w:eastAsia="Aptos" w:hAnsi="Aptos"/>
                                <w:sz w:val="18"/>
                                <w:szCs w:val="18"/>
                                <w:lang w:eastAsia="en-US"/>
                              </w:rPr>
                            </w:pPr>
                            <w:r>
                              <w:rPr>
                                <w:rFonts w:ascii="Aptos" w:eastAsia="Aptos" w:hAnsi="Aptos"/>
                                <w:sz w:val="18"/>
                                <w:szCs w:val="18"/>
                                <w:lang w:eastAsia="en-US"/>
                              </w:rPr>
                              <w:t>Propozycje dodatkowych zajęć.</w:t>
                            </w:r>
                          </w:p>
                          <w:p w14:paraId="015D083E" w14:textId="77777777" w:rsidR="00906708" w:rsidRDefault="00906708" w:rsidP="00906708">
                            <w:pPr>
                              <w:numPr>
                                <w:ilvl w:val="0"/>
                                <w:numId w:val="5"/>
                              </w:numPr>
                              <w:spacing w:line="276" w:lineRule="auto"/>
                              <w:ind w:left="247" w:hanging="247"/>
                              <w:contextualSpacing/>
                              <w:jc w:val="left"/>
                              <w:rPr>
                                <w:rFonts w:ascii="Aptos" w:eastAsia="Aptos" w:hAnsi="Aptos"/>
                                <w:sz w:val="18"/>
                                <w:szCs w:val="18"/>
                                <w:lang w:eastAsia="en-US"/>
                              </w:rPr>
                            </w:pPr>
                            <w:r>
                              <w:rPr>
                                <w:rFonts w:ascii="Aptos" w:eastAsia="Aptos" w:hAnsi="Aptos"/>
                                <w:sz w:val="18"/>
                                <w:szCs w:val="18"/>
                                <w:lang w:eastAsia="en-US"/>
                              </w:rPr>
                              <w:t xml:space="preserve">Odpowiedzi na pytania związane z treścią studium. </w:t>
                            </w:r>
                          </w:p>
                          <w:p w14:paraId="6911F19C" w14:textId="77777777" w:rsidR="00906708" w:rsidRDefault="00906708" w:rsidP="00906708">
                            <w:pPr>
                              <w:numPr>
                                <w:ilvl w:val="0"/>
                                <w:numId w:val="5"/>
                              </w:numPr>
                              <w:spacing w:line="360" w:lineRule="auto"/>
                              <w:ind w:left="247" w:hanging="247"/>
                              <w:contextualSpacing/>
                              <w:jc w:val="left"/>
                              <w:rPr>
                                <w:rFonts w:ascii="Aptos" w:eastAsia="Aptos" w:hAnsi="Aptos"/>
                                <w:b/>
                                <w:bCs/>
                                <w:sz w:val="18"/>
                                <w:szCs w:val="18"/>
                                <w:lang w:eastAsia="en-US"/>
                              </w:rPr>
                            </w:pPr>
                            <w:r>
                              <w:rPr>
                                <w:rFonts w:ascii="Aptos" w:eastAsia="Aptos" w:hAnsi="Aptos"/>
                                <w:sz w:val="18"/>
                                <w:szCs w:val="18"/>
                                <w:lang w:eastAsia="en-US"/>
                              </w:rPr>
                              <w:t>Wspólnota, modlitwa</w:t>
                            </w:r>
                          </w:p>
                          <w:p w14:paraId="706EEBA0" w14:textId="77777777" w:rsidR="00906708" w:rsidRDefault="00906708">
                            <w:pPr>
                              <w:ind w:left="249" w:firstLine="0"/>
                              <w:contextualSpacing/>
                              <w:jc w:val="center"/>
                              <w:rPr>
                                <w:rFonts w:ascii="Aptos" w:eastAsia="Aptos" w:hAnsi="Aptos"/>
                                <w:b/>
                                <w:bCs/>
                                <w:sz w:val="18"/>
                                <w:szCs w:val="18"/>
                                <w:lang w:eastAsia="en-US"/>
                              </w:rPr>
                            </w:pPr>
                            <w:r>
                              <w:rPr>
                                <w:rFonts w:ascii="Aptos" w:eastAsia="Aptos" w:hAnsi="Aptos"/>
                                <w:b/>
                                <w:bCs/>
                                <w:sz w:val="18"/>
                                <w:szCs w:val="18"/>
                                <w:lang w:eastAsia="en-US"/>
                              </w:rPr>
                              <w:t>każdy czwartek, godz.20.00</w:t>
                            </w:r>
                          </w:p>
                          <w:p w14:paraId="6A524B63" w14:textId="77777777" w:rsidR="00906708" w:rsidRDefault="00906708">
                            <w:pPr>
                              <w:ind w:left="249" w:firstLine="0"/>
                              <w:contextualSpacing/>
                              <w:jc w:val="center"/>
                              <w:rPr>
                                <w:rFonts w:ascii="Aptos" w:eastAsia="Aptos" w:hAnsi="Aptos" w:cs="Segoe UI Historic"/>
                                <w:b/>
                                <w:bCs/>
                                <w:sz w:val="18"/>
                                <w:szCs w:val="18"/>
                                <w:lang w:eastAsia="en-US"/>
                              </w:rPr>
                            </w:pPr>
                            <w:r>
                              <w:rPr>
                                <w:rFonts w:ascii="Aptos" w:eastAsia="Aptos" w:hAnsi="Aptos"/>
                                <w:b/>
                                <w:bCs/>
                                <w:sz w:val="18"/>
                                <w:szCs w:val="18"/>
                                <w:lang w:eastAsia="en-US"/>
                              </w:rPr>
                              <w:t xml:space="preserve">Zoom: </w:t>
                            </w:r>
                            <w:r>
                              <w:rPr>
                                <w:rFonts w:ascii="Aptos" w:eastAsia="Aptos" w:hAnsi="Aptos" w:cs="Segoe UI Historic"/>
                                <w:b/>
                                <w:bCs/>
                                <w:sz w:val="18"/>
                                <w:szCs w:val="18"/>
                                <w:lang w:eastAsia="en-US"/>
                              </w:rPr>
                              <w:t>856 5129 9515</w:t>
                            </w:r>
                          </w:p>
                          <w:p w14:paraId="72231550" w14:textId="77777777" w:rsidR="00906708" w:rsidRDefault="00906708">
                            <w:pPr>
                              <w:ind w:left="249" w:firstLine="0"/>
                              <w:contextualSpacing/>
                              <w:jc w:val="center"/>
                              <w:rPr>
                                <w:rFonts w:ascii="Aptos" w:eastAsia="Aptos" w:hAnsi="Aptos"/>
                                <w:b/>
                                <w:bCs/>
                                <w:sz w:val="18"/>
                                <w:szCs w:val="18"/>
                                <w:lang w:eastAsia="en-US"/>
                              </w:rPr>
                            </w:pPr>
                            <w:r>
                              <w:rPr>
                                <w:rFonts w:ascii="Aptos" w:eastAsia="Aptos" w:hAnsi="Aptos" w:cs="Segoe UI Historic"/>
                                <w:b/>
                                <w:bCs/>
                                <w:sz w:val="18"/>
                                <w:szCs w:val="18"/>
                                <w:lang w:eastAsia="en-US"/>
                              </w:rPr>
                              <w:t xml:space="preserve"> Kod dost</w:t>
                            </w:r>
                            <w:r>
                              <w:rPr>
                                <w:rFonts w:ascii="Aptos" w:eastAsia="Aptos" w:hAnsi="Aptos" w:cs="Calibri"/>
                                <w:b/>
                                <w:bCs/>
                                <w:sz w:val="18"/>
                                <w:szCs w:val="18"/>
                                <w:lang w:eastAsia="en-US"/>
                              </w:rPr>
                              <w:t>ę</w:t>
                            </w:r>
                            <w:r>
                              <w:rPr>
                                <w:rFonts w:ascii="Aptos" w:eastAsia="Aptos" w:hAnsi="Aptos" w:cs="Segoe UI Historic"/>
                                <w:b/>
                                <w:bCs/>
                                <w:sz w:val="18"/>
                                <w:szCs w:val="18"/>
                                <w:lang w:eastAsia="en-US"/>
                              </w:rPr>
                              <w:t>pu: Biblia</w:t>
                            </w:r>
                          </w:p>
                        </w:tc>
                      </w:tr>
                    </w:tbl>
                    <w:p w14:paraId="58A2BE6A" w14:textId="77777777" w:rsidR="00906708" w:rsidRDefault="00906708" w:rsidP="00906708"/>
                  </w:txbxContent>
                </v:textbox>
              </v:shape>
            </w:pict>
          </mc:Fallback>
        </mc:AlternateContent>
      </w:r>
    </w:p>
    <w:p w14:paraId="25FA607D" w14:textId="217F330A" w:rsidR="006A2EC2" w:rsidRPr="00267B4D" w:rsidRDefault="006A2EC2" w:rsidP="00FC3AD9">
      <w:pPr>
        <w:rPr>
          <w:rFonts w:ascii="Times New Roman" w:hAnsi="Times New Roman"/>
          <w:bCs/>
          <w:sz w:val="20"/>
        </w:rPr>
      </w:pPr>
    </w:p>
    <w:sectPr w:rsidR="006A2EC2" w:rsidRPr="00267B4D" w:rsidSect="00261732">
      <w:headerReference w:type="default" r:id="rId16"/>
      <w:footerReference w:type="default" r:id="rId17"/>
      <w:pgSz w:w="11906" w:h="16838"/>
      <w:pgMar w:top="1582" w:right="1417" w:bottom="1135"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F551070" w14:textId="77777777" w:rsidR="00677B0C" w:rsidRDefault="00677B0C" w:rsidP="00A820C9">
      <w:r>
        <w:separator/>
      </w:r>
    </w:p>
  </w:endnote>
  <w:endnote w:type="continuationSeparator" w:id="0">
    <w:p w14:paraId="2DADA334" w14:textId="77777777" w:rsidR="00677B0C" w:rsidRDefault="00677B0C" w:rsidP="00A820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GoldenOldStyle">
    <w:panose1 w:val="00000000000000000000"/>
    <w:charset w:val="02"/>
    <w:family w:val="swiss"/>
    <w:notTrueType/>
    <w:pitch w:val="variable"/>
    <w:sig w:usb0="00000000" w:usb1="10000000" w:usb2="00000000" w:usb3="00000000" w:csb0="80000000" w:csb1="00000000"/>
  </w:font>
  <w:font w:name="Microsoft JhengHei">
    <w:panose1 w:val="020B0604030504040204"/>
    <w:charset w:val="88"/>
    <w:family w:val="swiss"/>
    <w:pitch w:val="variable"/>
    <w:sig w:usb0="000002A7" w:usb1="28CF4400" w:usb2="00000016" w:usb3="00000000" w:csb0="00100009" w:csb1="00000000"/>
  </w:font>
  <w:font w:name="Aptos">
    <w:charset w:val="00"/>
    <w:family w:val="swiss"/>
    <w:pitch w:val="variable"/>
    <w:sig w:usb0="20000287" w:usb1="00000003" w:usb2="00000000" w:usb3="00000000" w:csb0="0000019F" w:csb1="00000000"/>
  </w:font>
  <w:font w:name="Segoe UI Historic">
    <w:panose1 w:val="020B0502040204020203"/>
    <w:charset w:val="00"/>
    <w:family w:val="swiss"/>
    <w:pitch w:val="variable"/>
    <w:sig w:usb0="800001EF" w:usb1="02000002" w:usb2="0060C080" w:usb3="00000000" w:csb0="00000001" w:csb1="00000000"/>
  </w:font>
  <w:font w:name="MS PMincho">
    <w:charset w:val="80"/>
    <w:family w:val="roman"/>
    <w:pitch w:val="variable"/>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49940899"/>
      <w:docPartObj>
        <w:docPartGallery w:val="Page Numbers (Bottom of Page)"/>
        <w:docPartUnique/>
      </w:docPartObj>
    </w:sdtPr>
    <w:sdtEndPr>
      <w:rPr>
        <w:rFonts w:ascii="Times New Roman" w:hAnsi="Times New Roman"/>
        <w:sz w:val="16"/>
        <w:szCs w:val="16"/>
      </w:rPr>
    </w:sdtEndPr>
    <w:sdtContent>
      <w:p w14:paraId="4718B13D" w14:textId="00A29A08" w:rsidR="00A97ECA" w:rsidRPr="00A820C9" w:rsidRDefault="00A97ECA">
        <w:pPr>
          <w:pStyle w:val="Stopka"/>
          <w:jc w:val="center"/>
          <w:rPr>
            <w:rFonts w:ascii="Times New Roman" w:hAnsi="Times New Roman"/>
            <w:sz w:val="16"/>
            <w:szCs w:val="16"/>
          </w:rPr>
        </w:pPr>
        <w:r w:rsidRPr="00A820C9">
          <w:rPr>
            <w:rFonts w:ascii="Times New Roman" w:hAnsi="Times New Roman"/>
            <w:sz w:val="16"/>
            <w:szCs w:val="16"/>
          </w:rPr>
          <w:fldChar w:fldCharType="begin"/>
        </w:r>
        <w:r w:rsidRPr="00A820C9">
          <w:rPr>
            <w:rFonts w:ascii="Times New Roman" w:hAnsi="Times New Roman"/>
            <w:sz w:val="16"/>
            <w:szCs w:val="16"/>
          </w:rPr>
          <w:instrText>PAGE   \* MERGEFORMAT</w:instrText>
        </w:r>
        <w:r w:rsidRPr="00A820C9">
          <w:rPr>
            <w:rFonts w:ascii="Times New Roman" w:hAnsi="Times New Roman"/>
            <w:sz w:val="16"/>
            <w:szCs w:val="16"/>
          </w:rPr>
          <w:fldChar w:fldCharType="separate"/>
        </w:r>
        <w:r w:rsidR="00166A4D">
          <w:rPr>
            <w:rFonts w:ascii="Times New Roman" w:hAnsi="Times New Roman"/>
            <w:noProof/>
            <w:sz w:val="16"/>
            <w:szCs w:val="16"/>
          </w:rPr>
          <w:t>3</w:t>
        </w:r>
        <w:r w:rsidRPr="00A820C9">
          <w:rPr>
            <w:rFonts w:ascii="Times New Roman" w:hAnsi="Times New Roman"/>
            <w:sz w:val="16"/>
            <w:szCs w:val="16"/>
          </w:rPr>
          <w:fldChar w:fldCharType="end"/>
        </w:r>
      </w:p>
    </w:sdtContent>
  </w:sdt>
  <w:p w14:paraId="195450EC" w14:textId="77777777" w:rsidR="00A97ECA" w:rsidRDefault="00A97EC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1D75725" w14:textId="77777777" w:rsidR="00677B0C" w:rsidRDefault="00677B0C" w:rsidP="00A820C9">
      <w:r>
        <w:separator/>
      </w:r>
    </w:p>
  </w:footnote>
  <w:footnote w:type="continuationSeparator" w:id="0">
    <w:p w14:paraId="516063D8" w14:textId="77777777" w:rsidR="00677B0C" w:rsidRDefault="00677B0C" w:rsidP="00A820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8D41A2" w14:textId="77777777" w:rsidR="004F26F2" w:rsidRDefault="00B2361E" w:rsidP="00C47D2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ind w:firstLine="0"/>
      <w:rPr>
        <w:rFonts w:ascii="Times New Roman" w:hAnsi="Times New Roman"/>
        <w:i/>
        <w:iCs/>
        <w:sz w:val="16"/>
        <w:szCs w:val="16"/>
      </w:rPr>
    </w:pPr>
    <w:r w:rsidRPr="00B73E07">
      <w:rPr>
        <w:rFonts w:ascii="Times New Roman" w:eastAsia="MS PMincho" w:hAnsi="Times New Roman"/>
        <w:sz w:val="16"/>
        <w:szCs w:val="16"/>
      </w:rPr>
      <w:t xml:space="preserve">Lekcje Biblijne </w:t>
    </w:r>
    <w:r w:rsidR="00B73E07" w:rsidRPr="00B73E07">
      <w:rPr>
        <w:rFonts w:ascii="Times New Roman" w:eastAsia="MS PMincho" w:hAnsi="Times New Roman"/>
        <w:sz w:val="16"/>
        <w:szCs w:val="16"/>
      </w:rPr>
      <w:t>4</w:t>
    </w:r>
    <w:r w:rsidR="00617CBE" w:rsidRPr="00B73E07">
      <w:rPr>
        <w:rFonts w:ascii="Times New Roman" w:eastAsia="MS PMincho" w:hAnsi="Times New Roman"/>
        <w:sz w:val="16"/>
        <w:szCs w:val="16"/>
      </w:rPr>
      <w:t>/2</w:t>
    </w:r>
    <w:r w:rsidRPr="00B73E07">
      <w:rPr>
        <w:rFonts w:ascii="Times New Roman" w:eastAsia="MS PMincho" w:hAnsi="Times New Roman"/>
        <w:sz w:val="16"/>
        <w:szCs w:val="16"/>
      </w:rPr>
      <w:t>0</w:t>
    </w:r>
    <w:r w:rsidR="002263D7" w:rsidRPr="00B73E07">
      <w:rPr>
        <w:rFonts w:ascii="Times New Roman" w:eastAsia="MS PMincho" w:hAnsi="Times New Roman"/>
        <w:sz w:val="16"/>
        <w:szCs w:val="16"/>
      </w:rPr>
      <w:t>24</w:t>
    </w:r>
    <w:r w:rsidRPr="00B73E07">
      <w:rPr>
        <w:rFonts w:ascii="Times New Roman" w:eastAsia="MS PMincho" w:hAnsi="Times New Roman"/>
        <w:sz w:val="16"/>
        <w:szCs w:val="16"/>
      </w:rPr>
      <w:t>,</w:t>
    </w:r>
    <w:r w:rsidR="00C825E3" w:rsidRPr="00B73E07">
      <w:rPr>
        <w:rFonts w:ascii="Times New Roman" w:eastAsia="MS PMincho" w:hAnsi="Times New Roman"/>
        <w:sz w:val="16"/>
        <w:szCs w:val="16"/>
      </w:rPr>
      <w:t xml:space="preserve"> </w:t>
    </w:r>
    <w:r w:rsidR="00B73E07" w:rsidRPr="00B73E07">
      <w:rPr>
        <w:rFonts w:ascii="Times New Roman" w:hAnsi="Times New Roman"/>
        <w:sz w:val="16"/>
        <w:szCs w:val="16"/>
      </w:rPr>
      <w:t xml:space="preserve">E. Edward Zinke i Thomas Shepherd, </w:t>
    </w:r>
    <w:r w:rsidR="00B73E07" w:rsidRPr="00B73E07">
      <w:rPr>
        <w:rFonts w:ascii="Times New Roman" w:hAnsi="Times New Roman"/>
        <w:i/>
        <w:iCs/>
        <w:sz w:val="16"/>
        <w:szCs w:val="16"/>
      </w:rPr>
      <w:t>Tematy Ewangelii Jana</w:t>
    </w:r>
    <w:r w:rsidR="00B73E07">
      <w:rPr>
        <w:rFonts w:ascii="Times New Roman" w:hAnsi="Times New Roman"/>
        <w:i/>
        <w:iCs/>
        <w:sz w:val="16"/>
        <w:szCs w:val="16"/>
      </w:rPr>
      <w:t xml:space="preserve">, </w:t>
    </w:r>
    <w:r w:rsidR="0020180D">
      <w:rPr>
        <w:rFonts w:ascii="Times New Roman" w:hAnsi="Times New Roman"/>
        <w:i/>
        <w:iCs/>
        <w:sz w:val="16"/>
        <w:szCs w:val="16"/>
      </w:rPr>
      <w:t xml:space="preserve"> </w:t>
    </w:r>
  </w:p>
  <w:p w14:paraId="6EFDA48C" w14:textId="707D3543" w:rsidR="0059400D" w:rsidRPr="00C47D25" w:rsidRDefault="00B2361E" w:rsidP="00C47D2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ind w:firstLine="0"/>
      <w:rPr>
        <w:rFonts w:ascii="Times New Roman" w:hAnsi="Times New Roman"/>
        <w:i/>
        <w:iCs/>
        <w:sz w:val="16"/>
        <w:szCs w:val="16"/>
      </w:rPr>
    </w:pPr>
    <w:r w:rsidRPr="00B2361E">
      <w:rPr>
        <w:rFonts w:ascii="Times New Roman" w:hAnsi="Times New Roman"/>
        <w:sz w:val="16"/>
        <w:szCs w:val="16"/>
      </w:rPr>
      <w:t>Przewodnik dla nauczycieli, Lekcja</w:t>
    </w:r>
    <w:r w:rsidR="00AD3DB7">
      <w:rPr>
        <w:rFonts w:ascii="Times New Roman" w:hAnsi="Times New Roman"/>
        <w:sz w:val="16"/>
        <w:szCs w:val="16"/>
      </w:rPr>
      <w:t xml:space="preserve"> </w:t>
    </w:r>
    <w:r w:rsidR="00DA2064">
      <w:rPr>
        <w:rFonts w:ascii="Times New Roman" w:hAnsi="Times New Roman"/>
        <w:sz w:val="16"/>
        <w:szCs w:val="16"/>
      </w:rPr>
      <w:t>5</w:t>
    </w:r>
    <w:r w:rsidR="00D07327" w:rsidRPr="00C47D25">
      <w:rPr>
        <w:rFonts w:ascii="Times New Roman" w:hAnsi="Times New Roman"/>
        <w:i/>
        <w:iCs/>
        <w:sz w:val="16"/>
        <w:szCs w:val="16"/>
      </w:rPr>
      <w:t xml:space="preserve">- </w:t>
    </w:r>
    <w:r w:rsidR="0072330D">
      <w:rPr>
        <w:rFonts w:ascii="Times New Roman" w:eastAsia="Microsoft JhengHei" w:hAnsi="Times New Roman"/>
        <w:i/>
        <w:iCs/>
        <w:spacing w:val="4"/>
        <w:kern w:val="16"/>
        <w:sz w:val="16"/>
        <w:szCs w:val="16"/>
      </w:rPr>
      <w:t>Świad</w:t>
    </w:r>
    <w:r w:rsidR="00DA2064">
      <w:rPr>
        <w:rFonts w:ascii="Times New Roman" w:eastAsia="Microsoft JhengHei" w:hAnsi="Times New Roman"/>
        <w:i/>
        <w:iCs/>
        <w:spacing w:val="4"/>
        <w:kern w:val="16"/>
        <w:sz w:val="16"/>
        <w:szCs w:val="16"/>
      </w:rPr>
      <w:t>ectwo Samarytan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EA747E"/>
    <w:multiLevelType w:val="hybridMultilevel"/>
    <w:tmpl w:val="FA9CBB9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 w15:restartNumberingAfterBreak="0">
    <w:nsid w:val="4EBF2B07"/>
    <w:multiLevelType w:val="hybridMultilevel"/>
    <w:tmpl w:val="15001768"/>
    <w:lvl w:ilvl="0" w:tplc="E6E472BC">
      <w:start w:val="1"/>
      <w:numFmt w:val="upperLetter"/>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2" w15:restartNumberingAfterBreak="0">
    <w:nsid w:val="5BE40254"/>
    <w:multiLevelType w:val="hybridMultilevel"/>
    <w:tmpl w:val="709EC664"/>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 w15:restartNumberingAfterBreak="0">
    <w:nsid w:val="68001557"/>
    <w:multiLevelType w:val="hybridMultilevel"/>
    <w:tmpl w:val="F894DE22"/>
    <w:lvl w:ilvl="0" w:tplc="130C321E">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4" w15:restartNumberingAfterBreak="0">
    <w:nsid w:val="70960385"/>
    <w:multiLevelType w:val="hybridMultilevel"/>
    <w:tmpl w:val="6F2EA702"/>
    <w:lvl w:ilvl="0" w:tplc="4330ED12">
      <w:start w:val="1"/>
      <w:numFmt w:val="upperLetter"/>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num w:numId="1" w16cid:durableId="1670979272">
    <w:abstractNumId w:val="4"/>
  </w:num>
  <w:num w:numId="2" w16cid:durableId="851649020">
    <w:abstractNumId w:val="1"/>
  </w:num>
  <w:num w:numId="3" w16cid:durableId="450590080">
    <w:abstractNumId w:val="3"/>
  </w:num>
  <w:num w:numId="4" w16cid:durableId="1040789304">
    <w:abstractNumId w:val="2"/>
  </w:num>
  <w:num w:numId="5" w16cid:durableId="2608390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7757"/>
    <w:rsid w:val="00005461"/>
    <w:rsid w:val="00005F5E"/>
    <w:rsid w:val="00006FBF"/>
    <w:rsid w:val="0001246D"/>
    <w:rsid w:val="000127CA"/>
    <w:rsid w:val="0001666C"/>
    <w:rsid w:val="0002114D"/>
    <w:rsid w:val="00021809"/>
    <w:rsid w:val="000221F7"/>
    <w:rsid w:val="00025090"/>
    <w:rsid w:val="00026501"/>
    <w:rsid w:val="00027C13"/>
    <w:rsid w:val="000314C7"/>
    <w:rsid w:val="00034222"/>
    <w:rsid w:val="00035493"/>
    <w:rsid w:val="00041B9C"/>
    <w:rsid w:val="0004300C"/>
    <w:rsid w:val="000453F3"/>
    <w:rsid w:val="0005026A"/>
    <w:rsid w:val="000520B7"/>
    <w:rsid w:val="00053FFB"/>
    <w:rsid w:val="00055FD0"/>
    <w:rsid w:val="00057016"/>
    <w:rsid w:val="00057F7D"/>
    <w:rsid w:val="000601FC"/>
    <w:rsid w:val="00060442"/>
    <w:rsid w:val="0006177B"/>
    <w:rsid w:val="000626C5"/>
    <w:rsid w:val="00062C8F"/>
    <w:rsid w:val="00063209"/>
    <w:rsid w:val="00070989"/>
    <w:rsid w:val="00071A8E"/>
    <w:rsid w:val="00071DD3"/>
    <w:rsid w:val="00073013"/>
    <w:rsid w:val="000803E0"/>
    <w:rsid w:val="0008053E"/>
    <w:rsid w:val="00080D7F"/>
    <w:rsid w:val="00082EEE"/>
    <w:rsid w:val="0008492B"/>
    <w:rsid w:val="00084D07"/>
    <w:rsid w:val="0009014F"/>
    <w:rsid w:val="000936B8"/>
    <w:rsid w:val="00093C07"/>
    <w:rsid w:val="00093EE9"/>
    <w:rsid w:val="000943C0"/>
    <w:rsid w:val="00095BF6"/>
    <w:rsid w:val="00097610"/>
    <w:rsid w:val="0009786A"/>
    <w:rsid w:val="000A1890"/>
    <w:rsid w:val="000A4DFA"/>
    <w:rsid w:val="000A50A2"/>
    <w:rsid w:val="000A5E76"/>
    <w:rsid w:val="000A7CAE"/>
    <w:rsid w:val="000B0C6E"/>
    <w:rsid w:val="000B2210"/>
    <w:rsid w:val="000B41D4"/>
    <w:rsid w:val="000B4665"/>
    <w:rsid w:val="000B6242"/>
    <w:rsid w:val="000C1230"/>
    <w:rsid w:val="000C39FA"/>
    <w:rsid w:val="000C43D8"/>
    <w:rsid w:val="000C5999"/>
    <w:rsid w:val="000C77EF"/>
    <w:rsid w:val="000C79F2"/>
    <w:rsid w:val="000D0B43"/>
    <w:rsid w:val="000D3669"/>
    <w:rsid w:val="000D704C"/>
    <w:rsid w:val="000E37F9"/>
    <w:rsid w:val="000E3D8C"/>
    <w:rsid w:val="000E4875"/>
    <w:rsid w:val="000E784F"/>
    <w:rsid w:val="000F1FAD"/>
    <w:rsid w:val="000F4D2C"/>
    <w:rsid w:val="00101FCB"/>
    <w:rsid w:val="0010237B"/>
    <w:rsid w:val="001112C7"/>
    <w:rsid w:val="00113C84"/>
    <w:rsid w:val="00114324"/>
    <w:rsid w:val="00115625"/>
    <w:rsid w:val="00120A8E"/>
    <w:rsid w:val="00125D50"/>
    <w:rsid w:val="00125E33"/>
    <w:rsid w:val="00127878"/>
    <w:rsid w:val="00127D5E"/>
    <w:rsid w:val="00130250"/>
    <w:rsid w:val="00130B84"/>
    <w:rsid w:val="00131D4E"/>
    <w:rsid w:val="001325A8"/>
    <w:rsid w:val="001344DC"/>
    <w:rsid w:val="00135593"/>
    <w:rsid w:val="001407C0"/>
    <w:rsid w:val="00140C94"/>
    <w:rsid w:val="001512CF"/>
    <w:rsid w:val="0015413F"/>
    <w:rsid w:val="001563A4"/>
    <w:rsid w:val="00157F73"/>
    <w:rsid w:val="00160A2E"/>
    <w:rsid w:val="00160BDA"/>
    <w:rsid w:val="00161F23"/>
    <w:rsid w:val="00162107"/>
    <w:rsid w:val="001634CA"/>
    <w:rsid w:val="001663AF"/>
    <w:rsid w:val="00166A4D"/>
    <w:rsid w:val="00167273"/>
    <w:rsid w:val="00170C6A"/>
    <w:rsid w:val="00172076"/>
    <w:rsid w:val="0017267D"/>
    <w:rsid w:val="00172E60"/>
    <w:rsid w:val="0017338A"/>
    <w:rsid w:val="00180235"/>
    <w:rsid w:val="00180FC0"/>
    <w:rsid w:val="00186AB2"/>
    <w:rsid w:val="00186C10"/>
    <w:rsid w:val="001900C2"/>
    <w:rsid w:val="00191138"/>
    <w:rsid w:val="00192589"/>
    <w:rsid w:val="001A04DE"/>
    <w:rsid w:val="001A14AD"/>
    <w:rsid w:val="001A488C"/>
    <w:rsid w:val="001A64A1"/>
    <w:rsid w:val="001A762A"/>
    <w:rsid w:val="001B1791"/>
    <w:rsid w:val="001B38DA"/>
    <w:rsid w:val="001B3A79"/>
    <w:rsid w:val="001B64E5"/>
    <w:rsid w:val="001B6CB1"/>
    <w:rsid w:val="001C241A"/>
    <w:rsid w:val="001C3DCA"/>
    <w:rsid w:val="001C7A31"/>
    <w:rsid w:val="001C7F11"/>
    <w:rsid w:val="001D207D"/>
    <w:rsid w:val="001D521C"/>
    <w:rsid w:val="001E27C7"/>
    <w:rsid w:val="001E3960"/>
    <w:rsid w:val="001F0836"/>
    <w:rsid w:val="001F21CF"/>
    <w:rsid w:val="001F3AB8"/>
    <w:rsid w:val="001F5154"/>
    <w:rsid w:val="00200A4A"/>
    <w:rsid w:val="0020180D"/>
    <w:rsid w:val="00202B4E"/>
    <w:rsid w:val="00202D86"/>
    <w:rsid w:val="00203AFA"/>
    <w:rsid w:val="002066CC"/>
    <w:rsid w:val="00207A60"/>
    <w:rsid w:val="002102B3"/>
    <w:rsid w:val="00211923"/>
    <w:rsid w:val="00212D47"/>
    <w:rsid w:val="002148B5"/>
    <w:rsid w:val="00220C54"/>
    <w:rsid w:val="002215B7"/>
    <w:rsid w:val="002230EA"/>
    <w:rsid w:val="00223349"/>
    <w:rsid w:val="00224E75"/>
    <w:rsid w:val="002263D7"/>
    <w:rsid w:val="00226F85"/>
    <w:rsid w:val="00227CAE"/>
    <w:rsid w:val="002374EC"/>
    <w:rsid w:val="0024201E"/>
    <w:rsid w:val="002426C3"/>
    <w:rsid w:val="00243314"/>
    <w:rsid w:val="00246E69"/>
    <w:rsid w:val="002477AE"/>
    <w:rsid w:val="00247ECF"/>
    <w:rsid w:val="00251868"/>
    <w:rsid w:val="00252375"/>
    <w:rsid w:val="00255718"/>
    <w:rsid w:val="00256C0B"/>
    <w:rsid w:val="00261732"/>
    <w:rsid w:val="00262338"/>
    <w:rsid w:val="00262399"/>
    <w:rsid w:val="002624AE"/>
    <w:rsid w:val="002629EF"/>
    <w:rsid w:val="002646E2"/>
    <w:rsid w:val="002666F2"/>
    <w:rsid w:val="00267AD9"/>
    <w:rsid w:val="00267B4D"/>
    <w:rsid w:val="0027003D"/>
    <w:rsid w:val="00283CFF"/>
    <w:rsid w:val="002840D6"/>
    <w:rsid w:val="0028485A"/>
    <w:rsid w:val="00291044"/>
    <w:rsid w:val="00292233"/>
    <w:rsid w:val="00297F4B"/>
    <w:rsid w:val="002A0BB1"/>
    <w:rsid w:val="002A0CBE"/>
    <w:rsid w:val="002A1958"/>
    <w:rsid w:val="002A3321"/>
    <w:rsid w:val="002A48E6"/>
    <w:rsid w:val="002A4E1B"/>
    <w:rsid w:val="002A604C"/>
    <w:rsid w:val="002B23C1"/>
    <w:rsid w:val="002B2505"/>
    <w:rsid w:val="002B7137"/>
    <w:rsid w:val="002B73B2"/>
    <w:rsid w:val="002B7744"/>
    <w:rsid w:val="002B7FC3"/>
    <w:rsid w:val="002C1A03"/>
    <w:rsid w:val="002C277C"/>
    <w:rsid w:val="002C3930"/>
    <w:rsid w:val="002C4B6C"/>
    <w:rsid w:val="002C4FFF"/>
    <w:rsid w:val="002C6E7B"/>
    <w:rsid w:val="002C76F8"/>
    <w:rsid w:val="002D1C21"/>
    <w:rsid w:val="002D2B3C"/>
    <w:rsid w:val="002D3CD9"/>
    <w:rsid w:val="002D3EDC"/>
    <w:rsid w:val="002E253B"/>
    <w:rsid w:val="002E6154"/>
    <w:rsid w:val="002F38CF"/>
    <w:rsid w:val="002F6A89"/>
    <w:rsid w:val="002F7A06"/>
    <w:rsid w:val="00300F15"/>
    <w:rsid w:val="003015E5"/>
    <w:rsid w:val="0030585C"/>
    <w:rsid w:val="00305A01"/>
    <w:rsid w:val="00305BBE"/>
    <w:rsid w:val="003119CB"/>
    <w:rsid w:val="00313E01"/>
    <w:rsid w:val="00316DF1"/>
    <w:rsid w:val="003207A1"/>
    <w:rsid w:val="0032264D"/>
    <w:rsid w:val="003233CA"/>
    <w:rsid w:val="00323F87"/>
    <w:rsid w:val="0033532F"/>
    <w:rsid w:val="00337EE5"/>
    <w:rsid w:val="00341D7B"/>
    <w:rsid w:val="00343844"/>
    <w:rsid w:val="00344E00"/>
    <w:rsid w:val="00345C49"/>
    <w:rsid w:val="00346E5C"/>
    <w:rsid w:val="00350868"/>
    <w:rsid w:val="00351ADA"/>
    <w:rsid w:val="003538D5"/>
    <w:rsid w:val="00353E2C"/>
    <w:rsid w:val="003562CF"/>
    <w:rsid w:val="00357FBB"/>
    <w:rsid w:val="00362A7E"/>
    <w:rsid w:val="0036400A"/>
    <w:rsid w:val="003643AA"/>
    <w:rsid w:val="0036462B"/>
    <w:rsid w:val="0036582B"/>
    <w:rsid w:val="00365925"/>
    <w:rsid w:val="00367BCE"/>
    <w:rsid w:val="00370D9B"/>
    <w:rsid w:val="0037127F"/>
    <w:rsid w:val="00377B16"/>
    <w:rsid w:val="00382113"/>
    <w:rsid w:val="00384C88"/>
    <w:rsid w:val="00386A63"/>
    <w:rsid w:val="00386DF1"/>
    <w:rsid w:val="003875E0"/>
    <w:rsid w:val="00387A3F"/>
    <w:rsid w:val="00393416"/>
    <w:rsid w:val="00393F20"/>
    <w:rsid w:val="00394C88"/>
    <w:rsid w:val="003A03DD"/>
    <w:rsid w:val="003A048A"/>
    <w:rsid w:val="003A0F39"/>
    <w:rsid w:val="003A1217"/>
    <w:rsid w:val="003A4695"/>
    <w:rsid w:val="003A5986"/>
    <w:rsid w:val="003B032F"/>
    <w:rsid w:val="003B30B7"/>
    <w:rsid w:val="003B3A50"/>
    <w:rsid w:val="003B61C7"/>
    <w:rsid w:val="003B7CF9"/>
    <w:rsid w:val="003B7F2E"/>
    <w:rsid w:val="003C11EC"/>
    <w:rsid w:val="003C2210"/>
    <w:rsid w:val="003C30F7"/>
    <w:rsid w:val="003C4088"/>
    <w:rsid w:val="003C478D"/>
    <w:rsid w:val="003C51B6"/>
    <w:rsid w:val="003C5237"/>
    <w:rsid w:val="003C5A40"/>
    <w:rsid w:val="003D1F71"/>
    <w:rsid w:val="003D35FF"/>
    <w:rsid w:val="003E38DE"/>
    <w:rsid w:val="003E3A74"/>
    <w:rsid w:val="003E4E64"/>
    <w:rsid w:val="003E5187"/>
    <w:rsid w:val="003E5816"/>
    <w:rsid w:val="003E58B7"/>
    <w:rsid w:val="003E67C5"/>
    <w:rsid w:val="003E69E1"/>
    <w:rsid w:val="003F036F"/>
    <w:rsid w:val="003F2FE3"/>
    <w:rsid w:val="003F3468"/>
    <w:rsid w:val="003F6BDE"/>
    <w:rsid w:val="00400415"/>
    <w:rsid w:val="00402AAC"/>
    <w:rsid w:val="00404868"/>
    <w:rsid w:val="00411F03"/>
    <w:rsid w:val="00415D20"/>
    <w:rsid w:val="00416C57"/>
    <w:rsid w:val="004171A4"/>
    <w:rsid w:val="00422C48"/>
    <w:rsid w:val="00425C5E"/>
    <w:rsid w:val="00426967"/>
    <w:rsid w:val="00430F8E"/>
    <w:rsid w:val="00432700"/>
    <w:rsid w:val="004329D1"/>
    <w:rsid w:val="00432B5F"/>
    <w:rsid w:val="0043366A"/>
    <w:rsid w:val="00435443"/>
    <w:rsid w:val="004356BE"/>
    <w:rsid w:val="0044128C"/>
    <w:rsid w:val="0044786C"/>
    <w:rsid w:val="004518E4"/>
    <w:rsid w:val="00455840"/>
    <w:rsid w:val="0045585B"/>
    <w:rsid w:val="00457757"/>
    <w:rsid w:val="004622A1"/>
    <w:rsid w:val="004626A3"/>
    <w:rsid w:val="00463645"/>
    <w:rsid w:val="00464D68"/>
    <w:rsid w:val="00471339"/>
    <w:rsid w:val="00473EDB"/>
    <w:rsid w:val="004752A7"/>
    <w:rsid w:val="004765D6"/>
    <w:rsid w:val="00477D59"/>
    <w:rsid w:val="004812BD"/>
    <w:rsid w:val="00482556"/>
    <w:rsid w:val="004848E7"/>
    <w:rsid w:val="004940F1"/>
    <w:rsid w:val="00495FF0"/>
    <w:rsid w:val="004961E2"/>
    <w:rsid w:val="00497AC0"/>
    <w:rsid w:val="004A07EB"/>
    <w:rsid w:val="004A1334"/>
    <w:rsid w:val="004A1F71"/>
    <w:rsid w:val="004A3508"/>
    <w:rsid w:val="004A623A"/>
    <w:rsid w:val="004A68C6"/>
    <w:rsid w:val="004B2D64"/>
    <w:rsid w:val="004B48A7"/>
    <w:rsid w:val="004B4E02"/>
    <w:rsid w:val="004B532A"/>
    <w:rsid w:val="004B6D09"/>
    <w:rsid w:val="004C0962"/>
    <w:rsid w:val="004C35B3"/>
    <w:rsid w:val="004C56FE"/>
    <w:rsid w:val="004D065E"/>
    <w:rsid w:val="004D072B"/>
    <w:rsid w:val="004E0A2B"/>
    <w:rsid w:val="004E2DE9"/>
    <w:rsid w:val="004E40B6"/>
    <w:rsid w:val="004E7727"/>
    <w:rsid w:val="004F0AA1"/>
    <w:rsid w:val="004F26F2"/>
    <w:rsid w:val="004F3A13"/>
    <w:rsid w:val="004F76CE"/>
    <w:rsid w:val="004F7BCC"/>
    <w:rsid w:val="004F7F95"/>
    <w:rsid w:val="0050384A"/>
    <w:rsid w:val="00504576"/>
    <w:rsid w:val="0050690A"/>
    <w:rsid w:val="00506AEA"/>
    <w:rsid w:val="00512602"/>
    <w:rsid w:val="00512C47"/>
    <w:rsid w:val="005205E4"/>
    <w:rsid w:val="00521F52"/>
    <w:rsid w:val="00524B4C"/>
    <w:rsid w:val="00525008"/>
    <w:rsid w:val="00527468"/>
    <w:rsid w:val="00535F72"/>
    <w:rsid w:val="00541C6D"/>
    <w:rsid w:val="00542986"/>
    <w:rsid w:val="00544549"/>
    <w:rsid w:val="005449EA"/>
    <w:rsid w:val="00545A28"/>
    <w:rsid w:val="005462AA"/>
    <w:rsid w:val="00547F5F"/>
    <w:rsid w:val="00551C03"/>
    <w:rsid w:val="0055278B"/>
    <w:rsid w:val="005537F3"/>
    <w:rsid w:val="005538E5"/>
    <w:rsid w:val="005548FA"/>
    <w:rsid w:val="0055562E"/>
    <w:rsid w:val="00557DFF"/>
    <w:rsid w:val="00565F2E"/>
    <w:rsid w:val="005675D2"/>
    <w:rsid w:val="00570DDD"/>
    <w:rsid w:val="005731EA"/>
    <w:rsid w:val="0058262E"/>
    <w:rsid w:val="0058291A"/>
    <w:rsid w:val="0058625A"/>
    <w:rsid w:val="005939F5"/>
    <w:rsid w:val="0059400D"/>
    <w:rsid w:val="00597FD2"/>
    <w:rsid w:val="005A1543"/>
    <w:rsid w:val="005A2815"/>
    <w:rsid w:val="005A45AA"/>
    <w:rsid w:val="005B1BDE"/>
    <w:rsid w:val="005B345B"/>
    <w:rsid w:val="005B5CE3"/>
    <w:rsid w:val="005B7AB9"/>
    <w:rsid w:val="005C0E8B"/>
    <w:rsid w:val="005C421F"/>
    <w:rsid w:val="005C5409"/>
    <w:rsid w:val="005C7E3B"/>
    <w:rsid w:val="005D25A6"/>
    <w:rsid w:val="005D533A"/>
    <w:rsid w:val="005D58BF"/>
    <w:rsid w:val="005D67F6"/>
    <w:rsid w:val="005D7BEF"/>
    <w:rsid w:val="005E01EF"/>
    <w:rsid w:val="005E15DD"/>
    <w:rsid w:val="005E2A91"/>
    <w:rsid w:val="005E2E7B"/>
    <w:rsid w:val="005F1934"/>
    <w:rsid w:val="005F2CF5"/>
    <w:rsid w:val="005F4846"/>
    <w:rsid w:val="005F4946"/>
    <w:rsid w:val="005F5068"/>
    <w:rsid w:val="0060229C"/>
    <w:rsid w:val="00602B6F"/>
    <w:rsid w:val="006030B3"/>
    <w:rsid w:val="00605BB4"/>
    <w:rsid w:val="00614445"/>
    <w:rsid w:val="006153BB"/>
    <w:rsid w:val="00615FE6"/>
    <w:rsid w:val="00617CBE"/>
    <w:rsid w:val="00620D2E"/>
    <w:rsid w:val="006237C5"/>
    <w:rsid w:val="006254DA"/>
    <w:rsid w:val="00626C69"/>
    <w:rsid w:val="006314FC"/>
    <w:rsid w:val="00632A41"/>
    <w:rsid w:val="0063445E"/>
    <w:rsid w:val="00636326"/>
    <w:rsid w:val="00636549"/>
    <w:rsid w:val="00637276"/>
    <w:rsid w:val="00640A37"/>
    <w:rsid w:val="00640B98"/>
    <w:rsid w:val="00642983"/>
    <w:rsid w:val="00645D50"/>
    <w:rsid w:val="00646C71"/>
    <w:rsid w:val="0065160C"/>
    <w:rsid w:val="006522D3"/>
    <w:rsid w:val="006538E0"/>
    <w:rsid w:val="006579C5"/>
    <w:rsid w:val="0066123D"/>
    <w:rsid w:val="00661BB8"/>
    <w:rsid w:val="006624AC"/>
    <w:rsid w:val="0066463A"/>
    <w:rsid w:val="006657A7"/>
    <w:rsid w:val="00665CC1"/>
    <w:rsid w:val="00666851"/>
    <w:rsid w:val="0067021D"/>
    <w:rsid w:val="00673C79"/>
    <w:rsid w:val="0067602F"/>
    <w:rsid w:val="00677B0C"/>
    <w:rsid w:val="0068006F"/>
    <w:rsid w:val="0068078E"/>
    <w:rsid w:val="00680F75"/>
    <w:rsid w:val="00685C12"/>
    <w:rsid w:val="00685F14"/>
    <w:rsid w:val="00690562"/>
    <w:rsid w:val="00691DF0"/>
    <w:rsid w:val="0069222B"/>
    <w:rsid w:val="006944B4"/>
    <w:rsid w:val="00695B50"/>
    <w:rsid w:val="006960FC"/>
    <w:rsid w:val="00697041"/>
    <w:rsid w:val="00697F47"/>
    <w:rsid w:val="006A02EC"/>
    <w:rsid w:val="006A0507"/>
    <w:rsid w:val="006A2A98"/>
    <w:rsid w:val="006A2EC2"/>
    <w:rsid w:val="006A77D5"/>
    <w:rsid w:val="006B4286"/>
    <w:rsid w:val="006B4503"/>
    <w:rsid w:val="006C1AD2"/>
    <w:rsid w:val="006C1B4A"/>
    <w:rsid w:val="006C3510"/>
    <w:rsid w:val="006C357F"/>
    <w:rsid w:val="006C423D"/>
    <w:rsid w:val="006C45AC"/>
    <w:rsid w:val="006D05BE"/>
    <w:rsid w:val="006D2FC5"/>
    <w:rsid w:val="006D4884"/>
    <w:rsid w:val="006E44CF"/>
    <w:rsid w:val="006E4779"/>
    <w:rsid w:val="006E50A8"/>
    <w:rsid w:val="006E5C3B"/>
    <w:rsid w:val="006E7492"/>
    <w:rsid w:val="006E7DE4"/>
    <w:rsid w:val="006F1566"/>
    <w:rsid w:val="006F2FFB"/>
    <w:rsid w:val="006F3FE7"/>
    <w:rsid w:val="006F6571"/>
    <w:rsid w:val="0071208E"/>
    <w:rsid w:val="00717B54"/>
    <w:rsid w:val="00720CD3"/>
    <w:rsid w:val="0072330D"/>
    <w:rsid w:val="007250CC"/>
    <w:rsid w:val="00725650"/>
    <w:rsid w:val="00726F3A"/>
    <w:rsid w:val="00727749"/>
    <w:rsid w:val="00727F26"/>
    <w:rsid w:val="00731504"/>
    <w:rsid w:val="007328A5"/>
    <w:rsid w:val="00732E5D"/>
    <w:rsid w:val="007346EB"/>
    <w:rsid w:val="00735A04"/>
    <w:rsid w:val="0074017C"/>
    <w:rsid w:val="00741A2F"/>
    <w:rsid w:val="00742F6A"/>
    <w:rsid w:val="007441EC"/>
    <w:rsid w:val="00752127"/>
    <w:rsid w:val="007535C3"/>
    <w:rsid w:val="007608BA"/>
    <w:rsid w:val="0076223F"/>
    <w:rsid w:val="0076232D"/>
    <w:rsid w:val="007648E7"/>
    <w:rsid w:val="00767D8E"/>
    <w:rsid w:val="00772085"/>
    <w:rsid w:val="0077525B"/>
    <w:rsid w:val="00776C42"/>
    <w:rsid w:val="007812DA"/>
    <w:rsid w:val="00785516"/>
    <w:rsid w:val="0078579F"/>
    <w:rsid w:val="007903E8"/>
    <w:rsid w:val="00792F72"/>
    <w:rsid w:val="0079345B"/>
    <w:rsid w:val="007934DA"/>
    <w:rsid w:val="0079785B"/>
    <w:rsid w:val="007A0C54"/>
    <w:rsid w:val="007A1CAD"/>
    <w:rsid w:val="007A334A"/>
    <w:rsid w:val="007A4992"/>
    <w:rsid w:val="007A7055"/>
    <w:rsid w:val="007B180A"/>
    <w:rsid w:val="007B5DBF"/>
    <w:rsid w:val="007B67F4"/>
    <w:rsid w:val="007C0E0F"/>
    <w:rsid w:val="007C0F83"/>
    <w:rsid w:val="007C5FE7"/>
    <w:rsid w:val="007C6037"/>
    <w:rsid w:val="007C7311"/>
    <w:rsid w:val="007D00C4"/>
    <w:rsid w:val="007D0F98"/>
    <w:rsid w:val="007D1A5D"/>
    <w:rsid w:val="007D22FA"/>
    <w:rsid w:val="007D757B"/>
    <w:rsid w:val="007E2A1C"/>
    <w:rsid w:val="007E39EB"/>
    <w:rsid w:val="007E4C17"/>
    <w:rsid w:val="007E7977"/>
    <w:rsid w:val="007F2BD7"/>
    <w:rsid w:val="007F43F7"/>
    <w:rsid w:val="00806EFC"/>
    <w:rsid w:val="00810AEF"/>
    <w:rsid w:val="0081514B"/>
    <w:rsid w:val="008202AD"/>
    <w:rsid w:val="008261CA"/>
    <w:rsid w:val="00832F7A"/>
    <w:rsid w:val="00833A91"/>
    <w:rsid w:val="00836C7A"/>
    <w:rsid w:val="00836D23"/>
    <w:rsid w:val="00837409"/>
    <w:rsid w:val="00837D04"/>
    <w:rsid w:val="00840689"/>
    <w:rsid w:val="00845363"/>
    <w:rsid w:val="00853A10"/>
    <w:rsid w:val="008550A7"/>
    <w:rsid w:val="008572DB"/>
    <w:rsid w:val="0086228C"/>
    <w:rsid w:val="00870FEF"/>
    <w:rsid w:val="00871275"/>
    <w:rsid w:val="00872640"/>
    <w:rsid w:val="0087312A"/>
    <w:rsid w:val="00881CF1"/>
    <w:rsid w:val="00883126"/>
    <w:rsid w:val="00883CE6"/>
    <w:rsid w:val="008863B7"/>
    <w:rsid w:val="008944D9"/>
    <w:rsid w:val="00897134"/>
    <w:rsid w:val="008A462C"/>
    <w:rsid w:val="008A4A07"/>
    <w:rsid w:val="008A4CC9"/>
    <w:rsid w:val="008A5882"/>
    <w:rsid w:val="008B1E4D"/>
    <w:rsid w:val="008B44EC"/>
    <w:rsid w:val="008B5785"/>
    <w:rsid w:val="008B618D"/>
    <w:rsid w:val="008C09DC"/>
    <w:rsid w:val="008C0DBC"/>
    <w:rsid w:val="008C18FA"/>
    <w:rsid w:val="008C1D23"/>
    <w:rsid w:val="008C1F5B"/>
    <w:rsid w:val="008C53FF"/>
    <w:rsid w:val="008C694D"/>
    <w:rsid w:val="008C723E"/>
    <w:rsid w:val="008D2298"/>
    <w:rsid w:val="008D3D4A"/>
    <w:rsid w:val="008D5DB1"/>
    <w:rsid w:val="008E0114"/>
    <w:rsid w:val="008E1633"/>
    <w:rsid w:val="008E1A9E"/>
    <w:rsid w:val="008E61B3"/>
    <w:rsid w:val="008E63CB"/>
    <w:rsid w:val="008F086D"/>
    <w:rsid w:val="008F7134"/>
    <w:rsid w:val="009006D3"/>
    <w:rsid w:val="00902160"/>
    <w:rsid w:val="009039D9"/>
    <w:rsid w:val="00903AB3"/>
    <w:rsid w:val="00904615"/>
    <w:rsid w:val="00906708"/>
    <w:rsid w:val="00910645"/>
    <w:rsid w:val="009124E5"/>
    <w:rsid w:val="0091425C"/>
    <w:rsid w:val="0091548D"/>
    <w:rsid w:val="00916609"/>
    <w:rsid w:val="00916DCA"/>
    <w:rsid w:val="00924C53"/>
    <w:rsid w:val="0092561C"/>
    <w:rsid w:val="00926046"/>
    <w:rsid w:val="00933C8E"/>
    <w:rsid w:val="00934141"/>
    <w:rsid w:val="00935E1F"/>
    <w:rsid w:val="009367F5"/>
    <w:rsid w:val="009378A8"/>
    <w:rsid w:val="0094250F"/>
    <w:rsid w:val="00947D49"/>
    <w:rsid w:val="00952458"/>
    <w:rsid w:val="00957870"/>
    <w:rsid w:val="00962B8E"/>
    <w:rsid w:val="0096645D"/>
    <w:rsid w:val="00971A12"/>
    <w:rsid w:val="00971D22"/>
    <w:rsid w:val="00974B48"/>
    <w:rsid w:val="0097572F"/>
    <w:rsid w:val="00976FCA"/>
    <w:rsid w:val="00977142"/>
    <w:rsid w:val="0097770A"/>
    <w:rsid w:val="00980C54"/>
    <w:rsid w:val="00981BE7"/>
    <w:rsid w:val="0098700D"/>
    <w:rsid w:val="00991BDC"/>
    <w:rsid w:val="009922DE"/>
    <w:rsid w:val="0099242B"/>
    <w:rsid w:val="00992622"/>
    <w:rsid w:val="00993777"/>
    <w:rsid w:val="00997535"/>
    <w:rsid w:val="009A6521"/>
    <w:rsid w:val="009A7A43"/>
    <w:rsid w:val="009B0D6B"/>
    <w:rsid w:val="009B2EC9"/>
    <w:rsid w:val="009B4423"/>
    <w:rsid w:val="009B4EB5"/>
    <w:rsid w:val="009B5CAA"/>
    <w:rsid w:val="009C3EC3"/>
    <w:rsid w:val="009C6B56"/>
    <w:rsid w:val="009C7F0F"/>
    <w:rsid w:val="009D20F6"/>
    <w:rsid w:val="009D4E4A"/>
    <w:rsid w:val="009D58DD"/>
    <w:rsid w:val="009E37CC"/>
    <w:rsid w:val="009E4CF6"/>
    <w:rsid w:val="009E6419"/>
    <w:rsid w:val="009E786E"/>
    <w:rsid w:val="009E7906"/>
    <w:rsid w:val="009F11FB"/>
    <w:rsid w:val="009F74C4"/>
    <w:rsid w:val="00A024CC"/>
    <w:rsid w:val="00A03AF6"/>
    <w:rsid w:val="00A05ED7"/>
    <w:rsid w:val="00A06761"/>
    <w:rsid w:val="00A10178"/>
    <w:rsid w:val="00A12E04"/>
    <w:rsid w:val="00A13AA5"/>
    <w:rsid w:val="00A15525"/>
    <w:rsid w:val="00A1594B"/>
    <w:rsid w:val="00A161FF"/>
    <w:rsid w:val="00A17612"/>
    <w:rsid w:val="00A222D6"/>
    <w:rsid w:val="00A22AA7"/>
    <w:rsid w:val="00A249C3"/>
    <w:rsid w:val="00A26A3B"/>
    <w:rsid w:val="00A3285F"/>
    <w:rsid w:val="00A32AA6"/>
    <w:rsid w:val="00A3675B"/>
    <w:rsid w:val="00A372AD"/>
    <w:rsid w:val="00A37509"/>
    <w:rsid w:val="00A41678"/>
    <w:rsid w:val="00A44462"/>
    <w:rsid w:val="00A45D17"/>
    <w:rsid w:val="00A4670D"/>
    <w:rsid w:val="00A467DA"/>
    <w:rsid w:val="00A47653"/>
    <w:rsid w:val="00A47A53"/>
    <w:rsid w:val="00A501CB"/>
    <w:rsid w:val="00A51056"/>
    <w:rsid w:val="00A55737"/>
    <w:rsid w:val="00A57F47"/>
    <w:rsid w:val="00A60126"/>
    <w:rsid w:val="00A6088A"/>
    <w:rsid w:val="00A65204"/>
    <w:rsid w:val="00A65821"/>
    <w:rsid w:val="00A658B6"/>
    <w:rsid w:val="00A668E0"/>
    <w:rsid w:val="00A67E46"/>
    <w:rsid w:val="00A71507"/>
    <w:rsid w:val="00A72851"/>
    <w:rsid w:val="00A7315F"/>
    <w:rsid w:val="00A736F6"/>
    <w:rsid w:val="00A74F83"/>
    <w:rsid w:val="00A75F4C"/>
    <w:rsid w:val="00A775CE"/>
    <w:rsid w:val="00A80A2C"/>
    <w:rsid w:val="00A81F1D"/>
    <w:rsid w:val="00A820C9"/>
    <w:rsid w:val="00A8302C"/>
    <w:rsid w:val="00A83170"/>
    <w:rsid w:val="00A85D90"/>
    <w:rsid w:val="00A87292"/>
    <w:rsid w:val="00A92C1D"/>
    <w:rsid w:val="00A93263"/>
    <w:rsid w:val="00A94187"/>
    <w:rsid w:val="00A974E6"/>
    <w:rsid w:val="00A9798E"/>
    <w:rsid w:val="00A97ECA"/>
    <w:rsid w:val="00AA0514"/>
    <w:rsid w:val="00AA28FC"/>
    <w:rsid w:val="00AA3265"/>
    <w:rsid w:val="00AA336A"/>
    <w:rsid w:val="00AA4615"/>
    <w:rsid w:val="00AA6EB1"/>
    <w:rsid w:val="00AB03A5"/>
    <w:rsid w:val="00AB0726"/>
    <w:rsid w:val="00AB0FDB"/>
    <w:rsid w:val="00AB1225"/>
    <w:rsid w:val="00AB1F16"/>
    <w:rsid w:val="00AB40C3"/>
    <w:rsid w:val="00AB5D63"/>
    <w:rsid w:val="00AB5E5B"/>
    <w:rsid w:val="00AB6768"/>
    <w:rsid w:val="00AC298B"/>
    <w:rsid w:val="00AC3205"/>
    <w:rsid w:val="00AD058E"/>
    <w:rsid w:val="00AD1C1D"/>
    <w:rsid w:val="00AD3DB7"/>
    <w:rsid w:val="00AD4D5B"/>
    <w:rsid w:val="00AD7194"/>
    <w:rsid w:val="00AD7735"/>
    <w:rsid w:val="00AE5A7A"/>
    <w:rsid w:val="00AE5A8E"/>
    <w:rsid w:val="00AF4A53"/>
    <w:rsid w:val="00AF6333"/>
    <w:rsid w:val="00AF7148"/>
    <w:rsid w:val="00B0225B"/>
    <w:rsid w:val="00B03B2B"/>
    <w:rsid w:val="00B07460"/>
    <w:rsid w:val="00B103C2"/>
    <w:rsid w:val="00B10573"/>
    <w:rsid w:val="00B111BA"/>
    <w:rsid w:val="00B12BA8"/>
    <w:rsid w:val="00B14BF8"/>
    <w:rsid w:val="00B15E60"/>
    <w:rsid w:val="00B179CE"/>
    <w:rsid w:val="00B21A06"/>
    <w:rsid w:val="00B2361E"/>
    <w:rsid w:val="00B244DF"/>
    <w:rsid w:val="00B27439"/>
    <w:rsid w:val="00B306C0"/>
    <w:rsid w:val="00B307DA"/>
    <w:rsid w:val="00B30841"/>
    <w:rsid w:val="00B31338"/>
    <w:rsid w:val="00B31A94"/>
    <w:rsid w:val="00B31B92"/>
    <w:rsid w:val="00B31EBB"/>
    <w:rsid w:val="00B32C6C"/>
    <w:rsid w:val="00B42BF8"/>
    <w:rsid w:val="00B4303D"/>
    <w:rsid w:val="00B46B33"/>
    <w:rsid w:val="00B46B5C"/>
    <w:rsid w:val="00B470F9"/>
    <w:rsid w:val="00B50041"/>
    <w:rsid w:val="00B5045B"/>
    <w:rsid w:val="00B5278F"/>
    <w:rsid w:val="00B5345E"/>
    <w:rsid w:val="00B53BCA"/>
    <w:rsid w:val="00B60083"/>
    <w:rsid w:val="00B60235"/>
    <w:rsid w:val="00B608AC"/>
    <w:rsid w:val="00B60B00"/>
    <w:rsid w:val="00B6567D"/>
    <w:rsid w:val="00B67684"/>
    <w:rsid w:val="00B70608"/>
    <w:rsid w:val="00B72E38"/>
    <w:rsid w:val="00B73E07"/>
    <w:rsid w:val="00B77F05"/>
    <w:rsid w:val="00B80280"/>
    <w:rsid w:val="00B80A60"/>
    <w:rsid w:val="00B83DE4"/>
    <w:rsid w:val="00B85649"/>
    <w:rsid w:val="00B90038"/>
    <w:rsid w:val="00B9066D"/>
    <w:rsid w:val="00B90CB9"/>
    <w:rsid w:val="00B917A2"/>
    <w:rsid w:val="00B91A58"/>
    <w:rsid w:val="00B9294A"/>
    <w:rsid w:val="00B92FEE"/>
    <w:rsid w:val="00B9361C"/>
    <w:rsid w:val="00B941C8"/>
    <w:rsid w:val="00B961CC"/>
    <w:rsid w:val="00B974B4"/>
    <w:rsid w:val="00BA1F8B"/>
    <w:rsid w:val="00BA48CF"/>
    <w:rsid w:val="00BA4C89"/>
    <w:rsid w:val="00BA5879"/>
    <w:rsid w:val="00BA7EDD"/>
    <w:rsid w:val="00BA7F91"/>
    <w:rsid w:val="00BB2111"/>
    <w:rsid w:val="00BC301C"/>
    <w:rsid w:val="00BC6CC7"/>
    <w:rsid w:val="00BC756F"/>
    <w:rsid w:val="00BD0104"/>
    <w:rsid w:val="00BD206A"/>
    <w:rsid w:val="00BD2DCB"/>
    <w:rsid w:val="00BD3F60"/>
    <w:rsid w:val="00BD5317"/>
    <w:rsid w:val="00BD6674"/>
    <w:rsid w:val="00BD7052"/>
    <w:rsid w:val="00BE0E82"/>
    <w:rsid w:val="00BE1627"/>
    <w:rsid w:val="00BE2C2F"/>
    <w:rsid w:val="00BE4B11"/>
    <w:rsid w:val="00BE5836"/>
    <w:rsid w:val="00BE5A9A"/>
    <w:rsid w:val="00BE5ABD"/>
    <w:rsid w:val="00BE695B"/>
    <w:rsid w:val="00BF083D"/>
    <w:rsid w:val="00BF3321"/>
    <w:rsid w:val="00BF6B76"/>
    <w:rsid w:val="00C00C63"/>
    <w:rsid w:val="00C01278"/>
    <w:rsid w:val="00C02E27"/>
    <w:rsid w:val="00C045AF"/>
    <w:rsid w:val="00C10CE6"/>
    <w:rsid w:val="00C12966"/>
    <w:rsid w:val="00C14432"/>
    <w:rsid w:val="00C16739"/>
    <w:rsid w:val="00C16A0D"/>
    <w:rsid w:val="00C1793D"/>
    <w:rsid w:val="00C22C76"/>
    <w:rsid w:val="00C2619A"/>
    <w:rsid w:val="00C26707"/>
    <w:rsid w:val="00C2757B"/>
    <w:rsid w:val="00C30958"/>
    <w:rsid w:val="00C3394B"/>
    <w:rsid w:val="00C34141"/>
    <w:rsid w:val="00C41B57"/>
    <w:rsid w:val="00C42F81"/>
    <w:rsid w:val="00C43D2B"/>
    <w:rsid w:val="00C44AC9"/>
    <w:rsid w:val="00C47D25"/>
    <w:rsid w:val="00C5077E"/>
    <w:rsid w:val="00C518BF"/>
    <w:rsid w:val="00C539F9"/>
    <w:rsid w:val="00C57E18"/>
    <w:rsid w:val="00C6084F"/>
    <w:rsid w:val="00C6196E"/>
    <w:rsid w:val="00C61B5B"/>
    <w:rsid w:val="00C641E2"/>
    <w:rsid w:val="00C65599"/>
    <w:rsid w:val="00C67C1F"/>
    <w:rsid w:val="00C711AB"/>
    <w:rsid w:val="00C742FE"/>
    <w:rsid w:val="00C76D9B"/>
    <w:rsid w:val="00C825E3"/>
    <w:rsid w:val="00C83D3B"/>
    <w:rsid w:val="00C851EF"/>
    <w:rsid w:val="00C85D32"/>
    <w:rsid w:val="00C92F76"/>
    <w:rsid w:val="00C93192"/>
    <w:rsid w:val="00C93C85"/>
    <w:rsid w:val="00CA1F88"/>
    <w:rsid w:val="00CA21DF"/>
    <w:rsid w:val="00CA642A"/>
    <w:rsid w:val="00CB2110"/>
    <w:rsid w:val="00CB286C"/>
    <w:rsid w:val="00CB29EE"/>
    <w:rsid w:val="00CB571A"/>
    <w:rsid w:val="00CB5ACE"/>
    <w:rsid w:val="00CC3DFB"/>
    <w:rsid w:val="00CC4075"/>
    <w:rsid w:val="00CD0148"/>
    <w:rsid w:val="00CD0686"/>
    <w:rsid w:val="00CD1708"/>
    <w:rsid w:val="00CD39F3"/>
    <w:rsid w:val="00CD55B6"/>
    <w:rsid w:val="00CD6B02"/>
    <w:rsid w:val="00CE0BE5"/>
    <w:rsid w:val="00CE18DC"/>
    <w:rsid w:val="00CE3EC7"/>
    <w:rsid w:val="00CE4997"/>
    <w:rsid w:val="00CE5BF7"/>
    <w:rsid w:val="00CE667A"/>
    <w:rsid w:val="00CE7AE1"/>
    <w:rsid w:val="00CE7CCE"/>
    <w:rsid w:val="00CF2F3B"/>
    <w:rsid w:val="00CF3783"/>
    <w:rsid w:val="00CF4F80"/>
    <w:rsid w:val="00D010E2"/>
    <w:rsid w:val="00D0110D"/>
    <w:rsid w:val="00D0120F"/>
    <w:rsid w:val="00D0482E"/>
    <w:rsid w:val="00D07327"/>
    <w:rsid w:val="00D1365B"/>
    <w:rsid w:val="00D143E6"/>
    <w:rsid w:val="00D17CAF"/>
    <w:rsid w:val="00D21548"/>
    <w:rsid w:val="00D22AD0"/>
    <w:rsid w:val="00D23376"/>
    <w:rsid w:val="00D2777F"/>
    <w:rsid w:val="00D3080D"/>
    <w:rsid w:val="00D3496D"/>
    <w:rsid w:val="00D34B1B"/>
    <w:rsid w:val="00D43042"/>
    <w:rsid w:val="00D43CA9"/>
    <w:rsid w:val="00D447CB"/>
    <w:rsid w:val="00D459E9"/>
    <w:rsid w:val="00D45D54"/>
    <w:rsid w:val="00D460C5"/>
    <w:rsid w:val="00D5040D"/>
    <w:rsid w:val="00D51420"/>
    <w:rsid w:val="00D5746C"/>
    <w:rsid w:val="00D57745"/>
    <w:rsid w:val="00D645D1"/>
    <w:rsid w:val="00D649BF"/>
    <w:rsid w:val="00D67231"/>
    <w:rsid w:val="00D67EF6"/>
    <w:rsid w:val="00D71F8D"/>
    <w:rsid w:val="00D72103"/>
    <w:rsid w:val="00D7222D"/>
    <w:rsid w:val="00D746F4"/>
    <w:rsid w:val="00D75431"/>
    <w:rsid w:val="00D7590D"/>
    <w:rsid w:val="00D806C5"/>
    <w:rsid w:val="00D856A0"/>
    <w:rsid w:val="00D90902"/>
    <w:rsid w:val="00D92CA4"/>
    <w:rsid w:val="00D95A61"/>
    <w:rsid w:val="00D97864"/>
    <w:rsid w:val="00DA06CF"/>
    <w:rsid w:val="00DA2064"/>
    <w:rsid w:val="00DA421C"/>
    <w:rsid w:val="00DB067E"/>
    <w:rsid w:val="00DB2CB9"/>
    <w:rsid w:val="00DB4758"/>
    <w:rsid w:val="00DB73AA"/>
    <w:rsid w:val="00DB7651"/>
    <w:rsid w:val="00DC19CF"/>
    <w:rsid w:val="00DC26F2"/>
    <w:rsid w:val="00DC750C"/>
    <w:rsid w:val="00DC7A32"/>
    <w:rsid w:val="00DD0EC4"/>
    <w:rsid w:val="00DD10BF"/>
    <w:rsid w:val="00DD3DBD"/>
    <w:rsid w:val="00DD5086"/>
    <w:rsid w:val="00DD7767"/>
    <w:rsid w:val="00DD7EA6"/>
    <w:rsid w:val="00DE011A"/>
    <w:rsid w:val="00DE0B9C"/>
    <w:rsid w:val="00DE4A5A"/>
    <w:rsid w:val="00DE5AB9"/>
    <w:rsid w:val="00DF0236"/>
    <w:rsid w:val="00DF07F4"/>
    <w:rsid w:val="00DF1EA2"/>
    <w:rsid w:val="00DF66A4"/>
    <w:rsid w:val="00DF7C0C"/>
    <w:rsid w:val="00E00CA0"/>
    <w:rsid w:val="00E024F6"/>
    <w:rsid w:val="00E03075"/>
    <w:rsid w:val="00E06F36"/>
    <w:rsid w:val="00E11779"/>
    <w:rsid w:val="00E12E10"/>
    <w:rsid w:val="00E14021"/>
    <w:rsid w:val="00E147E0"/>
    <w:rsid w:val="00E15431"/>
    <w:rsid w:val="00E21EAD"/>
    <w:rsid w:val="00E23861"/>
    <w:rsid w:val="00E274A1"/>
    <w:rsid w:val="00E30B48"/>
    <w:rsid w:val="00E319A2"/>
    <w:rsid w:val="00E32868"/>
    <w:rsid w:val="00E35427"/>
    <w:rsid w:val="00E366EF"/>
    <w:rsid w:val="00E57CF3"/>
    <w:rsid w:val="00E60649"/>
    <w:rsid w:val="00E60CC8"/>
    <w:rsid w:val="00E61886"/>
    <w:rsid w:val="00E70CA3"/>
    <w:rsid w:val="00E73131"/>
    <w:rsid w:val="00E74F52"/>
    <w:rsid w:val="00E7526A"/>
    <w:rsid w:val="00E7674E"/>
    <w:rsid w:val="00E860DC"/>
    <w:rsid w:val="00E86696"/>
    <w:rsid w:val="00E8687A"/>
    <w:rsid w:val="00E86CB7"/>
    <w:rsid w:val="00E9016B"/>
    <w:rsid w:val="00E90F2D"/>
    <w:rsid w:val="00E9226C"/>
    <w:rsid w:val="00E932DD"/>
    <w:rsid w:val="00E93987"/>
    <w:rsid w:val="00E9518B"/>
    <w:rsid w:val="00E9550A"/>
    <w:rsid w:val="00E95C9D"/>
    <w:rsid w:val="00EA00D1"/>
    <w:rsid w:val="00EA38D0"/>
    <w:rsid w:val="00EA72BC"/>
    <w:rsid w:val="00EA7962"/>
    <w:rsid w:val="00EB1D9E"/>
    <w:rsid w:val="00EB1FDE"/>
    <w:rsid w:val="00EB2135"/>
    <w:rsid w:val="00EB34DD"/>
    <w:rsid w:val="00EC1ADB"/>
    <w:rsid w:val="00EC2C82"/>
    <w:rsid w:val="00EC7ACF"/>
    <w:rsid w:val="00ED244C"/>
    <w:rsid w:val="00EE38FA"/>
    <w:rsid w:val="00EE699C"/>
    <w:rsid w:val="00EE7F4D"/>
    <w:rsid w:val="00EF226A"/>
    <w:rsid w:val="00EF3E9E"/>
    <w:rsid w:val="00EF502C"/>
    <w:rsid w:val="00EF5B66"/>
    <w:rsid w:val="00F04AE2"/>
    <w:rsid w:val="00F1471B"/>
    <w:rsid w:val="00F16117"/>
    <w:rsid w:val="00F16358"/>
    <w:rsid w:val="00F16A94"/>
    <w:rsid w:val="00F20160"/>
    <w:rsid w:val="00F20413"/>
    <w:rsid w:val="00F21416"/>
    <w:rsid w:val="00F21967"/>
    <w:rsid w:val="00F2397B"/>
    <w:rsid w:val="00F23DBA"/>
    <w:rsid w:val="00F246D3"/>
    <w:rsid w:val="00F34F5E"/>
    <w:rsid w:val="00F40405"/>
    <w:rsid w:val="00F40C65"/>
    <w:rsid w:val="00F42A78"/>
    <w:rsid w:val="00F42B0D"/>
    <w:rsid w:val="00F4579C"/>
    <w:rsid w:val="00F47047"/>
    <w:rsid w:val="00F47192"/>
    <w:rsid w:val="00F47D2D"/>
    <w:rsid w:val="00F5322D"/>
    <w:rsid w:val="00F542EB"/>
    <w:rsid w:val="00F57B39"/>
    <w:rsid w:val="00F614DB"/>
    <w:rsid w:val="00F644F8"/>
    <w:rsid w:val="00F711C9"/>
    <w:rsid w:val="00F757EC"/>
    <w:rsid w:val="00F8023F"/>
    <w:rsid w:val="00F81FC4"/>
    <w:rsid w:val="00F85EB2"/>
    <w:rsid w:val="00F861EF"/>
    <w:rsid w:val="00F86EBE"/>
    <w:rsid w:val="00F90FAD"/>
    <w:rsid w:val="00F923D0"/>
    <w:rsid w:val="00F952C7"/>
    <w:rsid w:val="00F96322"/>
    <w:rsid w:val="00FA07DB"/>
    <w:rsid w:val="00FA2519"/>
    <w:rsid w:val="00FA32A9"/>
    <w:rsid w:val="00FA6AD5"/>
    <w:rsid w:val="00FA7C51"/>
    <w:rsid w:val="00FB0002"/>
    <w:rsid w:val="00FB046C"/>
    <w:rsid w:val="00FB2114"/>
    <w:rsid w:val="00FB2430"/>
    <w:rsid w:val="00FB4892"/>
    <w:rsid w:val="00FB5DE0"/>
    <w:rsid w:val="00FB5F4B"/>
    <w:rsid w:val="00FB76D0"/>
    <w:rsid w:val="00FC280C"/>
    <w:rsid w:val="00FC35F3"/>
    <w:rsid w:val="00FC3AD9"/>
    <w:rsid w:val="00FC503E"/>
    <w:rsid w:val="00FC6F71"/>
    <w:rsid w:val="00FE03F9"/>
    <w:rsid w:val="00FE6DE2"/>
    <w:rsid w:val="00FF1219"/>
    <w:rsid w:val="00FF1B01"/>
    <w:rsid w:val="00FF1F18"/>
    <w:rsid w:val="00FF2460"/>
    <w:rsid w:val="00FF25D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F4FFED"/>
  <w15:docId w15:val="{EB56778C-8C5A-470C-9F94-30E8ED787C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820C9"/>
    <w:pPr>
      <w:spacing w:after="0" w:line="240" w:lineRule="auto"/>
      <w:ind w:firstLine="567"/>
      <w:jc w:val="both"/>
    </w:pPr>
    <w:rPr>
      <w:rFonts w:ascii="Tahoma" w:eastAsia="Times New Roman" w:hAnsi="Tahoma" w:cs="Times New Roman"/>
      <w:sz w:val="3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A820C9"/>
    <w:pPr>
      <w:tabs>
        <w:tab w:val="center" w:pos="4536"/>
        <w:tab w:val="right" w:pos="9072"/>
      </w:tabs>
    </w:pPr>
  </w:style>
  <w:style w:type="character" w:customStyle="1" w:styleId="NagwekZnak">
    <w:name w:val="Nagłówek Znak"/>
    <w:basedOn w:val="Domylnaczcionkaakapitu"/>
    <w:link w:val="Nagwek"/>
    <w:uiPriority w:val="99"/>
    <w:rsid w:val="00A820C9"/>
    <w:rPr>
      <w:rFonts w:ascii="Tahoma" w:eastAsia="Times New Roman" w:hAnsi="Tahoma" w:cs="Times New Roman"/>
      <w:sz w:val="30"/>
      <w:szCs w:val="20"/>
      <w:lang w:eastAsia="pl-PL"/>
    </w:rPr>
  </w:style>
  <w:style w:type="paragraph" w:styleId="Stopka">
    <w:name w:val="footer"/>
    <w:basedOn w:val="Normalny"/>
    <w:link w:val="StopkaZnak"/>
    <w:uiPriority w:val="99"/>
    <w:unhideWhenUsed/>
    <w:rsid w:val="00A820C9"/>
    <w:pPr>
      <w:tabs>
        <w:tab w:val="center" w:pos="4536"/>
        <w:tab w:val="right" w:pos="9072"/>
      </w:tabs>
    </w:pPr>
  </w:style>
  <w:style w:type="character" w:customStyle="1" w:styleId="StopkaZnak">
    <w:name w:val="Stopka Znak"/>
    <w:basedOn w:val="Domylnaczcionkaakapitu"/>
    <w:link w:val="Stopka"/>
    <w:uiPriority w:val="99"/>
    <w:rsid w:val="00A820C9"/>
    <w:rPr>
      <w:rFonts w:ascii="Tahoma" w:eastAsia="Times New Roman" w:hAnsi="Tahoma" w:cs="Times New Roman"/>
      <w:sz w:val="30"/>
      <w:szCs w:val="20"/>
      <w:lang w:eastAsia="pl-PL"/>
    </w:rPr>
  </w:style>
  <w:style w:type="paragraph" w:styleId="Tekstprzypisukocowego">
    <w:name w:val="endnote text"/>
    <w:basedOn w:val="Normalny"/>
    <w:link w:val="TekstprzypisukocowegoZnak"/>
    <w:uiPriority w:val="99"/>
    <w:semiHidden/>
    <w:unhideWhenUsed/>
    <w:rsid w:val="0074017C"/>
    <w:rPr>
      <w:sz w:val="20"/>
    </w:rPr>
  </w:style>
  <w:style w:type="character" w:customStyle="1" w:styleId="TekstprzypisukocowegoZnak">
    <w:name w:val="Tekst przypisu końcowego Znak"/>
    <w:basedOn w:val="Domylnaczcionkaakapitu"/>
    <w:link w:val="Tekstprzypisukocowego"/>
    <w:uiPriority w:val="99"/>
    <w:semiHidden/>
    <w:rsid w:val="0074017C"/>
    <w:rPr>
      <w:rFonts w:ascii="Tahoma" w:eastAsia="Times New Roman" w:hAnsi="Tahoma" w:cs="Times New Roman"/>
      <w:sz w:val="20"/>
      <w:szCs w:val="20"/>
      <w:lang w:eastAsia="pl-PL"/>
    </w:rPr>
  </w:style>
  <w:style w:type="character" w:styleId="Odwoanieprzypisukocowego">
    <w:name w:val="endnote reference"/>
    <w:basedOn w:val="Domylnaczcionkaakapitu"/>
    <w:uiPriority w:val="99"/>
    <w:semiHidden/>
    <w:unhideWhenUsed/>
    <w:rsid w:val="0074017C"/>
    <w:rPr>
      <w:vertAlign w:val="superscript"/>
    </w:rPr>
  </w:style>
  <w:style w:type="paragraph" w:styleId="Tekstprzypisudolnego">
    <w:name w:val="footnote text"/>
    <w:basedOn w:val="Normalny"/>
    <w:link w:val="TekstprzypisudolnegoZnak"/>
    <w:uiPriority w:val="99"/>
    <w:semiHidden/>
    <w:unhideWhenUsed/>
    <w:rsid w:val="00D143E6"/>
    <w:rPr>
      <w:sz w:val="20"/>
    </w:rPr>
  </w:style>
  <w:style w:type="character" w:customStyle="1" w:styleId="TekstprzypisudolnegoZnak">
    <w:name w:val="Tekst przypisu dolnego Znak"/>
    <w:basedOn w:val="Domylnaczcionkaakapitu"/>
    <w:link w:val="Tekstprzypisudolnego"/>
    <w:uiPriority w:val="99"/>
    <w:semiHidden/>
    <w:rsid w:val="00D143E6"/>
    <w:rPr>
      <w:rFonts w:ascii="Tahoma" w:eastAsia="Times New Roman" w:hAnsi="Tahoma" w:cs="Times New Roman"/>
      <w:sz w:val="20"/>
      <w:szCs w:val="20"/>
      <w:lang w:eastAsia="pl-PL"/>
    </w:rPr>
  </w:style>
  <w:style w:type="character" w:styleId="Odwoanieprzypisudolnego">
    <w:name w:val="footnote reference"/>
    <w:basedOn w:val="Domylnaczcionkaakapitu"/>
    <w:uiPriority w:val="99"/>
    <w:semiHidden/>
    <w:unhideWhenUsed/>
    <w:rsid w:val="00D143E6"/>
    <w:rPr>
      <w:vertAlign w:val="superscript"/>
    </w:rPr>
  </w:style>
  <w:style w:type="paragraph" w:styleId="Akapitzlist">
    <w:name w:val="List Paragraph"/>
    <w:basedOn w:val="Normalny"/>
    <w:uiPriority w:val="34"/>
    <w:qFormat/>
    <w:rsid w:val="00021809"/>
    <w:pPr>
      <w:ind w:left="720"/>
      <w:contextualSpacing/>
    </w:pPr>
  </w:style>
  <w:style w:type="character" w:customStyle="1" w:styleId="04InicjaowyWB20">
    <w:name w:val="04) Inicjałowy WB20"/>
    <w:uiPriority w:val="99"/>
    <w:rsid w:val="00CD1708"/>
    <w:rPr>
      <w:rFonts w:ascii="GoldenOldStyle" w:hAnsi="GoldenOldStyle" w:cs="GoldenOldStyle"/>
    </w:rPr>
  </w:style>
  <w:style w:type="character" w:styleId="Hipercze">
    <w:name w:val="Hyperlink"/>
    <w:basedOn w:val="Domylnaczcionkaakapitu"/>
    <w:uiPriority w:val="99"/>
    <w:unhideWhenUsed/>
    <w:rsid w:val="00906708"/>
    <w:rPr>
      <w:color w:val="0563C1" w:themeColor="hyperlink"/>
      <w:u w:val="single"/>
    </w:rPr>
  </w:style>
  <w:style w:type="table" w:styleId="Tabela-Siatka">
    <w:name w:val="Table Grid"/>
    <w:basedOn w:val="Standardowy"/>
    <w:uiPriority w:val="39"/>
    <w:rsid w:val="00906708"/>
    <w:pPr>
      <w:spacing w:after="0" w:line="240" w:lineRule="auto"/>
    </w:pPr>
    <w:rPr>
      <w:kern w:val="2"/>
      <w:sz w:val="24"/>
      <w:szCs w:val="24"/>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erozpoznanawzmianka">
    <w:name w:val="Unresolved Mention"/>
    <w:basedOn w:val="Domylnaczcionkaakapitu"/>
    <w:uiPriority w:val="99"/>
    <w:semiHidden/>
    <w:unhideWhenUsed/>
    <w:rsid w:val="00AC29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9559688">
      <w:bodyDiv w:val="1"/>
      <w:marLeft w:val="0"/>
      <w:marRight w:val="0"/>
      <w:marTop w:val="0"/>
      <w:marBottom w:val="0"/>
      <w:divBdr>
        <w:top w:val="none" w:sz="0" w:space="0" w:color="auto"/>
        <w:left w:val="none" w:sz="0" w:space="0" w:color="auto"/>
        <w:bottom w:val="none" w:sz="0" w:space="0" w:color="auto"/>
        <w:right w:val="none" w:sz="0" w:space="0" w:color="auto"/>
      </w:divBdr>
    </w:div>
    <w:div w:id="279800390">
      <w:bodyDiv w:val="1"/>
      <w:marLeft w:val="0"/>
      <w:marRight w:val="0"/>
      <w:marTop w:val="0"/>
      <w:marBottom w:val="0"/>
      <w:divBdr>
        <w:top w:val="none" w:sz="0" w:space="0" w:color="auto"/>
        <w:left w:val="none" w:sz="0" w:space="0" w:color="auto"/>
        <w:bottom w:val="none" w:sz="0" w:space="0" w:color="auto"/>
        <w:right w:val="none" w:sz="0" w:space="0" w:color="auto"/>
      </w:divBdr>
    </w:div>
    <w:div w:id="511341799">
      <w:bodyDiv w:val="1"/>
      <w:marLeft w:val="0"/>
      <w:marRight w:val="0"/>
      <w:marTop w:val="0"/>
      <w:marBottom w:val="0"/>
      <w:divBdr>
        <w:top w:val="none" w:sz="0" w:space="0" w:color="auto"/>
        <w:left w:val="none" w:sz="0" w:space="0" w:color="auto"/>
        <w:bottom w:val="none" w:sz="0" w:space="0" w:color="auto"/>
        <w:right w:val="none" w:sz="0" w:space="0" w:color="auto"/>
      </w:divBdr>
    </w:div>
    <w:div w:id="748043491">
      <w:bodyDiv w:val="1"/>
      <w:marLeft w:val="0"/>
      <w:marRight w:val="0"/>
      <w:marTop w:val="0"/>
      <w:marBottom w:val="0"/>
      <w:divBdr>
        <w:top w:val="none" w:sz="0" w:space="0" w:color="auto"/>
        <w:left w:val="none" w:sz="0" w:space="0" w:color="auto"/>
        <w:bottom w:val="none" w:sz="0" w:space="0" w:color="auto"/>
        <w:right w:val="none" w:sz="0" w:space="0" w:color="auto"/>
      </w:divBdr>
    </w:div>
    <w:div w:id="1010959127">
      <w:bodyDiv w:val="1"/>
      <w:marLeft w:val="0"/>
      <w:marRight w:val="0"/>
      <w:marTop w:val="0"/>
      <w:marBottom w:val="0"/>
      <w:divBdr>
        <w:top w:val="none" w:sz="0" w:space="0" w:color="auto"/>
        <w:left w:val="none" w:sz="0" w:space="0" w:color="auto"/>
        <w:bottom w:val="none" w:sz="0" w:space="0" w:color="auto"/>
        <w:right w:val="none" w:sz="0" w:space="0" w:color="auto"/>
      </w:divBdr>
    </w:div>
    <w:div w:id="1186754336">
      <w:bodyDiv w:val="1"/>
      <w:marLeft w:val="0"/>
      <w:marRight w:val="0"/>
      <w:marTop w:val="0"/>
      <w:marBottom w:val="0"/>
      <w:divBdr>
        <w:top w:val="none" w:sz="0" w:space="0" w:color="auto"/>
        <w:left w:val="none" w:sz="0" w:space="0" w:color="auto"/>
        <w:bottom w:val="none" w:sz="0" w:space="0" w:color="auto"/>
        <w:right w:val="none" w:sz="0" w:space="0" w:color="auto"/>
      </w:divBdr>
    </w:div>
    <w:div w:id="1650786891">
      <w:bodyDiv w:val="1"/>
      <w:marLeft w:val="0"/>
      <w:marRight w:val="0"/>
      <w:marTop w:val="0"/>
      <w:marBottom w:val="0"/>
      <w:divBdr>
        <w:top w:val="none" w:sz="0" w:space="0" w:color="auto"/>
        <w:left w:val="none" w:sz="0" w:space="0" w:color="auto"/>
        <w:bottom w:val="none" w:sz="0" w:space="0" w:color="auto"/>
        <w:right w:val="none" w:sz="0" w:space="0" w:color="auto"/>
      </w:divBdr>
    </w:div>
    <w:div w:id="1886795306">
      <w:bodyDiv w:val="1"/>
      <w:marLeft w:val="0"/>
      <w:marRight w:val="0"/>
      <w:marTop w:val="0"/>
      <w:marBottom w:val="0"/>
      <w:divBdr>
        <w:top w:val="none" w:sz="0" w:space="0" w:color="auto"/>
        <w:left w:val="none" w:sz="0" w:space="0" w:color="auto"/>
        <w:bottom w:val="none" w:sz="0" w:space="0" w:color="auto"/>
        <w:right w:val="none" w:sz="0" w:space="0" w:color="auto"/>
      </w:divBdr>
    </w:div>
    <w:div w:id="1890074513">
      <w:bodyDiv w:val="1"/>
      <w:marLeft w:val="0"/>
      <w:marRight w:val="0"/>
      <w:marTop w:val="0"/>
      <w:marBottom w:val="0"/>
      <w:divBdr>
        <w:top w:val="none" w:sz="0" w:space="0" w:color="auto"/>
        <w:left w:val="none" w:sz="0" w:space="0" w:color="auto"/>
        <w:bottom w:val="none" w:sz="0" w:space="0" w:color="auto"/>
        <w:right w:val="none" w:sz="0" w:space="0" w:color="auto"/>
      </w:divBdr>
    </w:div>
    <w:div w:id="1975714459">
      <w:bodyDiv w:val="1"/>
      <w:marLeft w:val="0"/>
      <w:marRight w:val="0"/>
      <w:marTop w:val="0"/>
      <w:marBottom w:val="0"/>
      <w:divBdr>
        <w:top w:val="none" w:sz="0" w:space="0" w:color="auto"/>
        <w:left w:val="none" w:sz="0" w:space="0" w:color="auto"/>
        <w:bottom w:val="none" w:sz="0" w:space="0" w:color="auto"/>
        <w:right w:val="none" w:sz="0" w:space="0" w:color="auto"/>
      </w:divBdr>
    </w:div>
    <w:div w:id="1982228436">
      <w:bodyDiv w:val="1"/>
      <w:marLeft w:val="0"/>
      <w:marRight w:val="0"/>
      <w:marTop w:val="0"/>
      <w:marBottom w:val="0"/>
      <w:divBdr>
        <w:top w:val="none" w:sz="0" w:space="0" w:color="auto"/>
        <w:left w:val="none" w:sz="0" w:space="0" w:color="auto"/>
        <w:bottom w:val="none" w:sz="0" w:space="0" w:color="auto"/>
        <w:right w:val="none" w:sz="0" w:space="0" w:color="auto"/>
      </w:divBdr>
    </w:div>
    <w:div w:id="198758238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adwent.pl/czas-misji/"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adwent.pl"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adwent.pl/czas-misji/"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adwent.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91e162d8-00b8-4d0f-9943-0ae84b4da7c0"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0DBFAF8F64ED2F4E9FC96E8F5B623640" ma:contentTypeVersion="15" ma:contentTypeDescription="Utwórz nowy dokument." ma:contentTypeScope="" ma:versionID="668483278a10714eefec3b5a11bf8223">
  <xsd:schema xmlns:xsd="http://www.w3.org/2001/XMLSchema" xmlns:xs="http://www.w3.org/2001/XMLSchema" xmlns:p="http://schemas.microsoft.com/office/2006/metadata/properties" xmlns:ns3="91e162d8-00b8-4d0f-9943-0ae84b4da7c0" xmlns:ns4="e5818813-72fe-43f1-bb1b-569c2c4920b2" targetNamespace="http://schemas.microsoft.com/office/2006/metadata/properties" ma:root="true" ma:fieldsID="a1dfd9cf97d9cf03e05fa9f72f10b2ab" ns3:_="" ns4:_="">
    <xsd:import namespace="91e162d8-00b8-4d0f-9943-0ae84b4da7c0"/>
    <xsd:import namespace="e5818813-72fe-43f1-bb1b-569c2c4920b2"/>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MediaLengthInSecond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e162d8-00b8-4d0f-9943-0ae84b4da7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5818813-72fe-43f1-bb1b-569c2c4920b2" elementFormDefault="qualified">
    <xsd:import namespace="http://schemas.microsoft.com/office/2006/documentManagement/types"/>
    <xsd:import namespace="http://schemas.microsoft.com/office/infopath/2007/PartnerControls"/>
    <xsd:element name="SharedWithUsers" ma:index="12"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Udostępnione dla — szczegóły" ma:internalName="SharedWithDetails" ma:readOnly="true">
      <xsd:simpleType>
        <xsd:restriction base="dms:Note">
          <xsd:maxLength value="255"/>
        </xsd:restriction>
      </xsd:simpleType>
    </xsd:element>
    <xsd:element name="SharingHintHash" ma:index="14" nillable="true" ma:displayName="Skrót wskazówki dotyczącej udostępniania"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796C1A5-92FD-48E7-93A3-6FBEFD3DE6C5}">
  <ds:schemaRefs>
    <ds:schemaRef ds:uri="http://schemas.microsoft.com/office/2006/metadata/properties"/>
    <ds:schemaRef ds:uri="http://schemas.microsoft.com/office/infopath/2007/PartnerControls"/>
    <ds:schemaRef ds:uri="91e162d8-00b8-4d0f-9943-0ae84b4da7c0"/>
  </ds:schemaRefs>
</ds:datastoreItem>
</file>

<file path=customXml/itemProps2.xml><?xml version="1.0" encoding="utf-8"?>
<ds:datastoreItem xmlns:ds="http://schemas.openxmlformats.org/officeDocument/2006/customXml" ds:itemID="{38D8379D-7B0F-4A4C-9243-76CFED5AFD4A}">
  <ds:schemaRefs>
    <ds:schemaRef ds:uri="http://schemas.openxmlformats.org/officeDocument/2006/bibliography"/>
  </ds:schemaRefs>
</ds:datastoreItem>
</file>

<file path=customXml/itemProps3.xml><?xml version="1.0" encoding="utf-8"?>
<ds:datastoreItem xmlns:ds="http://schemas.openxmlformats.org/officeDocument/2006/customXml" ds:itemID="{8F5FE095-F790-4411-BEE7-A8591941FA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e162d8-00b8-4d0f-9943-0ae84b4da7c0"/>
    <ds:schemaRef ds:uri="e5818813-72fe-43f1-bb1b-569c2c4920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5E50F64-C002-4E1D-97E1-64C9EAE7FD4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1437</Words>
  <Characters>8626</Characters>
  <Application>Microsoft Office Word</Application>
  <DocSecurity>0</DocSecurity>
  <Lines>71</Lines>
  <Paragraphs>20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remigiusz.krok@gmail.com</dc:creator>
  <cp:keywords/>
  <dc:description/>
  <cp:lastModifiedBy>Remigiusz Krok</cp:lastModifiedBy>
  <cp:revision>3</cp:revision>
  <cp:lastPrinted>2023-06-19T12:47:00Z</cp:lastPrinted>
  <dcterms:created xsi:type="dcterms:W3CDTF">2024-09-15T20:30:00Z</dcterms:created>
  <dcterms:modified xsi:type="dcterms:W3CDTF">2024-09-15T20:34:00Z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0x0101000DBFAF8F64ED2F4E9FC96E8F5B623640</vt:lpwstr>
  </property>
</Properties>
</file>